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rPr>
          <w:sz w:val="18"/>
          <w:szCs w:val="18"/>
        </w:rPr>
      </w:pPr>
      <w:bookmarkStart w:id="0" w:name="x"/>
      <w:bookmarkStart w:id="1" w:name="IsForm"/>
      <w:bookmarkEnd w:id="0"/>
      <w:bookmarkEnd w:id="1"/>
      <w:r>
        <w:rPr>
          <w:sz w:val="18"/>
          <w:szCs w:val="18"/>
        </w:rPr>
        <w:t>Form 77 (version 2)</w:t>
        <w:br/>
        <w:t>UCPR </w:t>
      </w:r>
      <w:r>
        <w:rPr>
          <w:rFonts w:cs="Arial"/>
          <w:sz w:val="18"/>
          <w:szCs w:val="18"/>
        </w:rPr>
        <w:t>7.26 and 7.28</w:t>
      </w:r>
    </w:p>
    <w:p>
      <w:pPr>
        <w:pStyle w:val="Heading1"/>
        <w:ind w:hanging="0" w:left="0"/>
        <w:jc w:val="center"/>
        <w:rPr/>
      </w:pPr>
      <w:r>
        <w:rPr/>
        <w:t>NOTICE OF [#CHANGE OF SOLICITOR #APPOINTMENT OF SOLICITOR]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5918"/>
      </w:tblGrid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COURT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Court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#Division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#List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Registry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Case number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TITLE OF PROCEEDINGS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plaintiff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plaintiff #Number of plaintiffs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0" w:after="0"/>
              <w:rPr/>
            </w:pPr>
            <w:r>
              <w:rPr/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[First] defendant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b/>
              </w:rPr>
            </w:pPr>
            <w:r>
              <w:rPr>
                <w:b/>
              </w:rPr>
              <w:t>[name]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#Second defendant #Number of defendants (if more than two)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napToGrid w:val="false"/>
              <w:spacing w:lineRule="auto" w:line="240" w:before="60" w:after="60"/>
              <w:rPr/>
            </w:pPr>
            <w:r>
              <w:rPr/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FILING DETAILS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Filed for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>
                <w:b/>
                <w:szCs w:val="22"/>
              </w:rPr>
              <w:t>[name]</w:t>
            </w:r>
            <w:r>
              <w:rPr>
                <w:szCs w:val="22"/>
              </w:rPr>
              <w:t xml:space="preserve"> [role of party eg plaintiff]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Legal representative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[solicitor on record] [firm]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#Legal representative reference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[reference number]</w:t>
            </w:r>
          </w:p>
        </w:tc>
      </w:tr>
      <w:tr>
        <w:trPr/>
        <w:tc>
          <w:tcPr>
            <w:tcW w:w="3369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Contact name and telephone</w:t>
            </w:r>
          </w:p>
        </w:tc>
        <w:tc>
          <w:tcPr>
            <w:tcW w:w="5918" w:type="dxa"/>
            <w:tcBorders/>
          </w:tcPr>
          <w:p>
            <w:pPr>
              <w:pStyle w:val="Normal"/>
              <w:spacing w:lineRule="auto" w:line="240" w:before="60" w:after="60"/>
              <w:rPr>
                <w:szCs w:val="22"/>
              </w:rPr>
            </w:pPr>
            <w:r>
              <w:rPr>
                <w:szCs w:val="22"/>
              </w:rPr>
              <w:t>[name] [telephone]</w:t>
            </w:r>
          </w:p>
        </w:tc>
      </w:tr>
      <w:tr>
        <w:trPr/>
        <w:tc>
          <w:tcPr>
            <w:tcW w:w="9287" w:type="dxa"/>
            <w:gridSpan w:val="2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#CHANGE OF SOLICITOR</w:t>
            </w:r>
          </w:p>
        </w:tc>
      </w:tr>
    </w:tbl>
    <w:p>
      <w:pPr>
        <w:pStyle w:val="Normal"/>
        <w:rPr/>
      </w:pPr>
      <w:r>
        <w:rPr>
          <w:szCs w:val="22"/>
        </w:rPr>
        <w:t>[name] [role of party]</w:t>
      </w:r>
      <w:r>
        <w:rPr/>
        <w:t xml:space="preserve"> has appointed [name of solicitor], [firm] to act as the [role of party]'s solicitor in these proceedings in the place of [name of former solicitor], [firm].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>
        <w:trPr/>
        <w:tc>
          <w:tcPr>
            <w:tcW w:w="9287" w:type="dxa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rFonts w:cs="Arial"/>
                <w:b/>
                <w:bCs/>
              </w:rPr>
              <w:t>#APPOINTMENT OF SOLICITOR</w:t>
            </w:r>
          </w:p>
        </w:tc>
      </w:tr>
    </w:tbl>
    <w:p>
      <w:pPr>
        <w:pStyle w:val="Normal"/>
        <w:rPr/>
      </w:pPr>
      <w:r>
        <w:rPr>
          <w:szCs w:val="22"/>
        </w:rPr>
        <w:t>[name] [role of party]</w:t>
      </w:r>
      <w:r>
        <w:rPr/>
        <w:t xml:space="preserve"> has appointed [name of solicitor], [firm] to act as the [role of party]'s solicitor in these proceedings.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2"/>
      </w:tblGrid>
      <w:tr>
        <w:trPr>
          <w:trHeight w:val="375" w:hRule="atLeast"/>
        </w:trPr>
        <w:tc>
          <w:tcPr>
            <w:tcW w:w="9322" w:type="dxa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rFonts w:cs="Arial"/>
                <w:b/>
              </w:rPr>
            </w:pPr>
            <w:r>
              <w:rPr>
                <w:b/>
              </w:rPr>
              <w:t>SIGNATURE</w:t>
            </w:r>
          </w:p>
        </w:tc>
      </w:tr>
    </w:tbl>
    <w:p>
      <w:pPr>
        <w:pStyle w:val="Normal"/>
        <w:rPr>
          <w:szCs w:val="22"/>
        </w:rPr>
      </w:pPr>
      <w:r>
        <w:rPr>
          <w:sz w:val="18"/>
          <w:szCs w:val="22"/>
        </w:rPr>
        <w:t>[If acting for a plaintiff or cross-claimant include]</w:t>
      </w:r>
      <w:r>
        <w:rPr>
          <w:szCs w:val="22"/>
        </w:rPr>
        <w:t xml:space="preserve"> I have advised the [#plaintiff(s) #cross-claimant(s)] that court fees may be payable during these proceedings.  These fees may include a hearing allocation fee.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5812"/>
      </w:tblGrid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/>
            </w:pPr>
            <w:r>
              <w:rPr/>
              <w:t>Signature of legal representative</w:t>
            </w:r>
          </w:p>
        </w:tc>
        <w:tc>
          <w:tcPr>
            <w:tcW w:w="5812" w:type="dxa"/>
            <w:tcBorders/>
          </w:tcPr>
          <w:p>
            <w:pPr>
              <w:pStyle w:val="Normal"/>
              <w:keepNext w:val="true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Capacity</w:t>
            </w:r>
          </w:p>
        </w:tc>
        <w:tc>
          <w:tcPr>
            <w:tcW w:w="5812" w:type="dxa"/>
            <w:tcBorders/>
          </w:tcPr>
          <w:p>
            <w:pPr>
              <w:pStyle w:val="Normal"/>
              <w:keepNext w:val="true"/>
              <w:spacing w:lineRule="auto" w:line="240" w:before="60" w:after="60"/>
              <w:rPr>
                <w:rFonts w:cs="Arial"/>
              </w:rPr>
            </w:pPr>
            <w:r>
              <w:rPr/>
              <w:t>[eg solicitor on record, contact solicitor]</w:t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Date of signature</w:t>
            </w:r>
          </w:p>
        </w:tc>
        <w:tc>
          <w:tcPr>
            <w:tcW w:w="5812" w:type="dxa"/>
            <w:tcBorders/>
          </w:tcPr>
          <w:p>
            <w:pPr>
              <w:pStyle w:val="Normal"/>
              <w:keepNext w:val="true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</w:tbl>
    <w:p>
      <w:pPr>
        <w:pStyle w:val="Normal"/>
        <w:spacing w:before="60" w:after="60"/>
        <w:jc w:val="center"/>
        <w:rPr/>
      </w:pPr>
      <w:r>
        <w:br w:type="page"/>
      </w:r>
      <w:r>
        <w:rPr/>
        <w:t>[on separate page]</w:t>
      </w:r>
    </w:p>
    <w:tbl>
      <w:tblPr>
        <w:tblW w:w="928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87"/>
      </w:tblGrid>
      <w:tr>
        <w:trPr/>
        <w:tc>
          <w:tcPr>
            <w:tcW w:w="9287" w:type="dxa"/>
            <w:tcBorders/>
            <w:shd w:fill="D9D9D9" w:val="clear"/>
          </w:tcPr>
          <w:p>
            <w:pPr>
              <w:pStyle w:val="Normal"/>
              <w:keepNext w:val="true"/>
              <w:spacing w:lineRule="auto" w:line="240" w:before="120" w:after="120"/>
              <w:rPr>
                <w:b/>
              </w:rPr>
            </w:pPr>
            <w:r>
              <w:rPr>
                <w:b/>
              </w:rPr>
              <w:t>FURTHER DETAILS ABOUT FILING PARTY</w:t>
            </w:r>
          </w:p>
        </w:tc>
      </w:tr>
    </w:tbl>
    <w:p>
      <w:pPr>
        <w:pStyle w:val="Normal"/>
        <w:keepNext w:val="true"/>
        <w:spacing w:before="120" w:after="0"/>
        <w:rPr>
          <w:rFonts w:cs="Arial"/>
          <w:b/>
          <w:bCs/>
        </w:rPr>
      </w:pPr>
      <w:r>
        <w:rPr>
          <w:rFonts w:cs="Arial"/>
          <w:b/>
          <w:bCs/>
        </w:rPr>
        <w:t>Legal representative for filing party</w:t>
      </w:r>
    </w:p>
    <w:tbl>
      <w:tblPr>
        <w:tblW w:w="93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0"/>
        <w:gridCol w:w="1985"/>
        <w:gridCol w:w="1133"/>
        <w:gridCol w:w="1040"/>
        <w:gridCol w:w="1654"/>
      </w:tblGrid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Name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[name of solicitor on record]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Practising certificate number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/>
            </w:pPr>
            <w:r>
              <w:rPr/>
              <w:t>Firm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[name of firm]</w:t>
            </w:r>
          </w:p>
        </w:tc>
      </w:tr>
      <w:tr>
        <w:trPr/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#Contact solicitor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Cs w:val="22"/>
              </w:rPr>
              <w:t>[</w:t>
            </w:r>
            <w:r>
              <w:rPr>
                <w:rFonts w:cs="Arial"/>
                <w:sz w:val="18"/>
                <w:szCs w:val="18"/>
              </w:rPr>
              <w:t>include name of contact solicitor if different to solicitor on record</w:t>
            </w:r>
            <w:r>
              <w:rPr>
                <w:rFonts w:cs="Arial"/>
                <w:szCs w:val="22"/>
              </w:rPr>
              <w:t>]</w:t>
            </w:r>
          </w:p>
        </w:tc>
      </w:tr>
      <w:tr>
        <w:trPr/>
        <w:tc>
          <w:tcPr>
            <w:tcW w:w="3510" w:type="dxa"/>
            <w:vMerge w:val="restart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/>
              <w:t>Address</w:t>
            </w:r>
          </w:p>
        </w:tc>
        <w:tc>
          <w:tcPr>
            <w:tcW w:w="3118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#[unit/level number]</w:t>
            </w:r>
          </w:p>
        </w:tc>
        <w:tc>
          <w:tcPr>
            <w:tcW w:w="2694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#[building name]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number]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name]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[street type]</w:t>
            </w:r>
          </w:p>
        </w:tc>
      </w:tr>
      <w:tr>
        <w:trPr>
          <w:trHeight w:val="375" w:hRule="atLeast"/>
        </w:trPr>
        <w:tc>
          <w:tcPr>
            <w:tcW w:w="3510" w:type="dxa"/>
            <w:vMerge w:val="continue"/>
            <w:tcBorders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Arial"/>
                <w:sz w:val="20"/>
                <w:szCs w:val="20"/>
                <w:lang w:eastAsia="en-AU"/>
              </w:rPr>
            </w:pPr>
            <w:r>
              <w:rPr>
                <w:rFonts w:cs="Arial" w:ascii="Times New Roman" w:hAnsi="Times New Roman"/>
                <w:sz w:val="20"/>
                <w:szCs w:val="20"/>
                <w:lang w:eastAsia="en-AU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[suburb/city]</w:t>
            </w:r>
          </w:p>
        </w:tc>
        <w:tc>
          <w:tcPr>
            <w:tcW w:w="2173" w:type="dxa"/>
            <w:gridSpan w:val="2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[state/territory]</w:t>
            </w:r>
          </w:p>
        </w:tc>
        <w:tc>
          <w:tcPr>
            <w:tcW w:w="1654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[postcode]</w:t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DX address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Telephone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Fax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Email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napToGrid w:val="false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375" w:hRule="atLeast"/>
        </w:trPr>
        <w:tc>
          <w:tcPr>
            <w:tcW w:w="3510" w:type="dxa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>
                <w:rFonts w:cs="Arial"/>
              </w:rPr>
              <w:t>Electronic service address</w:t>
            </w:r>
          </w:p>
        </w:tc>
        <w:tc>
          <w:tcPr>
            <w:tcW w:w="5812" w:type="dxa"/>
            <w:gridSpan w:val="4"/>
            <w:tcBorders/>
          </w:tcPr>
          <w:p>
            <w:pPr>
              <w:pStyle w:val="Normal"/>
              <w:spacing w:lineRule="auto" w:line="240" w:before="60" w:after="60"/>
              <w:rPr>
                <w:rFonts w:cs="Arial"/>
              </w:rPr>
            </w:pPr>
            <w:r>
              <w:rPr/>
              <w:t xml:space="preserve">[#email address for electronic service eg </w:t>
            </w:r>
            <w:hyperlink r:id="rId2">
              <w:r>
                <w:rPr>
                  <w:rStyle w:val="Hyperlink"/>
                </w:rPr>
                <w:t>service@emailaddress.com.au</w:t>
              </w:r>
            </w:hyperlink>
            <w:r>
              <w:rPr/>
              <w:t xml:space="preserve"> #Not applicable]</w:t>
            </w:r>
          </w:p>
        </w:tc>
      </w:tr>
    </w:tbl>
    <w:p>
      <w:pPr>
        <w:pStyle w:val="Normal"/>
        <w:spacing w:before="120" w:after="120"/>
        <w:rPr/>
      </w:pPr>
      <w:r>
        <w:rPr/>
      </w:r>
    </w:p>
    <w:sectPr>
      <w:headerReference w:type="default" r:id="rId3"/>
      <w:headerReference w:type="first" r:id="rId4"/>
      <w:type w:val="nextPage"/>
      <w:pgSz w:w="11906" w:h="16838"/>
      <w:pgMar w:left="1418" w:right="1418" w:gutter="0" w:header="709" w:top="1701" w:footer="0" w:bottom="363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jc w:val="center"/>
      <w:rPr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120" w:after="12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924"/>
        </w:tabs>
        <w:ind w:left="924" w:hanging="924"/>
      </w:pPr>
      <w:rPr>
        <w:rFonts w:ascii="Symbol" w:hAnsi="Symbol" w:cs="Symbol" w:hint="default"/>
        <w:color w:val="000000"/>
        <w:sz w:val="16"/>
      </w:rPr>
    </w:lvl>
  </w:abstractNum>
  <w:abstractNum w:abstractNumId="3">
    <w:lvl w:ilvl="0">
      <w:start w:val="1"/>
      <w:numFmt w:val="decimal"/>
      <w:lvlText w:val="%1"/>
      <w:lvlJc w:val="left"/>
      <w:pPr>
        <w:tabs>
          <w:tab w:val="num" w:pos="924"/>
        </w:tabs>
        <w:ind w:left="924" w:hanging="924"/>
      </w:pPr>
      <w:rPr>
        <w:rFonts w:ascii="Arial" w:hAnsi="Arial" w:cs="Arial"/>
        <w:b w:val="false"/>
        <w:i w:val="false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924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120" w:after="120"/>
    </w:pPr>
    <w:rPr>
      <w:rFonts w:ascii="Arial" w:hAnsi="Arial" w:eastAsia="Times New Roman" w:cs="Arial"/>
      <w:color w:val="auto"/>
      <w:sz w:val="22"/>
      <w:szCs w:val="24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lineRule="auto" w:line="240"/>
      <w:outlineLvl w:val="0"/>
    </w:pPr>
    <w:rPr>
      <w:rFonts w:cs="Arial"/>
      <w:b/>
      <w:bCs/>
      <w:kern w:val="2"/>
      <w:sz w:val="28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rFonts w:cs="Arial"/>
      <w:bCs/>
      <w:sz w:val="18"/>
      <w:szCs w:val="26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Arial" w:hAnsi="Arial" w:cs="Arial"/>
      <w:b w:val="false"/>
      <w:i w:val="false"/>
      <w:sz w:val="22"/>
      <w:szCs w:val="22"/>
    </w:rPr>
  </w:style>
  <w:style w:type="character" w:styleId="WW8Num3z0">
    <w:name w:val="WW8Num3z0"/>
    <w:qFormat/>
    <w:rPr/>
  </w:style>
  <w:style w:type="character" w:styleId="WW8Num4z0">
    <w:name w:val="WW8Num4z0"/>
    <w:qFormat/>
    <w:rPr>
      <w:rFonts w:ascii="Symbol" w:hAnsi="Symbol" w:cs="Symbol"/>
      <w:color w:val="000000"/>
      <w:sz w:val="16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Arial" w:hAnsi="Arial" w:cs="Arial"/>
      <w:b w:val="false"/>
      <w:i w:val="false"/>
      <w:sz w:val="22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>
      <w:rFonts w:ascii="Arial" w:hAnsi="Arial" w:cs="Arial"/>
      <w:sz w:val="22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924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924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924"/>
        <w:tab w:val="center" w:pos="4320" w:leader="none"/>
        <w:tab w:val="right" w:pos="8640" w:leader="none"/>
      </w:tabs>
      <w:spacing w:lineRule="auto" w:line="240" w:before="0" w:after="0"/>
    </w:pPr>
    <w:rPr/>
  </w:style>
  <w:style w:type="paragraph" w:styleId="Numbers">
    <w:name w:val="Numbers"/>
    <w:basedOn w:val="Normal"/>
    <w:qFormat/>
    <w:pPr>
      <w:numPr>
        <w:ilvl w:val="0"/>
        <w:numId w:val="3"/>
      </w:numPr>
    </w:pPr>
    <w:rPr/>
  </w:style>
  <w:style w:type="paragraph" w:styleId="Bullets">
    <w:name w:val="Bullets"/>
    <w:basedOn w:val="Normal"/>
    <w:qFormat/>
    <w:pPr>
      <w:numPr>
        <w:ilvl w:val="0"/>
        <w:numId w:val="2"/>
      </w:numPr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ervice@emailaddress.com.au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2013-07-31T08:10:00Z</dcterms:created>
  <dc:creator>Erica Stockdale</dc:creator>
  <dc:description/>
  <dc:language>en-US</dc:language>
  <cp:lastModifiedBy>Erica Stockdale</cp:lastModifiedBy>
  <cp:lastPrinted>2007-11-26T16:08:00Z</cp:lastPrinted>
  <dcterms:modified xsi:type="dcterms:W3CDTF">2013-07-31T08:10:00Z</dcterms:modified>
  <cp:revision>2</cp:revision>
  <dc:subject/>
  <dc:title>NSW UCPR Form 77 - Notice of change or appointment of solicitor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0x01010077DC2A28846341C9915EFC7988C44A4F0039076FF25505D749A5EFDA5684B49B18</vt:lpwstr>
  </property>
  <property fmtid="{D5CDD505-2E9C-101B-9397-08002B2CF9AE}" pid="3" name="MigrationSourceURL">
    <vt:lpwstr>http://www.ucprforms.justice.nsw.gov.au/agdbasev7wr/_assets/ucprforms/m771012l1/ucpr_form_77_v2.doc</vt:lpwstr>
  </property>
  <property fmtid="{D5CDD505-2E9C-101B-9397-08002B2CF9AE}" pid="4" name="display_urn:schemas-microsoft-com:office:office#Author">
    <vt:lpwstr>internal\SVCDAGJ-SPtstFARM</vt:lpwstr>
  </property>
  <property fmtid="{D5CDD505-2E9C-101B-9397-08002B2CF9AE}" pid="5" name="display_urn:schemas-microsoft-com:office:office#Editor">
    <vt:lpwstr>Lakshmi Satyanarayana</vt:lpwstr>
  </property>
</Properties>
</file>