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1924" w14:textId="6DDE1084" w:rsidR="00526B04" w:rsidRPr="00DF7B17" w:rsidRDefault="00DF7B17">
      <w:p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BTTH1</w:t>
      </w:r>
    </w:p>
    <w:p w14:paraId="618E4109" w14:textId="77777777" w:rsidR="00526B04" w:rsidRPr="004232C7" w:rsidRDefault="00000000">
      <w:pPr>
        <w:pStyle w:val="Heading1"/>
        <w:rPr>
          <w:rFonts w:ascii="Times New Roman" w:eastAsia="Times New Roman" w:hAnsi="Times New Roman" w:cs="Times New Roman"/>
          <w:b w:val="0"/>
          <w:bCs w:val="0"/>
          <w:color w:val="000000"/>
        </w:rPr>
      </w:pPr>
      <w:bookmarkStart w:id="0" w:name="_8mn4dlfav6cb" w:colFirst="0" w:colLast="0"/>
      <w:bookmarkEnd w:id="0"/>
      <w:r w:rsidRPr="004232C7">
        <w:rPr>
          <w:rFonts w:ascii="Times New Roman" w:eastAsia="Times New Roman" w:hAnsi="Times New Roman" w:cs="Times New Roman"/>
          <w:b w:val="0"/>
          <w:bCs w:val="0"/>
          <w:color w:val="000000"/>
        </w:rPr>
        <w:t>BẢNG 1: PHIẾU CHUẨN BỊ SPRINT REVIEW</w:t>
      </w:r>
    </w:p>
    <w:tbl>
      <w:tblPr>
        <w:tblStyle w:val="TableGrid"/>
        <w:tblW w:w="10000" w:type="dxa"/>
        <w:tblLayout w:type="fixed"/>
        <w:tblLook w:val="0620" w:firstRow="1" w:lastRow="0" w:firstColumn="0" w:lastColumn="0" w:noHBand="1" w:noVBand="1"/>
      </w:tblPr>
      <w:tblGrid>
        <w:gridCol w:w="5000"/>
        <w:gridCol w:w="5000"/>
      </w:tblGrid>
      <w:tr w:rsidR="00526B04" w:rsidRPr="004232C7" w14:paraId="5F168417" w14:textId="77777777" w:rsidTr="004232C7">
        <w:tc>
          <w:tcPr>
            <w:tcW w:w="5000" w:type="dxa"/>
          </w:tcPr>
          <w:p w14:paraId="2961D0A2"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Bước thực hiện</w:t>
            </w:r>
          </w:p>
        </w:tc>
        <w:tc>
          <w:tcPr>
            <w:tcW w:w="5000" w:type="dxa"/>
          </w:tcPr>
          <w:p w14:paraId="288DB2F1"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Nội dung chi tiết</w:t>
            </w:r>
          </w:p>
        </w:tc>
      </w:tr>
      <w:tr w:rsidR="00526B04" w:rsidRPr="004232C7" w14:paraId="0B92036D" w14:textId="77777777" w:rsidTr="004232C7">
        <w:tc>
          <w:tcPr>
            <w:tcW w:w="5000" w:type="dxa"/>
          </w:tcPr>
          <w:p w14:paraId="7DD65D90"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Bước 1: Chốt mục tiêu và người tham gia</w:t>
            </w:r>
          </w:p>
        </w:tc>
        <w:tc>
          <w:tcPr>
            <w:tcW w:w="5000" w:type="dxa"/>
          </w:tcPr>
          <w:p w14:paraId="23D05D24" w14:textId="693DE973"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Mục tiêu: Xác định và đánh giá xem người dùng có thể tự kiểm tra được số điện thoại, đường link và hiểu chính xác các nội dung cảnh báo hay không.* Thành phần: Mời đủ 3 Stakeholders tham dự.</w:t>
            </w:r>
          </w:p>
        </w:tc>
      </w:tr>
      <w:tr w:rsidR="00526B04" w:rsidRPr="004232C7" w14:paraId="6B052F19" w14:textId="77777777" w:rsidTr="004232C7">
        <w:tc>
          <w:tcPr>
            <w:tcW w:w="5000" w:type="dxa"/>
          </w:tcPr>
          <w:p w14:paraId="7B9A1BCD"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Bước 2: Kiểm tra Increment</w:t>
            </w:r>
          </w:p>
        </w:tc>
        <w:tc>
          <w:tcPr>
            <w:tcW w:w="5000" w:type="dxa"/>
          </w:tcPr>
          <w:p w14:paraId="622971F2" w14:textId="1A440BE6"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PBI được trình diễn (Đạt DoD):  PBI-01: Kiểm tra số điện thoại (Đạt đủ 5 điều kiện DoD).  PBI-02: Kiểm tra đường link (Đạt đủ 5 điều kiện DoD).  PBI-03: Gửi báo cáo số hoặc link đáng ngờ (Đạt đủ 5 điều kiện DoD).PBI công bố rõ là Chưa Done (Kèm điều kiện DoD chưa đạt):  PBI-04: Lưu lịch sử kiểm tra — Chưa Done do thiếu 2 chức năng đã thống nhất là "Xóa lịch sử" và "Lọc theo loại". PBI-05: Hướng dẫn khi người dùng đã lỡ chuyển tiền — Chưa Done do chưa được review chéo và mới chỉ kiểm thử trên máy tính (chưa kiểm thử trên điện thoại).</w:t>
            </w:r>
          </w:p>
        </w:tc>
      </w:tr>
      <w:tr w:rsidR="00526B04" w:rsidRPr="004232C7" w14:paraId="7F0B0520" w14:textId="77777777" w:rsidTr="004232C7">
        <w:tc>
          <w:tcPr>
            <w:tcW w:w="5000" w:type="dxa"/>
          </w:tcPr>
          <w:p w14:paraId="40ECB849"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Bước 3: Chọn User Journey và người demo</w:t>
            </w:r>
          </w:p>
        </w:tc>
        <w:tc>
          <w:tcPr>
            <w:tcW w:w="5000" w:type="dxa"/>
          </w:tcPr>
          <w:p w14:paraId="54669911"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User Journey: Dán số điện thoại / đường link đáng ngờ vào ô kiểm tra → Nhấn "Kiểm tra" → Xem thông tin cảnh báo kèm lý do → Nhấn nút "Gửi báo cáo" để ghi nhận thông tin lừa đảo.Người demo: Developers (Thu An, Gia Bình hoặc Mai Lan đại diện trình diễn các Increments đã Done; hoặc trực tiếp hỗ trợ, hướng dẫn Stakeholders tự thao tác).</w:t>
            </w:r>
          </w:p>
        </w:tc>
      </w:tr>
      <w:tr w:rsidR="00526B04" w:rsidRPr="004232C7" w14:paraId="370C6DEC" w14:textId="77777777" w:rsidTr="004232C7">
        <w:tc>
          <w:tcPr>
            <w:tcW w:w="5000" w:type="dxa"/>
          </w:tcPr>
          <w:p w14:paraId="64D0A8AA"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Bước 4: Chuẩn bị kỹ thuật</w:t>
            </w:r>
          </w:p>
        </w:tc>
        <w:tc>
          <w:tcPr>
            <w:tcW w:w="5000" w:type="dxa"/>
          </w:tcPr>
          <w:p w14:paraId="33E36E54"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Kiểm tra bản build chạy được (working software).Thiết lập và cấp tài khoản dùng thử cho Stakeholders. Kiểm tra đường truyền mạng và phòng họp trực tuyến.</w:t>
            </w:r>
          </w:p>
        </w:tc>
      </w:tr>
      <w:tr w:rsidR="00526B04" w:rsidRPr="004232C7" w14:paraId="077EF803" w14:textId="77777777" w:rsidTr="004232C7">
        <w:tc>
          <w:tcPr>
            <w:tcW w:w="5000" w:type="dxa"/>
          </w:tcPr>
          <w:p w14:paraId="72E1D5AA"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Bước 5: Chuẩn bị trao đổi</w:t>
            </w:r>
          </w:p>
        </w:tc>
        <w:tc>
          <w:tcPr>
            <w:tcW w:w="5000" w:type="dxa"/>
          </w:tcPr>
          <w:p w14:paraId="5CCEE047"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2 câu hỏi mở định hướng phản hồi từ Stakeholders:1. "Khi xem kết quả cảnh báo kèm lý do, các cô chú/anh chị thấy thông tin đã đủ rõ ràng để nhận biết nguy cơ lừa đảo chưa?"2. "Các thao tác từ dán số/link đến xem cảnh báo và gửi báo cáo có bước nào gây bối rối hay khó sử dụng trên điện thoại không?"</w:t>
            </w:r>
          </w:p>
        </w:tc>
      </w:tr>
      <w:tr w:rsidR="00526B04" w:rsidRPr="004232C7" w14:paraId="66426723" w14:textId="77777777" w:rsidTr="004232C7">
        <w:tc>
          <w:tcPr>
            <w:tcW w:w="5000" w:type="dxa"/>
          </w:tcPr>
          <w:p w14:paraId="2CFD3401"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Bước 6: Chia thời gian</w:t>
            </w:r>
          </w:p>
        </w:tc>
        <w:tc>
          <w:tcPr>
            <w:tcW w:w="5000" w:type="dxa"/>
          </w:tcPr>
          <w:p w14:paraId="08C0C496"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Phân bổ tổng thời lượng 35 phút (chi tiết tại Bảng 2).</w:t>
            </w:r>
          </w:p>
        </w:tc>
      </w:tr>
    </w:tbl>
    <w:p w14:paraId="1C7B8FD8" w14:textId="77777777" w:rsidR="00526B04" w:rsidRDefault="00000000">
      <w:pPr>
        <w:pStyle w:val="Heading1"/>
        <w:rPr>
          <w:rFonts w:ascii="Times New Roman" w:eastAsia="Times New Roman" w:hAnsi="Times New Roman" w:cs="Times New Roman"/>
          <w:b w:val="0"/>
          <w:bCs w:val="0"/>
          <w:color w:val="000000"/>
          <w:lang w:val="en-US"/>
        </w:rPr>
      </w:pPr>
      <w:bookmarkStart w:id="1" w:name="_phltokkct82l" w:colFirst="0" w:colLast="0"/>
      <w:bookmarkEnd w:id="1"/>
      <w:r w:rsidRPr="004232C7">
        <w:rPr>
          <w:rFonts w:ascii="Times New Roman" w:eastAsia="Times New Roman" w:hAnsi="Times New Roman" w:cs="Times New Roman"/>
          <w:b w:val="0"/>
          <w:bCs w:val="0"/>
          <w:color w:val="000000"/>
        </w:rPr>
        <w:t>BẢNG 2: SỬA LỊCH TRÌNH SPRINT REVIEW</w:t>
      </w:r>
    </w:p>
    <w:p w14:paraId="3753A2D6" w14:textId="77777777" w:rsidR="004232C7" w:rsidRPr="004232C7" w:rsidRDefault="004232C7" w:rsidP="004232C7">
      <w:pPr>
        <w:rPr>
          <w:lang w:val="en-US"/>
        </w:rPr>
      </w:pPr>
    </w:p>
    <w:tbl>
      <w:tblPr>
        <w:tblStyle w:val="TableGrid"/>
        <w:tblW w:w="5000" w:type="pct"/>
        <w:tblLook w:val="0620" w:firstRow="1" w:lastRow="0" w:firstColumn="0" w:lastColumn="0" w:noHBand="1" w:noVBand="1"/>
      </w:tblPr>
      <w:tblGrid>
        <w:gridCol w:w="2254"/>
        <w:gridCol w:w="2255"/>
        <w:gridCol w:w="2255"/>
        <w:gridCol w:w="2255"/>
      </w:tblGrid>
      <w:tr w:rsidR="00526B04" w:rsidRPr="004232C7" w14:paraId="4A57E41F" w14:textId="77777777" w:rsidTr="004232C7">
        <w:tc>
          <w:tcPr>
            <w:tcW w:w="1250" w:type="pct"/>
          </w:tcPr>
          <w:p w14:paraId="4B4A1B0C"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Thời gian</w:t>
            </w:r>
          </w:p>
        </w:tc>
        <w:tc>
          <w:tcPr>
            <w:tcW w:w="1250" w:type="pct"/>
          </w:tcPr>
          <w:p w14:paraId="74FC836F"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Hoạt động ban đầu</w:t>
            </w:r>
          </w:p>
        </w:tc>
        <w:tc>
          <w:tcPr>
            <w:tcW w:w="1250" w:type="pct"/>
          </w:tcPr>
          <w:p w14:paraId="164B1EA1"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Nhận xét điểm sai</w:t>
            </w:r>
          </w:p>
        </w:tc>
        <w:tc>
          <w:tcPr>
            <w:tcW w:w="1250" w:type="pct"/>
          </w:tcPr>
          <w:p w14:paraId="5AE2D024"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Đề xuất cách sửa chuẩn Scrum</w:t>
            </w:r>
          </w:p>
        </w:tc>
      </w:tr>
      <w:tr w:rsidR="00526B04" w:rsidRPr="004232C7" w14:paraId="04610F17" w14:textId="77777777" w:rsidTr="004232C7">
        <w:tc>
          <w:tcPr>
            <w:tcW w:w="1250" w:type="pct"/>
          </w:tcPr>
          <w:p w14:paraId="28D75A72"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0 – 5' (5 phút)</w:t>
            </w:r>
          </w:p>
        </w:tc>
        <w:tc>
          <w:tcPr>
            <w:tcW w:w="1250" w:type="pct"/>
          </w:tcPr>
          <w:p w14:paraId="68B59171"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Product Owner nhắc lại Sprint Goal.</w:t>
            </w:r>
          </w:p>
        </w:tc>
        <w:tc>
          <w:tcPr>
            <w:tcW w:w="1250" w:type="pct"/>
          </w:tcPr>
          <w:p w14:paraId="18998793"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Hợp lý: Khởi động đúng trọng tâm, giữ cho toàn bộ thành viên nắm rõ mục tiêu của Sprint vừa qua.</w:t>
            </w:r>
          </w:p>
        </w:tc>
        <w:tc>
          <w:tcPr>
            <w:tcW w:w="1250" w:type="pct"/>
          </w:tcPr>
          <w:p w14:paraId="54F2DEFA"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Giữ nguyên kịch bản.</w:t>
            </w:r>
          </w:p>
        </w:tc>
      </w:tr>
      <w:tr w:rsidR="00526B04" w:rsidRPr="004232C7" w14:paraId="625B9EF6" w14:textId="77777777" w:rsidTr="004232C7">
        <w:tc>
          <w:tcPr>
            <w:tcW w:w="1250" w:type="pct"/>
          </w:tcPr>
          <w:p w14:paraId="1A8C98E9"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5 – 20' (15 phút)</w:t>
            </w:r>
          </w:p>
        </w:tc>
        <w:tc>
          <w:tcPr>
            <w:tcW w:w="1250" w:type="pct"/>
          </w:tcPr>
          <w:p w14:paraId="1ED2D4EC"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 xml:space="preserve">Product Owner trình diễn cả 5 PBI, giới </w:t>
            </w:r>
            <w:r w:rsidRPr="004232C7">
              <w:rPr>
                <w:rFonts w:ascii="Times New Roman" w:eastAsia="Times New Roman" w:hAnsi="Times New Roman" w:cs="Times New Roman"/>
                <w:color w:val="000000"/>
              </w:rPr>
              <w:lastRenderedPageBreak/>
              <w:t>thiệu PBI-05 là đã hoàn thành.</w:t>
            </w:r>
          </w:p>
        </w:tc>
        <w:tc>
          <w:tcPr>
            <w:tcW w:w="1250" w:type="pct"/>
          </w:tcPr>
          <w:p w14:paraId="193F3701"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lastRenderedPageBreak/>
              <w:t xml:space="preserve">Sai vai trò và sai nguyên tắc DoD:  PO </w:t>
            </w:r>
            <w:r w:rsidRPr="004232C7">
              <w:rPr>
                <w:rFonts w:ascii="Times New Roman" w:eastAsia="Times New Roman" w:hAnsi="Times New Roman" w:cs="Times New Roman"/>
                <w:color w:val="000000"/>
              </w:rPr>
              <w:lastRenderedPageBreak/>
              <w:t>không trực tiếp demo mà chỉ đóng vai trò điều phối, kết nối. Tuyệt đối không demo PBI chưa Done (PBI-04, PBI-05) hoặc công bố sai lệch trạng thái hoàn thành.</w:t>
            </w:r>
          </w:p>
        </w:tc>
        <w:tc>
          <w:tcPr>
            <w:tcW w:w="1250" w:type="pct"/>
          </w:tcPr>
          <w:p w14:paraId="292DEFF7"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lastRenderedPageBreak/>
              <w:t xml:space="preserve">Developers (Thu An, Gia Bình hoặc Mai </w:t>
            </w:r>
            <w:r w:rsidRPr="004232C7">
              <w:rPr>
                <w:rFonts w:ascii="Times New Roman" w:eastAsia="Times New Roman" w:hAnsi="Times New Roman" w:cs="Times New Roman"/>
                <w:color w:val="000000"/>
              </w:rPr>
              <w:lastRenderedPageBreak/>
              <w:t>Lan) trực tiếp demo hoặc hướng dẫn Stakeholders thao tác trên 3 PBI đã Done (PBI-01, PBI-02, PBI-03). PO chỉ báo cáo ngắn gọn trạng thái chưa Done của PBI-04 và PBI-05, nêu rõ lý do chưa đạt DoD.</w:t>
            </w:r>
          </w:p>
        </w:tc>
      </w:tr>
      <w:tr w:rsidR="00526B04" w:rsidRPr="004232C7" w14:paraId="3DD30CF0" w14:textId="77777777" w:rsidTr="004232C7">
        <w:tc>
          <w:tcPr>
            <w:tcW w:w="1250" w:type="pct"/>
          </w:tcPr>
          <w:p w14:paraId="6FEE211A"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lastRenderedPageBreak/>
              <w:t>20 – 32' (12 phút)</w:t>
            </w:r>
          </w:p>
        </w:tc>
        <w:tc>
          <w:tcPr>
            <w:tcW w:w="1250" w:type="pct"/>
          </w:tcPr>
          <w:p w14:paraId="1D78C534"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Từng Developer lần lượt báo cáo việc cá nhân mình đã làm.</w:t>
            </w:r>
          </w:p>
        </w:tc>
        <w:tc>
          <w:tcPr>
            <w:tcW w:w="1250" w:type="pct"/>
          </w:tcPr>
          <w:p w14:paraId="3D321EF4"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Sai mục đích buổi họp:  Sprint Review là buổi thẩm định sản phẩm và thu thập phản hồi, không phải phiên báo cáo trạng thái cá nhân (thuộc Daily Scrum hoặc họp nội bộ).</w:t>
            </w:r>
          </w:p>
        </w:tc>
        <w:tc>
          <w:tcPr>
            <w:tcW w:w="1250" w:type="pct"/>
          </w:tcPr>
          <w:p w14:paraId="46DA3FEC"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Dành toàn bộ thời lượng này cho Stakeholders (cô Mai, anh Phúc, chị Vy) trực tiếp trải nghiệm ứng dụng trên thiết bị và thảo luận hai chiều cùng Scrum Team.</w:t>
            </w:r>
          </w:p>
        </w:tc>
      </w:tr>
      <w:tr w:rsidR="00526B04" w:rsidRPr="004232C7" w14:paraId="0B85F233" w14:textId="77777777" w:rsidTr="004232C7">
        <w:tc>
          <w:tcPr>
            <w:tcW w:w="1250" w:type="pct"/>
          </w:tcPr>
          <w:p w14:paraId="64A4229C"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32 – 35' (3 phút)</w:t>
            </w:r>
          </w:p>
        </w:tc>
        <w:tc>
          <w:tcPr>
            <w:tcW w:w="1250" w:type="pct"/>
          </w:tcPr>
          <w:p w14:paraId="07D0A932"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Stakeholders được nói trong 3 phút cuối; Scrum Master chốt góp ý nào sẽ làm ở Sprint sau.</w:t>
            </w:r>
          </w:p>
        </w:tc>
        <w:tc>
          <w:tcPr>
            <w:tcW w:w="1250" w:type="pct"/>
          </w:tcPr>
          <w:p w14:paraId="6AF79391"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Sai vai trò và sai thời lượng: 3 phút là quá ít để lắng nghe phản hồi. SM không có thẩm quyền chọn hạng mục vào Sprint sau (đó là trách nhiệm của PO trong Product Backlog Refinement).</w:t>
            </w:r>
          </w:p>
        </w:tc>
        <w:tc>
          <w:tcPr>
            <w:tcW w:w="1250" w:type="pct"/>
          </w:tcPr>
          <w:p w14:paraId="36E5088E"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PO tiếp nhận, ghi nhận toàn bộ phản hồi vào Product Backlog để phân tích và sắp xếp ưu tiên sau, không cam kết làm ngay tại buổi họp. SM tập trung kiểm soát timebox và đảm bảo mọi thành viên được lắng nghe.</w:t>
            </w:r>
          </w:p>
        </w:tc>
      </w:tr>
    </w:tbl>
    <w:p w14:paraId="2CA9545D" w14:textId="77777777" w:rsidR="00526B04" w:rsidRPr="004232C7" w:rsidRDefault="00000000">
      <w:pPr>
        <w:pStyle w:val="Heading1"/>
        <w:rPr>
          <w:rFonts w:ascii="Times New Roman" w:eastAsia="Times New Roman" w:hAnsi="Times New Roman" w:cs="Times New Roman"/>
          <w:b w:val="0"/>
          <w:bCs w:val="0"/>
          <w:color w:val="000000"/>
        </w:rPr>
      </w:pPr>
      <w:bookmarkStart w:id="2" w:name="_iotn2ovx4ibh" w:colFirst="0" w:colLast="0"/>
      <w:bookmarkEnd w:id="2"/>
      <w:r w:rsidRPr="004232C7">
        <w:rPr>
          <w:rFonts w:ascii="Times New Roman" w:eastAsia="Times New Roman" w:hAnsi="Times New Roman" w:cs="Times New Roman"/>
          <w:b w:val="0"/>
          <w:bCs w:val="0"/>
          <w:color w:val="000000"/>
        </w:rPr>
        <w:t>BẢNG 3: GHI NHẬN FEEDBACK</w:t>
      </w:r>
    </w:p>
    <w:tbl>
      <w:tblPr>
        <w:tblStyle w:val="TableGrid"/>
        <w:tblW w:w="5000" w:type="pct"/>
        <w:tblLook w:val="0620" w:firstRow="1" w:lastRow="0" w:firstColumn="0" w:lastColumn="0" w:noHBand="1" w:noVBand="1"/>
      </w:tblPr>
      <w:tblGrid>
        <w:gridCol w:w="3007"/>
        <w:gridCol w:w="3007"/>
        <w:gridCol w:w="3005"/>
      </w:tblGrid>
      <w:tr w:rsidR="00526B04" w:rsidRPr="004232C7" w14:paraId="60A575A8" w14:textId="77777777" w:rsidTr="004232C7">
        <w:tc>
          <w:tcPr>
            <w:tcW w:w="1667" w:type="pct"/>
          </w:tcPr>
          <w:p w14:paraId="77163259"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Mã Feedback</w:t>
            </w:r>
          </w:p>
        </w:tc>
        <w:tc>
          <w:tcPr>
            <w:tcW w:w="1667" w:type="pct"/>
          </w:tcPr>
          <w:p w14:paraId="299673E0"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Người góp ý &amp; Nội dung</w:t>
            </w:r>
          </w:p>
        </w:tc>
        <w:tc>
          <w:tcPr>
            <w:tcW w:w="1667" w:type="pct"/>
          </w:tcPr>
          <w:p w14:paraId="0BE80F73"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Phân loại &amp; Cách xử lý chuẩn Scrum</w:t>
            </w:r>
          </w:p>
        </w:tc>
      </w:tr>
      <w:tr w:rsidR="00526B04" w:rsidRPr="004232C7" w14:paraId="473B9169" w14:textId="77777777" w:rsidTr="004232C7">
        <w:tc>
          <w:tcPr>
            <w:tcW w:w="1667" w:type="pct"/>
          </w:tcPr>
          <w:p w14:paraId="469FA7CA"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FB-01</w:t>
            </w:r>
          </w:p>
        </w:tc>
        <w:tc>
          <w:tcPr>
            <w:tcW w:w="1667" w:type="pct"/>
          </w:tcPr>
          <w:p w14:paraId="75F4D096"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Anh Phúc: Nên bổ sung thêm nút hướng dẫn gọi điện nhanh cho ngân hàng khi người dùng báo đã lỡ chuyển tiền.</w:t>
            </w:r>
          </w:p>
        </w:tc>
        <w:tc>
          <w:tcPr>
            <w:tcW w:w="1667" w:type="pct"/>
          </w:tcPr>
          <w:p w14:paraId="4BF31363"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Hướng xử lý: Ghi nhận vào Product Backlog để Product Owner tiến hành đánh giá cùng PBI-05. Lưu ý: Không hứa hẹn hay cam kết thực hiện ngay trong Sprint tiếp theo.</w:t>
            </w:r>
          </w:p>
        </w:tc>
      </w:tr>
      <w:tr w:rsidR="00526B04" w:rsidRPr="004232C7" w14:paraId="752ABC4F" w14:textId="77777777" w:rsidTr="004232C7">
        <w:tc>
          <w:tcPr>
            <w:tcW w:w="1667" w:type="pct"/>
          </w:tcPr>
          <w:p w14:paraId="534637D2"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FB-02</w:t>
            </w:r>
          </w:p>
        </w:tc>
        <w:tc>
          <w:tcPr>
            <w:tcW w:w="1667" w:type="pct"/>
          </w:tcPr>
          <w:p w14:paraId="47D8427D"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Chị Vy: Mong muốn có thêm chức năng chia sẻ cảnh báo lừa đảo cho người thân (tính năng nằm ngoài Sprint Goal hiện tại).</w:t>
            </w:r>
          </w:p>
        </w:tc>
        <w:tc>
          <w:tcPr>
            <w:tcW w:w="1667" w:type="pct"/>
          </w:tcPr>
          <w:p w14:paraId="4E7B8F06"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Hướng xử lý: PO ghi nhận ý tưởng vào Product Backlog dưới dạng một PBI mới. Giao tiếp: Giải thích rõ với chị Vy đây là tính năng hữu ích nhưng nằm ngoài phạm vi Sprint Goal đợt này; nhóm sẽ phân tích mức độ ưu tiên để xếp lịch trong các Sprint sau; không cam kết thời gian làm ngay.</w:t>
            </w:r>
          </w:p>
        </w:tc>
      </w:tr>
      <w:tr w:rsidR="00526B04" w:rsidRPr="004232C7" w14:paraId="63CC9E77" w14:textId="77777777" w:rsidTr="004232C7">
        <w:tc>
          <w:tcPr>
            <w:tcW w:w="1667" w:type="pct"/>
          </w:tcPr>
          <w:p w14:paraId="03870875"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FB-03</w:t>
            </w:r>
          </w:p>
        </w:tc>
        <w:tc>
          <w:tcPr>
            <w:tcW w:w="1667" w:type="pct"/>
          </w:tcPr>
          <w:p w14:paraId="6E5C1764"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t xml:space="preserve">Cô Mai: Khi dán đường link quá dài, nút "Kiểm tra" bị tràn </w:t>
            </w:r>
            <w:r w:rsidRPr="004232C7">
              <w:rPr>
                <w:rFonts w:ascii="Times New Roman" w:eastAsia="Times New Roman" w:hAnsi="Times New Roman" w:cs="Times New Roman"/>
                <w:color w:val="000000"/>
              </w:rPr>
              <w:lastRenderedPageBreak/>
              <w:t>và đẩy ra khỏi khung nhìn màn hình điện thoại (PBI-02).</w:t>
            </w:r>
          </w:p>
        </w:tc>
        <w:tc>
          <w:tcPr>
            <w:tcW w:w="1667" w:type="pct"/>
          </w:tcPr>
          <w:p w14:paraId="5DFA3B95" w14:textId="77777777" w:rsidR="00526B04" w:rsidRPr="004232C7" w:rsidRDefault="00000000">
            <w:pPr>
              <w:rPr>
                <w:rFonts w:ascii="Times New Roman" w:eastAsia="Times New Roman" w:hAnsi="Times New Roman" w:cs="Times New Roman"/>
                <w:color w:val="000000"/>
              </w:rPr>
            </w:pPr>
            <w:r w:rsidRPr="004232C7">
              <w:rPr>
                <w:rFonts w:ascii="Times New Roman" w:eastAsia="Times New Roman" w:hAnsi="Times New Roman" w:cs="Times New Roman"/>
                <w:color w:val="000000"/>
              </w:rPr>
              <w:lastRenderedPageBreak/>
              <w:t xml:space="preserve">Hướng xử lý: Đội Developers tiếp nhận và xác định đây là lỗi </w:t>
            </w:r>
            <w:r w:rsidRPr="004232C7">
              <w:rPr>
                <w:rFonts w:ascii="Times New Roman" w:eastAsia="Times New Roman" w:hAnsi="Times New Roman" w:cs="Times New Roman"/>
                <w:color w:val="000000"/>
              </w:rPr>
              <w:lastRenderedPageBreak/>
              <w:t>giao diện (UI Bug) của PBI-02. Kế hoạch: PO và Developers đưa vào danh sách cần khắc phục kỹ thuật ngay trong đợt làm việc tới hoặc đưa vào Backlog để ưu tiên xử lý sớm.</w:t>
            </w:r>
          </w:p>
        </w:tc>
      </w:tr>
    </w:tbl>
    <w:p w14:paraId="3BE8252E" w14:textId="77777777" w:rsidR="00526B04" w:rsidRPr="004232C7" w:rsidRDefault="00526B04">
      <w:pPr>
        <w:rPr>
          <w:rFonts w:ascii="Times New Roman" w:eastAsia="Times New Roman" w:hAnsi="Times New Roman" w:cs="Times New Roman"/>
          <w:color w:val="000000"/>
        </w:rPr>
      </w:pPr>
    </w:p>
    <w:sectPr w:rsidR="00526B04" w:rsidRPr="004232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66C23F5A-975C-4695-B042-F862F0402650}"/>
    <w:embedBold r:id="rId2" w:fontKey="{6169DF94-AE69-400A-B582-5119E08C5F54}"/>
    <w:embedItalic r:id="rId3" w:fontKey="{5151F3F8-9822-4F3D-A7C4-25FA7610B01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B771FD6-5AD5-42E8-8ADC-2DA6022EF354}"/>
  </w:font>
  <w:font w:name="Cambria">
    <w:panose1 w:val="02040503050406030204"/>
    <w:charset w:val="00"/>
    <w:family w:val="roman"/>
    <w:pitch w:val="variable"/>
    <w:sig w:usb0="E00006FF" w:usb1="420024FF" w:usb2="02000000" w:usb3="00000000" w:csb0="0000019F" w:csb1="00000000"/>
    <w:embedRegular r:id="rId5" w:fontKey="{669243D6-A692-47B4-AC2C-56F45AA915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B04"/>
    <w:rsid w:val="00173369"/>
    <w:rsid w:val="004232C7"/>
    <w:rsid w:val="00526B04"/>
    <w:rsid w:val="00DF7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1836"/>
  <w15:docId w15:val="{102C505C-7BD5-46AE-86FC-230401F9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E50"/>
        <w:sz w:val="22"/>
        <w:szCs w:val="22"/>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E3A8A"/>
      <w:sz w:val="36"/>
      <w:szCs w:val="36"/>
    </w:rPr>
  </w:style>
  <w:style w:type="paragraph" w:styleId="Heading2">
    <w:name w:val="heading 2"/>
    <w:basedOn w:val="Normal"/>
    <w:next w:val="Normal"/>
    <w:uiPriority w:val="9"/>
    <w:semiHidden/>
    <w:unhideWhenUsed/>
    <w:qFormat/>
    <w:pPr>
      <w:keepNext/>
      <w:keepLines/>
      <w:spacing w:before="360" w:after="80" w:line="276" w:lineRule="auto"/>
      <w:outlineLvl w:val="1"/>
    </w:pPr>
    <w:rPr>
      <w:b/>
      <w:bCs/>
      <w:color w:val="2563EB"/>
      <w:sz w:val="28"/>
      <w:szCs w:val="28"/>
    </w:rPr>
  </w:style>
  <w:style w:type="paragraph" w:styleId="Heading3">
    <w:name w:val="heading 3"/>
    <w:basedOn w:val="Normal"/>
    <w:next w:val="Normal"/>
    <w:uiPriority w:val="9"/>
    <w:semiHidden/>
    <w:unhideWhenUsed/>
    <w:qFormat/>
    <w:pPr>
      <w:keepNext/>
      <w:keepLines/>
      <w:spacing w:before="280" w:after="80" w:line="276" w:lineRule="auto"/>
      <w:outlineLvl w:val="2"/>
    </w:pPr>
    <w:rPr>
      <w:b/>
      <w:bCs/>
      <w:color w:val="1F2937"/>
      <w:sz w:val="24"/>
      <w:szCs w:val="24"/>
    </w:rPr>
  </w:style>
  <w:style w:type="paragraph" w:styleId="Heading4">
    <w:name w:val="heading 4"/>
    <w:basedOn w:val="Normal"/>
    <w:next w:val="Normal"/>
    <w:uiPriority w:val="9"/>
    <w:semiHidden/>
    <w:unhideWhenUsed/>
    <w:qFormat/>
    <w:pPr>
      <w:keepNext/>
      <w:keepLines/>
      <w:spacing w:before="240" w:after="40" w:line="276" w:lineRule="auto"/>
      <w:outlineLvl w:val="3"/>
    </w:pPr>
    <w:rPr>
      <w:b/>
      <w:bCs/>
      <w:color w:val="374151"/>
    </w:rPr>
  </w:style>
  <w:style w:type="paragraph" w:styleId="Heading5">
    <w:name w:val="heading 5"/>
    <w:basedOn w:val="Normal"/>
    <w:next w:val="Normal"/>
    <w:uiPriority w:val="9"/>
    <w:semiHidden/>
    <w:unhideWhenUsed/>
    <w:qFormat/>
    <w:pPr>
      <w:keepNext/>
      <w:keepLines/>
      <w:spacing w:before="220" w:after="40" w:line="276" w:lineRule="auto"/>
      <w:outlineLvl w:val="4"/>
    </w:pPr>
    <w:rPr>
      <w:i/>
      <w:iCs/>
      <w:color w:val="4B5563"/>
    </w:rPr>
  </w:style>
  <w:style w:type="paragraph" w:styleId="Heading6">
    <w:name w:val="heading 6"/>
    <w:basedOn w:val="Normal"/>
    <w:next w:val="Normal"/>
    <w:uiPriority w:val="9"/>
    <w:semiHidden/>
    <w:unhideWhenUsed/>
    <w:qFormat/>
    <w:pPr>
      <w:keepNext/>
      <w:keepLines/>
      <w:spacing w:before="200" w:after="40" w:line="276" w:lineRule="auto"/>
      <w:outlineLvl w:val="5"/>
    </w:pPr>
    <w:rPr>
      <w:i/>
      <w:iCs/>
      <w:color w:val="6B72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4"/>
      <w:szCs w:val="44"/>
    </w:rPr>
  </w:style>
  <w:style w:type="paragraph" w:styleId="Subtitle">
    <w:name w:val="Subtitle"/>
    <w:basedOn w:val="Normal"/>
    <w:next w:val="Normal"/>
    <w:uiPriority w:val="11"/>
    <w:qFormat/>
    <w:pPr>
      <w:keepNext/>
      <w:keepLines/>
      <w:spacing w:before="360" w:after="80" w:line="276" w:lineRule="auto"/>
    </w:pPr>
    <w:rPr>
      <w:color w:val="4B5563"/>
      <w:sz w:val="26"/>
      <w:szCs w:val="26"/>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0F172A"/>
        <w:sz w:val="22"/>
        <w:szCs w:val="22"/>
      </w:rPr>
      <w:tblPr/>
      <w:tcPr>
        <w:shd w:val="clear" w:color="auto" w:fill="F1F5F9"/>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0F172A"/>
        <w:sz w:val="22"/>
        <w:szCs w:val="22"/>
      </w:rPr>
      <w:tblPr/>
      <w:tcPr>
        <w:shd w:val="clear" w:color="auto" w:fill="F1F5F9"/>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0F172A"/>
        <w:sz w:val="22"/>
        <w:szCs w:val="22"/>
      </w:rPr>
      <w:tblPr/>
      <w:tcPr>
        <w:shd w:val="clear" w:color="auto" w:fill="F1F5F9"/>
        <w:vAlign w:val="center"/>
      </w:tcPr>
    </w:tblStylePr>
  </w:style>
  <w:style w:type="table" w:styleId="TableGrid">
    <w:name w:val="Table Grid"/>
    <w:basedOn w:val="TableNormal"/>
    <w:uiPriority w:val="39"/>
    <w:rsid w:val="004232C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3</cp:revision>
  <dcterms:created xsi:type="dcterms:W3CDTF">2026-10-27T02:11:00Z</dcterms:created>
  <dcterms:modified xsi:type="dcterms:W3CDTF">2026-10-27T02:24:00Z</dcterms:modified>
</cp:coreProperties>
</file>