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fc50927edf4e4a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Mẫu số 08a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{{Valuation.Number}}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BẢNG XÁC ĐỊNH GIÁ TRỊ KHỐI LƯỢNG CÔNG VIỆC HOÀN THÀNH</w:t>
      </w:r>
    </w:p>
    <w:p>
      <w:pPr>
        <w:jc w:val="center"/>
      </w:pPr>
      <w:r>
        <w:rPr/>
        <w:t xml:space="preserve">Thanh toán lần thứ: {{Valuation.PaymentNumber}} — Kỳ: {{Valuation.PeriodText}}</w:t>
      </w:r>
    </w:p>
    <w:p>
      <w:pPr>
        <w:jc w:val="both"/>
      </w:pPr>
    </w:p>
    <w:p>
      <w:pPr>
        <w:jc w:val="both"/>
        <w:ind w:firstLine="567"/>
      </w:pPr>
      <w:r>
        <w:rPr/>
        <w:t xml:space="preserve">1. Tên dự án/dự toán: {{Contract.Name}}</w:t>
      </w:r>
    </w:p>
    <w:p>
      <w:pPr>
        <w:jc w:val="both"/>
        <w:ind w:firstLine="567"/>
      </w:pPr>
      <w:r>
        <w:rPr/>
        <w:t xml:space="preserve">2. Chủ đầu tư: {{Organization.Name}} — Mã ĐVQHNS: {{Organization.TaxCode}}</w:t>
      </w:r>
    </w:p>
    <w:p>
      <w:pPr>
        <w:jc w:val="both"/>
        <w:ind w:firstLine="567"/>
      </w:pPr>
      <w:r>
        <w:rPr/>
        <w:t xml:space="preserve">3. Nhà thầu: {{Supplier.Name}} — MST: {{Supplier.TaxCode}}</w:t>
      </w:r>
    </w:p>
    <w:p>
      <w:pPr>
        <w:jc w:val="both"/>
        <w:ind w:firstLine="567"/>
      </w:pPr>
      <w:r>
        <w:rPr/>
        <w:t xml:space="preserve">4. Hợp đồng số {{Contract.Number}} ngày {{Contract.SignedDate | date}}; giá trị hợp đồng: {{Valuation.ContractValue | money}} đồng</w:t>
      </w:r>
    </w:p>
    <w:p>
      <w:pPr>
        <w:jc w:val="both"/>
        <w:ind w:firstLine="567"/>
      </w:pPr>
      <w:r>
        <w:rPr/>
        <w:t xml:space="preserve">5. Giá trị tạm ứng theo hợp đồng: {{Valuation.AdvanceAmount | money}} đồng</w:t>
      </w:r>
    </w:p>
    <w:p>
      <w:pPr>
        <w:jc w:val="both"/>
        <w:ind w:firstLine="567"/>
      </w:pPr>
      <w:r>
        <w:rPr/>
        <w:t xml:space="preserve">6. Căn cứ xác định: các biên bản nghiệm thu đã ký trong kỳ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360"/>
        <w:gridCol w:w="1620"/>
        <w:gridCol w:w="450"/>
        <w:gridCol w:w="720"/>
        <w:gridCol w:w="720"/>
        <w:gridCol w:w="810"/>
        <w:gridCol w:w="720"/>
        <w:gridCol w:w="720"/>
        <w:gridCol w:w="810"/>
        <w:gridCol w:w="720"/>
        <w:gridCol w:w="630"/>
        <w:gridCol w:w="720"/>
      </w:tblGrid>
      <w:tr>
        <w:trPr>
          <w:tblHeader/>
        </w:trP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9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 hóa, công việc</w:t>
            </w:r>
          </w:p>
        </w:tc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KL theo HĐ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KL lũy kế đến cuối kỳ trước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KL thực hiện kỳ này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KL lũy kế đến hết kỳ này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 theo HĐ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Lũy kế đến cuối kỳ trước</w:t>
            </w:r>
          </w:p>
        </w:tc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Thực hiện kỳ này</w:t>
            </w:r>
          </w:p>
        </w:tc>
        <w:tc>
          <w:tcPr>
            <w:tcW w:w="4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Lũy kế đến hết kỳ này</w:t>
            </w:r>
          </w:p>
        </w:tc>
      </w:tr>
      <w:tr>
        <w:tc>
          <w:tcPr>
            <w:tcW w:w="2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{{#Items}}{{@index}}</w:t>
            </w:r>
          </w:p>
        </w:tc>
        <w:tc>
          <w:tcPr>
            <w:tcW w:w="9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{{Name}}</w:t>
            </w:r>
          </w:p>
        </w:tc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{{ContractQuantity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4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{{PreviousQuantity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{{CurrentQuantity | number}}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{{CumulativeQuantity | number}}</w:t>
            </w:r>
          </w:p>
        </w:tc>
        <w:tc>
          <w:tcPr>
            <w:tcW w:w="4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{{ContractAmount | money}}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{{PreviousAmount | money}}</w:t>
            </w:r>
          </w:p>
        </w:tc>
        <w:tc>
          <w:tcPr>
            <w:tcW w:w="35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{{CurrentAmount | money}}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{{CumulativeAmount | money}}{{/Items}}</w:t>
            </w:r>
          </w:p>
        </w:tc>
      </w:tr>
      <w:tr>
        <w:tc>
          <w:tcPr>
            <w:tcW w:w="3400" w:type="pct"/>
            <w:vAlign w:val="center"/>
            <w:gridSpan w:val="8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Tổng cộng</w:t>
            </w:r>
          </w:p>
        </w:tc>
        <w:tc>
          <w:tcPr>
            <w:tcW w:w="45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{{Valuation.ContractValue | money}}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{{Valuation.PreviousCumulative | money}}</w:t>
            </w:r>
          </w:p>
        </w:tc>
        <w:tc>
          <w:tcPr>
            <w:tcW w:w="35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{{Valuation.CurrentPeriodValue | money}}</w:t>
            </w:r>
          </w:p>
        </w:tc>
        <w:tc>
          <w:tcPr>
            <w:tcW w:w="4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{{Valuation.CumulativeToDate | money}}</w:t>
            </w:r>
          </w:p>
        </w:tc>
      </w:tr>
    </w:tbl>
    <w:p>
      <w:pPr>
        <w:jc w:val="both"/>
      </w:pP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5400"/>
        <w:gridCol w:w="3600"/>
      </w:tblGrid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1. Giá trị hợp đồng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{{Valuation.ContractValue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2. Lũy kế giá trị thực hiện đến cuối kỳ trước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{{Valuation.PreviousCumulative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3. Giá trị thực hiện kỳ này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{{Valuation.CurrentPeriodValue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4. Lũy kế giá trị thực hiện đến hết kỳ này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{{Valuation.CumulativeToDate | money}} đồng ({{Valuation.CompletionPercent | percent}} giá trị hợp đồng)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5. Thu hồi tạm ứng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{{Valuation.AdvanceRecovered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6. Giá trị đề nghị thanh toán kỳ này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{{Valuation.RequestedAmount | money}} đồng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i/>
        </w:rPr>
        <w:t xml:space="preserve">Số tiền đề nghị thanh toán (bằng chữ): {{Valuation.RequestedAmount | words}}.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NHÀ THẦU</w:t>
            </w:r>
          </w:p>
          <w:p>
            <w:pPr>
              <w:jc w:val="center"/>
            </w:pPr>
            <w:r>
              <w:rPr>
                <w:i/>
              </w:rPr>
              <w:t xml:space="preserve">(Ký số, ghi rõ họ tên)</w:t>
            </w:r>
          </w:p>
          <w:p>
            <w:pPr>
              <w:jc w:val="center"/>
            </w:pPr>
            <w:r>
              <w:rPr/>
              <w:t xml:space="preserve">{{SIG_SUPPLIER}}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{{Supplier.RepresentativeName}}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CHỦ ĐẦU TƯ</w:t>
            </w:r>
          </w:p>
          <w:p>
            <w:pPr>
              <w:jc w:val="center"/>
            </w:pPr>
            <w:r>
              <w:rPr>
                <w:i/>
              </w:rPr>
              <w:t xml:space="preserve">(Ký số, đóng dấu điện tử)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</w:tr>
    </w:tbl>
    <w:p>
      <w:pPr>
        <w:jc w:val="right"/>
      </w:pPr>
      <w:r>
        <w:rPr/>
        <w:t xml:space="preserve">{{SIG_CLERK_SEAL}}</w:t>
      </w:r>
    </w:p>
    <w:p>
      <w:pPr>
        <w:jc w:val="both"/>
      </w:pPr>
    </w:p>
    <w:sectPr>
      <w:pgSz w:w="16838" w:h="11906" w:orient="landscape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5f65bf5cc414124" /></Relationships>
</file>