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2E45" w14:textId="51E6735A" w:rsidR="00011AD0" w:rsidRPr="001D52DC" w:rsidRDefault="00011AD0">
      <w:pPr>
        <w:rPr>
          <w:rFonts w:ascii="Times New Roman" w:hAnsi="Times New Roman" w:cs="Times New Roman"/>
          <w:color w:val="272727"/>
          <w:sz w:val="28"/>
          <w:szCs w:val="28"/>
        </w:rPr>
      </w:pPr>
      <w:r w:rsidRPr="001D52DC">
        <w:rPr>
          <w:rFonts w:ascii="Times New Roman" w:hAnsi="Times New Roman" w:cs="Times New Roman"/>
          <w:color w:val="272727"/>
          <w:sz w:val="28"/>
          <w:szCs w:val="28"/>
        </w:rPr>
        <w:t>Tư tưởng Hồ Chí Minh là gì?</w:t>
      </w:r>
    </w:p>
    <w:p w14:paraId="45F1FD94" w14:textId="537256CF" w:rsidR="00952317" w:rsidRPr="001D52DC" w:rsidRDefault="00952317">
      <w:pPr>
        <w:rPr>
          <w:rFonts w:ascii="Times New Roman" w:hAnsi="Times New Roman" w:cs="Times New Roman"/>
          <w:color w:val="272727"/>
          <w:sz w:val="28"/>
          <w:szCs w:val="28"/>
        </w:rPr>
      </w:pPr>
      <w:r w:rsidRPr="001D52DC">
        <w:rPr>
          <w:rFonts w:ascii="Times New Roman" w:hAnsi="Times New Roman" w:cs="Times New Roman"/>
          <w:color w:val="272727"/>
          <w:sz w:val="28"/>
          <w:szCs w:val="28"/>
        </w:rPr>
        <w:t>Đ</w:t>
      </w:r>
      <w:r w:rsidRPr="001D52DC">
        <w:rPr>
          <w:rFonts w:ascii="Times New Roman" w:hAnsi="Times New Roman" w:cs="Times New Roman"/>
          <w:color w:val="272727"/>
          <w:sz w:val="28"/>
          <w:szCs w:val="28"/>
        </w:rPr>
        <w:t>ại hội đại biểu toàn quốc lần thứ XI của Đảng Cộng sản Việt Nam (năm 2011) nêu khái niệm “Tư tưởng Hồ Chí Minh” như sau:</w:t>
      </w:r>
    </w:p>
    <w:p w14:paraId="2170281C" w14:textId="21FB6613" w:rsidR="009468F7" w:rsidRPr="001D52DC" w:rsidRDefault="00952317">
      <w:pPr>
        <w:rPr>
          <w:rFonts w:ascii="Times New Roman" w:hAnsi="Times New Roman" w:cs="Times New Roman"/>
          <w:color w:val="272727"/>
          <w:sz w:val="28"/>
          <w:szCs w:val="28"/>
        </w:rPr>
      </w:pPr>
      <w:r w:rsidRPr="001D52DC">
        <w:rPr>
          <w:rFonts w:ascii="Times New Roman" w:hAnsi="Times New Roman" w:cs="Times New Roman"/>
          <w:color w:val="272727"/>
          <w:sz w:val="28"/>
          <w:szCs w:val="28"/>
        </w:rPr>
        <w:t>“</w:t>
      </w:r>
      <w:r w:rsidRPr="001D52DC">
        <w:rPr>
          <w:rFonts w:ascii="Times New Roman" w:hAnsi="Times New Roman" w:cs="Times New Roman"/>
          <w:color w:val="272727"/>
          <w:sz w:val="28"/>
          <w:szCs w:val="28"/>
        </w:rPr>
        <w:t xml:space="preserve"> </w:t>
      </w:r>
      <w:r w:rsidRPr="001D52DC">
        <w:rPr>
          <w:rFonts w:ascii="Times New Roman" w:hAnsi="Times New Roman" w:cs="Times New Roman"/>
          <w:i/>
          <w:iCs/>
          <w:color w:val="272727"/>
          <w:sz w:val="28"/>
          <w:szCs w:val="28"/>
        </w:rPr>
        <w:t>t</w:t>
      </w:r>
      <w:r w:rsidRPr="001D52DC">
        <w:rPr>
          <w:rFonts w:ascii="Times New Roman" w:hAnsi="Times New Roman" w:cs="Times New Roman"/>
          <w:i/>
          <w:iCs/>
          <w:color w:val="272727"/>
          <w:sz w:val="28"/>
          <w:szCs w:val="28"/>
        </w:rPr>
        <w:t xml:space="preserve">ư </w:t>
      </w:r>
      <w:r w:rsidRPr="001D52DC">
        <w:rPr>
          <w:rFonts w:ascii="Times New Roman" w:hAnsi="Times New Roman" w:cs="Times New Roman"/>
          <w:i/>
          <w:iCs/>
          <w:color w:val="272727"/>
          <w:sz w:val="28"/>
          <w:szCs w:val="28"/>
        </w:rPr>
        <w:t>t</w:t>
      </w:r>
      <w:r w:rsidRPr="001D52DC">
        <w:rPr>
          <w:rFonts w:ascii="Times New Roman" w:hAnsi="Times New Roman" w:cs="Times New Roman"/>
          <w:i/>
          <w:iCs/>
          <w:color w:val="272727"/>
          <w:sz w:val="28"/>
          <w:szCs w:val="28"/>
        </w:rPr>
        <w:t>ưở</w:t>
      </w:r>
      <w:r w:rsidRPr="001D52DC">
        <w:rPr>
          <w:rFonts w:ascii="Times New Roman" w:hAnsi="Times New Roman" w:cs="Times New Roman"/>
          <w:i/>
          <w:iCs/>
          <w:color w:val="272727"/>
          <w:sz w:val="28"/>
          <w:szCs w:val="28"/>
        </w:rPr>
        <w:t>ng Hồ Chỉ Minh</w:t>
      </w:r>
      <w:r w:rsidRPr="001D52DC">
        <w:rPr>
          <w:rFonts w:ascii="Times New Roman" w:hAnsi="Times New Roman" w:cs="Times New Roman"/>
          <w:color w:val="272727"/>
          <w:sz w:val="28"/>
          <w:szCs w:val="28"/>
        </w:rPr>
        <w:t xml:space="preserve"> là một hệ thống quan điểm toàn diện và sâu sắc về những vấn đề cơ bàn cùa cách mạng Việt Nam, kết quả của sự vận dụng và phát triền sáng tạo chủ nghĩa Mảc - Lênin vào điều kiện cụ thề của nước ta, kế thừa và phát triền các giá trị truyền thống tốt dẹp của dân tộc, tiếp thu tinh hoa vãn hoá nhân loại; là tài sản tinh thần vô cùng to lớn và quý giá của Đàng và dân lộc ta, mãi mãi soi đường cho sự nghiệp cách mạng của nhân dân ta giành tháng lợi”</w:t>
      </w:r>
    </w:p>
    <w:p w14:paraId="4487BC05" w14:textId="17427E66" w:rsidR="00952317" w:rsidRPr="001D52DC" w:rsidRDefault="00DF6E8D">
      <w:pPr>
        <w:rPr>
          <w:rFonts w:ascii="Times New Roman" w:hAnsi="Times New Roman" w:cs="Times New Roman"/>
          <w:color w:val="2B2B2B"/>
          <w:sz w:val="28"/>
          <w:szCs w:val="28"/>
        </w:rPr>
      </w:pPr>
      <w:r w:rsidRPr="001D52DC">
        <w:rPr>
          <w:rFonts w:ascii="Times New Roman" w:hAnsi="Times New Roman" w:cs="Times New Roman"/>
          <w:color w:val="2B2B2B"/>
          <w:sz w:val="28"/>
          <w:szCs w:val="28"/>
        </w:rPr>
        <w:t>Cùng với chủ nghĩa Mác-Lênin, tư tưởng Hồ Chí Minh là một bộ phận cấu thành làm nên nền tảng tư tưởng và kim chi nam cho hành động của Đảng và cách mạng Việt Nam</w:t>
      </w:r>
      <w:r w:rsidRPr="001D52DC">
        <w:rPr>
          <w:rFonts w:ascii="Times New Roman" w:hAnsi="Times New Roman" w:cs="Times New Roman"/>
          <w:color w:val="2B2B2B"/>
          <w:sz w:val="28"/>
          <w:szCs w:val="28"/>
        </w:rPr>
        <w:t>.</w:t>
      </w:r>
    </w:p>
    <w:p w14:paraId="6932D48F" w14:textId="0A08726F" w:rsidR="00DF6E8D" w:rsidRPr="001D52DC" w:rsidRDefault="00011AD0">
      <w:pPr>
        <w:rPr>
          <w:rFonts w:ascii="Times New Roman" w:hAnsi="Times New Roman" w:cs="Times New Roman"/>
          <w:color w:val="2B2B2B"/>
          <w:sz w:val="28"/>
          <w:szCs w:val="28"/>
        </w:rPr>
      </w:pPr>
      <w:r w:rsidRPr="001D52DC">
        <w:rPr>
          <w:rFonts w:ascii="Times New Roman" w:hAnsi="Times New Roman" w:cs="Times New Roman"/>
          <w:color w:val="2B2B2B"/>
          <w:sz w:val="28"/>
          <w:szCs w:val="28"/>
        </w:rPr>
        <w:t>Quê hương, gia đình của bác Hồ:</w:t>
      </w:r>
    </w:p>
    <w:p w14:paraId="55B8E938" w14:textId="77777777" w:rsidR="00DF6E8D" w:rsidRPr="00DF6E8D" w:rsidRDefault="00DF6E8D" w:rsidP="00DF6E8D">
      <w:pPr>
        <w:spacing w:after="0" w:line="240" w:lineRule="auto"/>
        <w:jc w:val="both"/>
        <w:rPr>
          <w:rFonts w:ascii="Times New Roman" w:eastAsia="Times New Roman" w:hAnsi="Times New Roman" w:cs="Times New Roman"/>
          <w:color w:val="000000"/>
          <w:sz w:val="28"/>
          <w:szCs w:val="28"/>
        </w:rPr>
      </w:pPr>
      <w:r w:rsidRPr="00DF6E8D">
        <w:rPr>
          <w:rFonts w:ascii="Times New Roman" w:eastAsia="Times New Roman" w:hAnsi="Times New Roman" w:cs="Times New Roman"/>
          <w:color w:val="000000"/>
          <w:sz w:val="28"/>
          <w:szCs w:val="28"/>
        </w:rPr>
        <w:t>Chủ tịch Hồ Chí Minh sinh ra trong một gia đình nhà nho yêu nước. Thân phụ của Người là ông Nguyễn Sinh Sắc, còn gọi là Huy (1862-1929), con của một gia đình nông dân nghèo, chất phác. Cha, mẹ mất sớm, tuổi thơ chịu cảnh mồ côi, phải vất vả lao động kiếm sống và có ý chí học hành. Là một cậu bé hiền lành, thông minh, ham học. Nguyễn Sinh Huy được nhà nho Hoàng Xuân Đường cảm cảnh nhận làm con nuôi và cho học hành tử tế. Chẳng bao lâu chàng thanh niên Nguyễn Sinh Sắc đã tham dự kỳ thi Hương và đỗ cử nhân tại trường thi Nghệ An (1894) và được người cha nuôi cũng là thầy giáo gả con gái của mình là Hoàng Thị Loan làm vợ. Được gia đình và người vợ trẻ động viên, cùng với ý chí của mình, ông cử Sắc đã tiếp tục tham dự các kỳ thi Hội của Triều đình nhưng không đỗ, đến kỳ thi Hội lần thứ 3 ông mới đỗ Phó Bảng (1901). Với phẩm chất liêm khiết của một nhà nho, trong cuộc sống cụ Sắc luôn dạy dỗ con cái luôn có ý thức lao động, học tập để hiểu “đạo lý làm người”. Sau khi đỗ Phó Bảng (1901), bị Triều đình phong kiến thúc ép nhiều lần, buộc cụ phải ra làm quan, nhưng bất hợp tác với bọn tay sai đế quốc. Với quan điểm của mình cụ Sắc thường nói “Quan trường thị nô lệ trung chi nô lệ, hựu nô lệ” (nghĩa là: Quan trường là nô lệ trong những người nô lệ, lại càng nô lệ hơn). Vốn có lòng yêu nước, khẳng khái, cụ thường chống đối bọn quan trường và thực dân Pháp xâm lược. Vì vậy, sau một thời gian làm quan rất ngắn, cụ bị chúng cách chức. Cụ vào Nam Bộ làm thầy thuốc giúp dân nghèo, sống cuộc đời thanh bạch cho đến lúc qua đời (1929), được nhân dân mến mộ và thương tiếc. Thi hài và lăng mộ yên nghỉ của cụ hiện nằm tại tỉnh Đồng Tháp</w:t>
      </w:r>
    </w:p>
    <w:p w14:paraId="31D7E62E" w14:textId="77777777" w:rsidR="00DF6E8D" w:rsidRPr="00DF6E8D" w:rsidRDefault="00DF6E8D" w:rsidP="00DF6E8D">
      <w:pPr>
        <w:spacing w:after="0" w:line="240" w:lineRule="auto"/>
        <w:jc w:val="both"/>
        <w:rPr>
          <w:rFonts w:ascii="Times New Roman" w:eastAsia="Times New Roman" w:hAnsi="Times New Roman" w:cs="Times New Roman"/>
          <w:color w:val="000000"/>
          <w:sz w:val="28"/>
          <w:szCs w:val="28"/>
        </w:rPr>
      </w:pPr>
      <w:r w:rsidRPr="00DF6E8D">
        <w:rPr>
          <w:rFonts w:ascii="Times New Roman" w:eastAsia="Times New Roman" w:hAnsi="Times New Roman" w:cs="Times New Roman"/>
          <w:color w:val="000000"/>
          <w:sz w:val="28"/>
          <w:szCs w:val="28"/>
        </w:rPr>
        <w:tab/>
        <w:t xml:space="preserve">Thân mẫu của Chủ tịch Hồ Chí Minh là bà Hoàng Thị Loan (1868 - 1901), một người phụ nữ hiền hậu, đảm đang, yêu chồng thương con hết mực, chịu khó lao </w:t>
      </w:r>
      <w:r w:rsidRPr="00DF6E8D">
        <w:rPr>
          <w:rFonts w:ascii="Times New Roman" w:eastAsia="Times New Roman" w:hAnsi="Times New Roman" w:cs="Times New Roman"/>
          <w:color w:val="000000"/>
          <w:sz w:val="28"/>
          <w:szCs w:val="28"/>
        </w:rPr>
        <w:lastRenderedPageBreak/>
        <w:t>động, bà làm ruộng và dệt vải để nuôi dạy con cái. Bằng lao động, bằng cả tấm lòng yêu chồng, thương con, bà Hoàng Thị Loan đã hy sinh tất cả vì chồng con và chính bà đã vun đắp nên cuộc đời sự nghiệp đẹp đẽ cho cả gia đình. Nhưng cũng vì cuộc sống cơ cực, lao động vất vả, quá sức, ngặt nghèo, thiếu thốn... Bà đã trút hơi thở cuối cùng vào một ngày ảm đạm trên Kinh thành Huế ở cái tuổi 33 (10/02/1901) để lại niềm tiếc thương vô hạn cho gia đình, người thân, bà con lối xóm. Khi Bà qua đời, không có người thân bên cạnh, chỉ có cậu Cung (Bác Hồ) tuổi mới lên 10 và em bé Xin đang khát sữa. Được bà con, bạn bè đùm bọc, giúp đỡ, thi hài Bà Loan được đưa lên an táng tại núi Tam Tầng, xứ Huế.</w:t>
      </w:r>
    </w:p>
    <w:p w14:paraId="42A64E93" w14:textId="77777777" w:rsidR="00DF6E8D" w:rsidRPr="00DF6E8D" w:rsidRDefault="00DF6E8D" w:rsidP="00DF6E8D">
      <w:pPr>
        <w:spacing w:after="0" w:line="240" w:lineRule="auto"/>
        <w:jc w:val="both"/>
        <w:rPr>
          <w:rFonts w:ascii="Times New Roman" w:eastAsia="Times New Roman" w:hAnsi="Times New Roman" w:cs="Times New Roman"/>
          <w:color w:val="000000"/>
          <w:sz w:val="28"/>
          <w:szCs w:val="28"/>
        </w:rPr>
      </w:pPr>
      <w:r w:rsidRPr="00DF6E8D">
        <w:rPr>
          <w:rFonts w:ascii="Times New Roman" w:eastAsia="Times New Roman" w:hAnsi="Times New Roman" w:cs="Times New Roman"/>
          <w:color w:val="000000"/>
          <w:sz w:val="28"/>
          <w:szCs w:val="28"/>
        </w:rPr>
        <w:tab/>
        <w:t>Đến năm 1922, hài cốt của bà được bà Thanh (con gái của Bà ) đưa về an táng tại quê nhà (làng Kim Liên - Nam Đàn) và năm 1942, hài cốt Bà được đưa lên núi Đại Huệ. Năm 1984, lăng mộ Bà Loan được xây dựng khang trang, đẹp đẽ tương xứng với công lao của người mẹ có công sinh thành, nuôi dưỡng Chủ tịch Hồ Chí Minh.</w:t>
      </w:r>
    </w:p>
    <w:p w14:paraId="01212B68" w14:textId="77777777" w:rsidR="00DF6E8D" w:rsidRPr="00DF6E8D" w:rsidRDefault="00DF6E8D" w:rsidP="00DF6E8D">
      <w:pPr>
        <w:spacing w:after="0" w:line="240" w:lineRule="auto"/>
        <w:jc w:val="both"/>
        <w:rPr>
          <w:rFonts w:ascii="Times New Roman" w:eastAsia="Times New Roman" w:hAnsi="Times New Roman" w:cs="Times New Roman"/>
          <w:color w:val="000000"/>
          <w:sz w:val="28"/>
          <w:szCs w:val="28"/>
        </w:rPr>
      </w:pPr>
      <w:r w:rsidRPr="00DF6E8D">
        <w:rPr>
          <w:rFonts w:ascii="Times New Roman" w:eastAsia="Times New Roman" w:hAnsi="Times New Roman" w:cs="Times New Roman"/>
          <w:color w:val="000000"/>
          <w:sz w:val="28"/>
          <w:szCs w:val="28"/>
        </w:rPr>
        <w:tab/>
        <w:t>Chị cả của Chủ tịch Hồ Chí Minh là bà Nguyễn Thị Thanh (1884 - 1954) còn gọi là Bạch Liên và anh cả của Người là Nguyễn Sinh Khiêm, tức Nguyễn Tất Đạt (1888 - 1950). Cả hai người đều có chí hướng tiến bộ, yêu nước, thương người và tích cực tham gia các phong trào chống Pháp, đã nhiều lần bị thực dân Pháp kết án tù đày.</w:t>
      </w:r>
    </w:p>
    <w:p w14:paraId="708AEBA0" w14:textId="77777777" w:rsidR="00DF6E8D" w:rsidRPr="00DF6E8D" w:rsidRDefault="00DF6E8D" w:rsidP="00DF6E8D">
      <w:pPr>
        <w:spacing w:after="0" w:line="240" w:lineRule="auto"/>
        <w:jc w:val="both"/>
        <w:rPr>
          <w:rFonts w:ascii="Times New Roman" w:eastAsia="Times New Roman" w:hAnsi="Times New Roman" w:cs="Times New Roman"/>
          <w:color w:val="000000"/>
          <w:sz w:val="28"/>
          <w:szCs w:val="28"/>
        </w:rPr>
      </w:pPr>
      <w:r w:rsidRPr="00DF6E8D">
        <w:rPr>
          <w:rFonts w:ascii="Times New Roman" w:eastAsia="Times New Roman" w:hAnsi="Times New Roman" w:cs="Times New Roman"/>
          <w:color w:val="000000"/>
          <w:sz w:val="28"/>
          <w:szCs w:val="28"/>
        </w:rPr>
        <w:tab/>
        <w:t>Nhưng nhờ sự giáo dục của gia đình, cả bà Thanh và ông Cả Khiêm đều không màng danh lợi, hy sinh cả tuổi thanh xuân của mình cho sự nghiệp cứu dân, cứu nước, trở thành tấm gương đáng kính cho bà con nhân dân về sự cao cả, nghĩa khí và lòng vị tha.</w:t>
      </w:r>
    </w:p>
    <w:p w14:paraId="5D2A214A" w14:textId="10F3369C" w:rsidR="00DF6E8D" w:rsidRPr="001D52DC" w:rsidRDefault="00011AD0">
      <w:pPr>
        <w:rPr>
          <w:rFonts w:ascii="Times New Roman" w:hAnsi="Times New Roman" w:cs="Times New Roman"/>
          <w:color w:val="272727"/>
          <w:sz w:val="28"/>
          <w:szCs w:val="28"/>
        </w:rPr>
      </w:pPr>
      <w:r w:rsidRPr="001D52DC">
        <w:rPr>
          <w:rFonts w:ascii="Times New Roman" w:hAnsi="Times New Roman" w:cs="Times New Roman"/>
          <w:color w:val="272727"/>
          <w:sz w:val="28"/>
          <w:szCs w:val="28"/>
        </w:rPr>
        <w:t>Ảnh hưởng đến Bác Hồ:</w:t>
      </w:r>
    </w:p>
    <w:p w14:paraId="7FE2A932" w14:textId="77777777" w:rsidR="00011AD0" w:rsidRPr="001D52DC" w:rsidRDefault="00011AD0" w:rsidP="00011AD0">
      <w:pPr>
        <w:autoSpaceDE w:val="0"/>
        <w:autoSpaceDN w:val="0"/>
        <w:adjustRightInd w:val="0"/>
        <w:spacing w:after="0" w:line="240" w:lineRule="auto"/>
        <w:rPr>
          <w:rFonts w:ascii="Times New Roman" w:hAnsi="Times New Roman" w:cs="Times New Roman"/>
          <w:color w:val="282828"/>
          <w:sz w:val="28"/>
          <w:szCs w:val="28"/>
        </w:rPr>
      </w:pPr>
      <w:r w:rsidRPr="001D52DC">
        <w:rPr>
          <w:rFonts w:ascii="Times New Roman" w:hAnsi="Times New Roman" w:cs="Times New Roman"/>
          <w:color w:val="282828"/>
          <w:sz w:val="28"/>
          <w:szCs w:val="28"/>
        </w:rPr>
        <w:t>Hồ Chí Minh cũng chịu ảnh hưởng sâu sắc tình càm của người mẹ - cụ I Ioàng Thị Loan, người mẹ Việt Nam điển hình về tính cần mẫn, tần tảo, đảm đang, hết mực thương yêu chồng, thương yêu các con và ăn ở nhân dức với mọ: người, được bà con láng giềng mến phục. Cụ Hoàng Thị Loan có ảnh hưởng lớn dến các con bằng tấm lòng nhân hậu và mẫn cảm của người mẹ.</w:t>
      </w:r>
    </w:p>
    <w:p w14:paraId="3581E398" w14:textId="77777777" w:rsidR="00011AD0" w:rsidRPr="001D52DC" w:rsidRDefault="00011AD0" w:rsidP="00011AD0">
      <w:pPr>
        <w:autoSpaceDE w:val="0"/>
        <w:autoSpaceDN w:val="0"/>
        <w:adjustRightInd w:val="0"/>
        <w:spacing w:after="0" w:line="240" w:lineRule="auto"/>
        <w:rPr>
          <w:rFonts w:ascii="Times New Roman" w:hAnsi="Times New Roman" w:cs="Times New Roman"/>
          <w:color w:val="282828"/>
          <w:sz w:val="28"/>
          <w:szCs w:val="28"/>
        </w:rPr>
      </w:pPr>
      <w:r w:rsidRPr="001D52DC">
        <w:rPr>
          <w:rFonts w:ascii="Times New Roman" w:hAnsi="Times New Roman" w:cs="Times New Roman"/>
          <w:color w:val="282828"/>
          <w:sz w:val="28"/>
          <w:szCs w:val="28"/>
        </w:rPr>
        <w:t xml:space="preserve">Tiếp thu truyền thống tốt đẹp của quê hương, gia đình, dược theo học các vị túc nho và tiếp xúc với nhiều loại sách báo tiến bộ ở các trường, lớp tại Vinh, tại kinh đô Huế, hiểu rõ tình cảnh nước nhà bị giặc ngoại xâm dô hộ, Hồ Chí Minh </w:t>
      </w:r>
      <w:r w:rsidRPr="001D52DC">
        <w:rPr>
          <w:rFonts w:ascii="Times New Roman" w:hAnsi="Times New Roman" w:cs="Times New Roman"/>
          <w:i/>
          <w:iCs/>
          <w:color w:val="282828"/>
          <w:sz w:val="28"/>
          <w:szCs w:val="28"/>
        </w:rPr>
        <w:t>sớm có tư tưởng yêu nước và thể hiện rõ tư tưởng yêu nước trong hành động.</w:t>
      </w:r>
      <w:r w:rsidRPr="001D52DC">
        <w:rPr>
          <w:rFonts w:ascii="Times New Roman" w:hAnsi="Times New Roman" w:cs="Times New Roman"/>
          <w:color w:val="282828"/>
          <w:sz w:val="28"/>
          <w:szCs w:val="28"/>
        </w:rPr>
        <w:t xml:space="preserve"> Hồ Chí Minh đã tham gia phong trào chóng thuế ở Trung Kỳ (năm 1908). Là thày giáo ở Trường Dục Thanh, Phan Thiết, khi dạy học cũng như trong sinh hoạt, Hồ Chí Minh thường đem hết nhiệt tình truyền thụ cho học sinh lòng yêu nước và những suy nghĩ về vận mệnh nước nhà (năm 1910).</w:t>
      </w:r>
    </w:p>
    <w:p w14:paraId="12B57070" w14:textId="01A77519" w:rsidR="00011AD0" w:rsidRPr="001D52DC" w:rsidRDefault="00011AD0" w:rsidP="00011AD0">
      <w:pPr>
        <w:rPr>
          <w:rFonts w:ascii="Times New Roman" w:hAnsi="Times New Roman" w:cs="Times New Roman"/>
          <w:i/>
          <w:iCs/>
          <w:color w:val="282828"/>
          <w:sz w:val="28"/>
          <w:szCs w:val="28"/>
        </w:rPr>
      </w:pPr>
      <w:r w:rsidRPr="001D52DC">
        <w:rPr>
          <w:rFonts w:ascii="Times New Roman" w:hAnsi="Times New Roman" w:cs="Times New Roman"/>
          <w:color w:val="282828"/>
          <w:sz w:val="28"/>
          <w:szCs w:val="28"/>
        </w:rPr>
        <w:t xml:space="preserve">Điểm đặc biệt của tuổi trẻ Hồ Chí Minh là suy ngẫm sâu sác về Tổ quốc và thời cuộc. Tuy rất khâm phục tinh thần ycu nước của các vị tiền bối cách mạng nổi </w:t>
      </w:r>
      <w:r w:rsidRPr="001D52DC">
        <w:rPr>
          <w:rFonts w:ascii="Times New Roman" w:hAnsi="Times New Roman" w:cs="Times New Roman"/>
          <w:color w:val="282828"/>
          <w:sz w:val="28"/>
          <w:szCs w:val="28"/>
        </w:rPr>
        <w:lastRenderedPageBreak/>
        <w:t xml:space="preserve">tiếng như Phan Bội Châu, Phan Châu Trinh, Hoàng Hoa Thám, v.v. nhưng Người sáng suốt phê phán, không tán thcành, không đi theo các phương pháp, khuynh hướng cứu nước của các vị dó. IIỒ Chí Minh muốn lìm hiểu những gì ẩn giấu sau sức mạnh cùa kẻ thù và học hỏi kinh nghiệm cách mạng trên thế giới. Ngày 5-6-1911, Hồ Chí Minh </w:t>
      </w:r>
      <w:r w:rsidRPr="001D52DC">
        <w:rPr>
          <w:rFonts w:ascii="Times New Roman" w:hAnsi="Times New Roman" w:cs="Times New Roman"/>
          <w:i/>
          <w:iCs/>
          <w:color w:val="282828"/>
          <w:sz w:val="28"/>
          <w:szCs w:val="28"/>
        </w:rPr>
        <w:t>đi ra nước ngoài tìm con đường cứu nước, cứu dân.</w:t>
      </w:r>
    </w:p>
    <w:p w14:paraId="4329DFEA"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Tư tưởng Hồ Chí Minh về chủ nghĩa xã hội được bắt đầu hình thành từ khi Nguyễn Ái Quốc phát hiện ra đường lối giải phóng dân tộc, đặt cách mạng Việt Nam vào quỹ đạo của cách mạng vô sản, kết hợp chủ nghĩa yêu nước với chủ nghĩa xã hội. Từ đó, trong cuộc đời cách mạng phong phú vừa đấu tranh, vừa nghiên cứu lý luận Mác - Lênin, vừa làm công tác thực tế, nhận thức của Hồ Chí Minh về chủ nghĩa xã hội ngày càng hoàn thiện, sáng tỏ hơn.</w:t>
      </w:r>
    </w:p>
    <w:p w14:paraId="387FED66"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Con đường hình thành tư tưởng Hồ Chí Minh về chủ nghĩa xã hội ở Việt Nam là trong quá trình nhận thức và chuyển biến tư tưởng từ chủ nghĩa yêu nước đến với chủ nghĩa Mác-Lênin. Chủ tịch Hồ Chí Minh đã tiếp cận chủ nghĩa xã hội từ chủ nghĩa yêu nước và truyền thống văn hóa dân tộc. Đó là từ: lập trường yêu nước và khát vọng giải phóng dân tộc; phương diện đạo đức; và, từ truyền thống lịch sử, văn hóa và con người Việt Nam. Chính từ các cách tiếp cận này đã tạo nên bản sắc đặc thù về bản chất và mục tiêu của chủ nghĩa xã hội trong tư tưởng Hồ Chí Minh</w:t>
      </w:r>
    </w:p>
    <w:p w14:paraId="1043E0D4" w14:textId="194E8E9A" w:rsidR="00011AD0" w:rsidRPr="001D52DC" w:rsidRDefault="00011AD0" w:rsidP="00011AD0">
      <w:pPr>
        <w:rPr>
          <w:rFonts w:ascii="Times New Roman" w:hAnsi="Times New Roman" w:cs="Times New Roman"/>
          <w:color w:val="272727"/>
          <w:sz w:val="28"/>
          <w:szCs w:val="28"/>
        </w:rPr>
      </w:pPr>
      <w:r w:rsidRPr="001D52DC">
        <w:rPr>
          <w:rFonts w:ascii="Times New Roman" w:hAnsi="Times New Roman" w:cs="Times New Roman"/>
          <w:color w:val="272727"/>
          <w:sz w:val="28"/>
          <w:szCs w:val="28"/>
        </w:rPr>
        <w:t>Tư tưởng Hồ Chí Minh về chủ nghĩa xã hội:</w:t>
      </w:r>
    </w:p>
    <w:p w14:paraId="673B53EE"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272727"/>
          <w:sz w:val="28"/>
          <w:szCs w:val="28"/>
          <w:lang w:val="vi-VN"/>
        </w:rPr>
        <w:t xml:space="preserve">Con đường hình thành : </w:t>
      </w:r>
      <w:r w:rsidRPr="001D52DC">
        <w:rPr>
          <w:noProof/>
          <w:color w:val="0D0D0D"/>
          <w:sz w:val="28"/>
          <w:szCs w:val="28"/>
          <w:lang w:val="vi-VN"/>
        </w:rPr>
        <w:t>Tư tưởng Hồ Chí Minh về chủ nghĩa xã hội được bắt đầu hình thành từ khi Nguyễn Ái Quốc phát hiện ra đường lối giải phóng dân tộc, đặt cách mạng Việt Nam vào quỹ đạo của cách mạng vô sản, kết hợp chủ nghĩa yêu nước với chủ nghĩa xã hội. Từ đó, trong cuộc đời cách mạng phong phú vừa đấu tranh, vừa nghiên cứu lý luận Mác - Lênin, vừa làm công tác thực tế, nhận thức của Hồ Chí Minh về chủ nghĩa xã hội ngày càng hoàn thiện, sáng tỏ hơn.</w:t>
      </w:r>
    </w:p>
    <w:p w14:paraId="6A0FCAFE" w14:textId="3DF36416"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Con đường hình thành tư tưởng Hồ Chí Minh về chủ nghĩa xã hội ở Việt Nam là trong quá trình nhận thức và chuyển biến tư tưởng từ chủ nghĩa yêu nước đến với chủ nghĩa Mác-Lênin. Chủ tịch Hồ Chí Minh đã tiếp cận chủ nghĩa xã hội từ chủ nghĩa yêu nước và truyền thống văn hóa dân tộc. Đó là từ: lập trường yêu nước và khát vọng giải phóng dân tộc; phương diện đạo đức; và, từ truyền thống lịch sử, văn hóa và con người Việt Nam. Chính từ các cách tiếp cận này đã tạo nên bản sắc đặc thù về bản chất và mục tiêu của chủ nghĩa xã hội trong tư tưởng Hồ Chí Minh</w:t>
      </w:r>
    </w:p>
    <w:p w14:paraId="3D537303" w14:textId="3DE91C09"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Nội dung:</w:t>
      </w:r>
    </w:p>
    <w:p w14:paraId="798D5814"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Tư tưởng Hồ Chí Minh về chủ nghĩa xã hội có các điểm nổi bật sau:</w:t>
      </w:r>
    </w:p>
    <w:p w14:paraId="5949B7C2"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lastRenderedPageBreak/>
        <w:t>Thứ nhất, chủ nghĩa xã hội theo Chủ tịch Hồ Chí Minh thống nhất về bản chất với lý luận của chủ nghĩa xã hội khoa học, nhưng được Việt Nam hóa, phù hợp với thực tiễn Việt Nam;</w:t>
      </w:r>
    </w:p>
    <w:p w14:paraId="444B8998"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 xml:space="preserve"> Thứ hai, tư tưởng của Người về chủ nghĩa xã hội lại rất phong phú và đa dạng; </w:t>
      </w:r>
    </w:p>
    <w:p w14:paraId="5D0F0B76" w14:textId="77777777"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 xml:space="preserve">Thứ ba, chủ nghĩa xã hội mà Chủ tịch Hồ Chí Minh nói tới đó là chủ nghĩa xã hội thực tế, gần gũi với đời sống, vì con người, do con người và cho con người; </w:t>
      </w:r>
    </w:p>
    <w:p w14:paraId="3E78E868" w14:textId="20EA7173" w:rsidR="00011AD0" w:rsidRPr="001D52DC" w:rsidRDefault="00011AD0" w:rsidP="00011AD0">
      <w:pPr>
        <w:pStyle w:val="ThngthngWeb"/>
        <w:spacing w:before="0" w:beforeAutospacing="0" w:after="225" w:afterAutospacing="0"/>
        <w:jc w:val="both"/>
        <w:rPr>
          <w:noProof/>
          <w:color w:val="0D0D0D"/>
          <w:sz w:val="28"/>
          <w:szCs w:val="28"/>
          <w:lang w:val="vi-VN"/>
        </w:rPr>
      </w:pPr>
      <w:r w:rsidRPr="001D52DC">
        <w:rPr>
          <w:noProof/>
          <w:color w:val="0D0D0D"/>
          <w:sz w:val="28"/>
          <w:szCs w:val="28"/>
          <w:lang w:val="vi-VN"/>
        </w:rPr>
        <w:t>Thứ tư, chủ nghĩa xã hội theo Người là dựa trên nền tảng lý luận Mác - Lênin, thấm nhuần truyền thống văn hóa dân tộc và kết tinh những giá trị nhân văn của văn hóa nhân loại</w:t>
      </w:r>
    </w:p>
    <w:p w14:paraId="32E55718" w14:textId="77777777" w:rsidR="00011AD0" w:rsidRPr="001D52DC" w:rsidRDefault="00011AD0" w:rsidP="00011AD0">
      <w:pPr>
        <w:pStyle w:val="ThngthngWeb"/>
        <w:spacing w:before="0" w:beforeAutospacing="0" w:after="225" w:afterAutospacing="0"/>
        <w:jc w:val="both"/>
        <w:rPr>
          <w:noProof/>
          <w:color w:val="0D0D0D"/>
          <w:sz w:val="28"/>
          <w:szCs w:val="28"/>
          <w:lang w:val="vi-VN"/>
        </w:rPr>
      </w:pPr>
    </w:p>
    <w:p w14:paraId="25568E90" w14:textId="77777777" w:rsidR="00A02338" w:rsidRPr="00A02338" w:rsidRDefault="00A02338" w:rsidP="00A02338">
      <w:pPr>
        <w:shd w:val="clear" w:color="auto" w:fill="FFFFFF"/>
        <w:spacing w:after="0" w:line="240" w:lineRule="auto"/>
        <w:outlineLvl w:val="0"/>
        <w:rPr>
          <w:rFonts w:ascii="Times New Roman" w:eastAsia="Times New Roman" w:hAnsi="Times New Roman" w:cs="Times New Roman"/>
          <w:color w:val="222222"/>
          <w:kern w:val="36"/>
          <w:sz w:val="28"/>
          <w:szCs w:val="28"/>
        </w:rPr>
      </w:pPr>
      <w:r w:rsidRPr="00A02338">
        <w:rPr>
          <w:rFonts w:ascii="Times New Roman" w:eastAsia="Times New Roman" w:hAnsi="Times New Roman" w:cs="Times New Roman"/>
          <w:color w:val="222222"/>
          <w:kern w:val="36"/>
          <w:sz w:val="28"/>
          <w:szCs w:val="28"/>
        </w:rPr>
        <w:t>Phân tích luận điểm của Hồ Chí Minh: “Muốn xây dựng chủ nghĩa xã hội phải có con người xã hội chủ nghĩa”?</w:t>
      </w:r>
    </w:p>
    <w:p w14:paraId="75C16D27" w14:textId="57414A1A" w:rsidR="00011AD0" w:rsidRPr="001D52DC" w:rsidRDefault="00A02338" w:rsidP="00011AD0">
      <w:pPr>
        <w:rPr>
          <w:rFonts w:ascii="Times New Roman" w:hAnsi="Times New Roman" w:cs="Times New Roman"/>
          <w:color w:val="333333"/>
          <w:sz w:val="28"/>
          <w:szCs w:val="28"/>
          <w:shd w:val="clear" w:color="auto" w:fill="FFFFFF"/>
        </w:rPr>
      </w:pPr>
      <w:r w:rsidRPr="001D52DC">
        <w:rPr>
          <w:rFonts w:ascii="Times New Roman" w:hAnsi="Times New Roman" w:cs="Times New Roman"/>
          <w:color w:val="333333"/>
          <w:sz w:val="28"/>
          <w:szCs w:val="28"/>
          <w:shd w:val="clear" w:color="auto" w:fill="FFFFFF"/>
        </w:rPr>
        <w:t>Chủ nghĩa xã hội là chế độ xã hội do nhân dân xây dựng và vì nhân dân phục vụ. Chủ nghĩa xã hội là hệ thống các giá trị vừa kế thừa các di sản của quá khứ, vừa được sáng tạo mới trong quá trình xây dựng và phát triển, là hiện thân đỉnh cao của tiến trình tiến hóa của lịch sử nhân loại. </w:t>
      </w:r>
    </w:p>
    <w:p w14:paraId="7972A45E" w14:textId="77777777" w:rsidR="00CC4239" w:rsidRPr="001D52DC" w:rsidRDefault="00CC4239" w:rsidP="00CC4239">
      <w:pPr>
        <w:pStyle w:val="ThngthngWeb"/>
        <w:shd w:val="clear" w:color="auto" w:fill="FFFFFF"/>
        <w:spacing w:before="0" w:beforeAutospacing="0" w:after="0" w:afterAutospacing="0"/>
        <w:jc w:val="both"/>
        <w:textAlignment w:val="baseline"/>
        <w:rPr>
          <w:noProof/>
          <w:color w:val="363636"/>
          <w:sz w:val="28"/>
          <w:szCs w:val="28"/>
          <w:lang w:val="vi-VN"/>
        </w:rPr>
      </w:pPr>
      <w:r w:rsidRPr="001D52DC">
        <w:rPr>
          <w:noProof/>
          <w:color w:val="000000"/>
          <w:sz w:val="28"/>
          <w:szCs w:val="28"/>
          <w:bdr w:val="none" w:sz="0" w:space="0" w:color="auto" w:frame="1"/>
          <w:lang w:val="vi-VN"/>
        </w:rPr>
        <w:t> Điều lớn lao nhất của cách mạng XHCN là phải xây dựng được nền tảng, vật chất của CNXH. Mà muốn xây dựng được nền tảng, vật chất cho CNXH, điều quan trọng nhất lại phải có những con người XHCN theo cách nói của Chủ tịch Hồ Chí Minh. Vì ý nghĩa đó, trong quá trình lãnh đạo cách mạng gắn với CNXH, Hồ Chí Minh và Đảng ta luôn quan tâm đến </w:t>
      </w:r>
      <w:r w:rsidRPr="001D52DC">
        <w:rPr>
          <w:rStyle w:val="Nhnmanh"/>
          <w:noProof/>
          <w:color w:val="000000"/>
          <w:sz w:val="28"/>
          <w:szCs w:val="28"/>
          <w:bdr w:val="none" w:sz="0" w:space="0" w:color="auto" w:frame="1"/>
          <w:lang w:val="vi-VN"/>
        </w:rPr>
        <w:t>chủ thể </w:t>
      </w:r>
      <w:r w:rsidRPr="001D52DC">
        <w:rPr>
          <w:noProof/>
          <w:color w:val="000000"/>
          <w:sz w:val="28"/>
          <w:szCs w:val="28"/>
          <w:bdr w:val="none" w:sz="0" w:space="0" w:color="auto" w:frame="1"/>
          <w:lang w:val="vi-VN"/>
        </w:rPr>
        <w:t>xây dựng CNXH.</w:t>
      </w:r>
    </w:p>
    <w:p w14:paraId="3E189CB7" w14:textId="77777777" w:rsidR="00CC4239" w:rsidRPr="001D52DC" w:rsidRDefault="00CC4239" w:rsidP="00CC4239">
      <w:pPr>
        <w:pStyle w:val="ThngthngWeb"/>
        <w:shd w:val="clear" w:color="auto" w:fill="FFFFFF"/>
        <w:spacing w:before="0" w:beforeAutospacing="0" w:after="0" w:afterAutospacing="0"/>
        <w:jc w:val="both"/>
        <w:textAlignment w:val="baseline"/>
        <w:rPr>
          <w:noProof/>
          <w:color w:val="363636"/>
          <w:sz w:val="28"/>
          <w:szCs w:val="28"/>
          <w:lang w:val="vi-VN"/>
        </w:rPr>
      </w:pPr>
      <w:r w:rsidRPr="001D52DC">
        <w:rPr>
          <w:noProof/>
          <w:color w:val="000000"/>
          <w:sz w:val="28"/>
          <w:szCs w:val="28"/>
          <w:bdr w:val="none" w:sz="0" w:space="0" w:color="auto" w:frame="1"/>
          <w:lang w:val="vi-VN"/>
        </w:rPr>
        <w:t>Theo Hồ Chí Minh, </w:t>
      </w:r>
      <w:r w:rsidRPr="001D52DC">
        <w:rPr>
          <w:rStyle w:val="Nhnmanh"/>
          <w:noProof/>
          <w:color w:val="000000"/>
          <w:sz w:val="28"/>
          <w:szCs w:val="28"/>
          <w:bdr w:val="none" w:sz="0" w:space="0" w:color="auto" w:frame="1"/>
          <w:lang w:val="vi-VN"/>
        </w:rPr>
        <w:t>chủ thể </w:t>
      </w:r>
      <w:r w:rsidRPr="001D52DC">
        <w:rPr>
          <w:noProof/>
          <w:color w:val="000000"/>
          <w:sz w:val="28"/>
          <w:szCs w:val="28"/>
          <w:bdr w:val="none" w:sz="0" w:space="0" w:color="auto" w:frame="1"/>
          <w:lang w:val="vi-VN"/>
        </w:rPr>
        <w:t>xây dựng CNXH là “những con người mới XHCN”. Đó là những con người “có tư tưởng và tác phong XHCN”, “có ý thức làm chủ Nhà nước”, “thấm nhuần sâu sắc tinh thần tập thể XHCN và tư tưởng mình vì mọi người, mọi người vì mình”, “chăm lo việc nước như chăm lo việc nhà”, “biết tự mình lo toan, gánh vác, không ỷ lại, không ngồi chờ, đùn đẩy công việc”; đồng thời, phải biết “thắng được chủ nghĩa cá nhân, lợi mình hại người, tự do vô tổ chức, vô kỷ luật và những tính xấu khác”, bởi nó là “kẻ địch nguy hiểm của CNXH”</w:t>
      </w:r>
    </w:p>
    <w:p w14:paraId="2DBBC5EB" w14:textId="439FA382" w:rsidR="00F25A81" w:rsidRPr="001D52DC" w:rsidRDefault="00CC4239" w:rsidP="00F25A81">
      <w:pPr>
        <w:pStyle w:val="ThngthngWeb"/>
        <w:shd w:val="clear" w:color="auto" w:fill="FFFFFF"/>
        <w:spacing w:before="0" w:beforeAutospacing="0" w:after="300" w:afterAutospacing="0"/>
        <w:jc w:val="both"/>
        <w:rPr>
          <w:noProof/>
          <w:color w:val="333333"/>
          <w:sz w:val="28"/>
          <w:szCs w:val="28"/>
          <w:lang w:val="vi-VN"/>
        </w:rPr>
      </w:pPr>
      <w:r w:rsidRPr="001D52DC">
        <w:rPr>
          <w:noProof/>
          <w:color w:val="000000"/>
          <w:sz w:val="28"/>
          <w:szCs w:val="28"/>
          <w:shd w:val="clear" w:color="auto" w:fill="FFFFFF"/>
          <w:lang w:val="vi-VN"/>
        </w:rPr>
        <w:t>Người còn chỉ rõ: CNXH là “do nhân dân tự xây dựng lấy”, “muốn xây dựng CNXH thì không có cách nào khác là phải dốc lực lượng của mọi người ra để sản xuất... Muốn phát triển sức sản xuất thì trước hết phải nâng cao năng xuất lao động và muốn nâng cao năng suất lao động thì phải tổ chức lao động cho tốt”</w:t>
      </w:r>
      <w:r w:rsidRPr="001D52DC">
        <w:rPr>
          <w:noProof/>
          <w:color w:val="000000"/>
          <w:sz w:val="28"/>
          <w:szCs w:val="28"/>
          <w:shd w:val="clear" w:color="auto" w:fill="FFFFFF"/>
          <w:vertAlign w:val="superscript"/>
          <w:lang w:val="vi-VN"/>
        </w:rPr>
        <w:t>(7)</w:t>
      </w:r>
      <w:r w:rsidRPr="001D52DC">
        <w:rPr>
          <w:noProof/>
          <w:color w:val="000000"/>
          <w:sz w:val="28"/>
          <w:szCs w:val="28"/>
          <w:shd w:val="clear" w:color="auto" w:fill="FFFFFF"/>
          <w:lang w:val="vi-VN"/>
        </w:rPr>
        <w:t>.</w:t>
      </w:r>
    </w:p>
    <w:p w14:paraId="1092FEB9" w14:textId="77777777" w:rsidR="00CC4239" w:rsidRPr="001D52DC" w:rsidRDefault="00CC4239" w:rsidP="00CC4239">
      <w:pPr>
        <w:pStyle w:val="ThngthngWeb"/>
        <w:shd w:val="clear" w:color="auto" w:fill="FFFFFF"/>
        <w:spacing w:before="0" w:beforeAutospacing="0" w:after="0" w:afterAutospacing="0"/>
        <w:jc w:val="both"/>
        <w:textAlignment w:val="baseline"/>
        <w:rPr>
          <w:noProof/>
          <w:color w:val="363636"/>
          <w:sz w:val="28"/>
          <w:szCs w:val="28"/>
          <w:lang w:val="vi-VN"/>
        </w:rPr>
      </w:pPr>
      <w:r w:rsidRPr="001D52DC">
        <w:rPr>
          <w:noProof/>
          <w:color w:val="000000"/>
          <w:sz w:val="28"/>
          <w:szCs w:val="28"/>
          <w:bdr w:val="none" w:sz="0" w:space="0" w:color="auto" w:frame="1"/>
          <w:lang w:val="vi-VN"/>
        </w:rPr>
        <w:t>Con người là </w:t>
      </w:r>
      <w:r w:rsidRPr="001D52DC">
        <w:rPr>
          <w:rStyle w:val="Nhnmanh"/>
          <w:noProof/>
          <w:color w:val="000000"/>
          <w:sz w:val="28"/>
          <w:szCs w:val="28"/>
          <w:bdr w:val="none" w:sz="0" w:space="0" w:color="auto" w:frame="1"/>
          <w:lang w:val="vi-VN"/>
        </w:rPr>
        <w:t>chủ thể </w:t>
      </w:r>
      <w:r w:rsidRPr="001D52DC">
        <w:rPr>
          <w:noProof/>
          <w:color w:val="000000"/>
          <w:sz w:val="28"/>
          <w:szCs w:val="28"/>
          <w:bdr w:val="none" w:sz="0" w:space="0" w:color="auto" w:frame="1"/>
          <w:lang w:val="vi-VN"/>
        </w:rPr>
        <w:t>sáng tạo văn hóa, đồng thời là </w:t>
      </w:r>
      <w:r w:rsidRPr="001D52DC">
        <w:rPr>
          <w:rStyle w:val="Nhnmanh"/>
          <w:noProof/>
          <w:color w:val="000000"/>
          <w:sz w:val="28"/>
          <w:szCs w:val="28"/>
          <w:bdr w:val="none" w:sz="0" w:space="0" w:color="auto" w:frame="1"/>
          <w:lang w:val="vi-VN"/>
        </w:rPr>
        <w:t>chủ thể </w:t>
      </w:r>
      <w:r w:rsidRPr="001D52DC">
        <w:rPr>
          <w:noProof/>
          <w:color w:val="000000"/>
          <w:sz w:val="28"/>
          <w:szCs w:val="28"/>
          <w:bdr w:val="none" w:sz="0" w:space="0" w:color="auto" w:frame="1"/>
          <w:lang w:val="vi-VN"/>
        </w:rPr>
        <w:t>sáng tạo lịch sử, là mục tiêu và động lực của đổi mới của CNXH. Vì thế, trong quá trình lãnh đạo cách mạng, Đảng luôn chủ trương </w:t>
      </w:r>
      <w:r w:rsidRPr="001D52DC">
        <w:rPr>
          <w:rStyle w:val="Nhnmanh"/>
          <w:noProof/>
          <w:color w:val="000000"/>
          <w:sz w:val="28"/>
          <w:szCs w:val="28"/>
          <w:bdr w:val="none" w:sz="0" w:space="0" w:color="auto" w:frame="1"/>
          <w:lang w:val="vi-VN"/>
        </w:rPr>
        <w:t>xây dựng hệ giá trị </w:t>
      </w:r>
      <w:r w:rsidRPr="001D52DC">
        <w:rPr>
          <w:noProof/>
          <w:color w:val="000000"/>
          <w:sz w:val="28"/>
          <w:szCs w:val="28"/>
          <w:bdr w:val="none" w:sz="0" w:space="0" w:color="auto" w:frame="1"/>
          <w:lang w:val="vi-VN"/>
        </w:rPr>
        <w:t xml:space="preserve">con người mới XHCN Việt Nam đáp ứng </w:t>
      </w:r>
      <w:r w:rsidRPr="001D52DC">
        <w:rPr>
          <w:noProof/>
          <w:color w:val="000000"/>
          <w:sz w:val="28"/>
          <w:szCs w:val="28"/>
          <w:bdr w:val="none" w:sz="0" w:space="0" w:color="auto" w:frame="1"/>
          <w:lang w:val="vi-VN"/>
        </w:rPr>
        <w:lastRenderedPageBreak/>
        <w:t>yêu cầu phát triển bền vững, công nghiệp hóa, hiện đại hóa và hội nhập quốc tế. Các định hướng </w:t>
      </w:r>
      <w:r w:rsidRPr="001D52DC">
        <w:rPr>
          <w:rStyle w:val="Nhnmanh"/>
          <w:noProof/>
          <w:color w:val="000000"/>
          <w:sz w:val="28"/>
          <w:szCs w:val="28"/>
          <w:bdr w:val="none" w:sz="0" w:space="0" w:color="auto" w:frame="1"/>
          <w:lang w:val="vi-VN"/>
        </w:rPr>
        <w:t>giá trị con người Việt Nam XHCN</w:t>
      </w:r>
      <w:r w:rsidRPr="001D52DC">
        <w:rPr>
          <w:noProof/>
          <w:color w:val="000000"/>
          <w:sz w:val="28"/>
          <w:szCs w:val="28"/>
          <w:bdr w:val="none" w:sz="0" w:space="0" w:color="auto" w:frame="1"/>
          <w:lang w:val="vi-VN"/>
        </w:rPr>
        <w:t> được quán triệt trong xây dựng nền tảng văn hóa của thời kỳ đổi mới là: Con người có nhân cách, lối sống tốt đẹp, với các đặc tính cơ bản: yêu nước, nhân ái, nghĩa tình, trung thực, đoàn kết, cần cù, sáng tạo.</w:t>
      </w:r>
    </w:p>
    <w:p w14:paraId="7242BBD2" w14:textId="77777777" w:rsidR="00CC4239" w:rsidRPr="001D52DC" w:rsidRDefault="00CC4239" w:rsidP="00CC4239">
      <w:pPr>
        <w:pStyle w:val="ThngthngWeb"/>
        <w:shd w:val="clear" w:color="auto" w:fill="FFFFFF"/>
        <w:spacing w:before="0" w:beforeAutospacing="0" w:after="0" w:afterAutospacing="0"/>
        <w:jc w:val="both"/>
        <w:textAlignment w:val="baseline"/>
        <w:rPr>
          <w:noProof/>
          <w:color w:val="363636"/>
          <w:sz w:val="28"/>
          <w:szCs w:val="28"/>
          <w:lang w:val="vi-VN"/>
        </w:rPr>
      </w:pPr>
      <w:r w:rsidRPr="001D52DC">
        <w:rPr>
          <w:noProof/>
          <w:color w:val="000000"/>
          <w:sz w:val="28"/>
          <w:szCs w:val="28"/>
          <w:bdr w:val="none" w:sz="0" w:space="0" w:color="auto" w:frame="1"/>
          <w:lang w:val="vi-VN"/>
        </w:rPr>
        <w:t>Cụ thể hóa các đặc tính cơ bản đó với tính cách là những chuẩn mực, thành những giá trị để giáo dục, thực hành, rèn luyện trong đời sống hằng ngày của cán bộ, đảng viên và nhân dân ta, chính là xây dựng con người XHCN. Trong đó, đặc biệt chú trọng xây dựng các giá trị biểu hiện lòng yêu nước; nhân ái, đạo đức, lối sống có nghĩa tình; lòng trung thực - thước đo phẩm chất cốt lõi của đạo đức, nhân cách, lối sống; tình đoàn kết, đồng thuận, hợp tác, cộng đồng chia sẻ trách nhiệm của con người trong hoạt động và ứng xử; phẩm chất mới cần rèn luyện trong đức tính cần cù trong xã hội hiện đại, trong nền sản xuất công nghiệp và trong xu hướng phát triển kinh tế tri thức; sự sáng tạo để phát triển - một năng lực nổi bật, một giá trị ưu trội của con người và nhân cách trong hoàn cảnh đổi mới phát triển kinh tế thị trường, hội nhập quốc tế; tính kế thừa thế hệ trong giáo dục giá trị; trong chiến lược phát triển con người, trong giáo dục gia đình, nhà trường và xã hội... Đó chính là những điểm mới nổi bật trong phát triển tư duy lý luận của Đảng về con người Việt Nam XHCN thời kỳ đổi mới.</w:t>
      </w:r>
    </w:p>
    <w:p w14:paraId="0355F6B1" w14:textId="77777777" w:rsidR="001D52DC" w:rsidRPr="001D52DC" w:rsidRDefault="001D52DC" w:rsidP="001D52DC">
      <w:pPr>
        <w:pStyle w:val="ThngthngWeb"/>
        <w:shd w:val="clear" w:color="auto" w:fill="FFFFFF"/>
        <w:spacing w:before="0" w:beforeAutospacing="0" w:after="0" w:afterAutospacing="0"/>
        <w:jc w:val="both"/>
        <w:textAlignment w:val="baseline"/>
        <w:rPr>
          <w:noProof/>
          <w:color w:val="363636"/>
          <w:sz w:val="28"/>
          <w:szCs w:val="28"/>
          <w:lang w:val="vi-VN"/>
        </w:rPr>
      </w:pPr>
      <w:r w:rsidRPr="001D52DC">
        <w:rPr>
          <w:noProof/>
          <w:color w:val="000000"/>
          <w:sz w:val="28"/>
          <w:szCs w:val="28"/>
          <w:bdr w:val="none" w:sz="0" w:space="0" w:color="auto" w:frame="1"/>
          <w:lang w:val="vi-VN"/>
        </w:rPr>
        <w:t>Hơn bao giờ hết và hơn ai hết, hiện nay, mỗi cán bộ, đảng viên, nhất là cán bộ lãnh đạo các cấp phải tiếp tục giác ngộ lập trường, tư tưởng, nâng cao năng lực, phẩm chất cách mạng, kiên quyết vạch trần những âm mưu xảo quyệt của các thế lực thù địch, cùng nhau phối hợp hành động, đẩy lùi và làm thất bại những thủ đoạn đen tối của chúng. Đồng thời, tăng cường công tác tuyên truyền, giáo dục nâng cao nhận thức, trách nhiệm của quần chúng nhân dân, nhất là đối với thế hệ trẻ về bản chất tốt đẹp của xã hội XHCN, của công cuộc đổi mới, từ đó, xây dựng hoài bão, lý tưởng cao đẹp của con người mới XHCN. Con người mới Việt Nam XHCN nhất định không thể yếu kém về năng lực, phẩm chất, càng không thể dao động, “a dua” với một số phần tử bất mãn, cực đoan. Cán bộ, đảng viên, thanh thiếu niên phải được tôi luyện như thế hệ cha ông đã từng tôi luyện trong chiến tranh: “Thà hy sinh tất cả, chứ nhất định không chịu mất nước, nhất định không chịu làm nô lệ”.</w:t>
      </w:r>
    </w:p>
    <w:p w14:paraId="13E58CFD" w14:textId="626D963F" w:rsidR="001D52DC" w:rsidRPr="001D52DC" w:rsidRDefault="001D52DC" w:rsidP="001D52DC">
      <w:pPr>
        <w:pStyle w:val="ThngthngWeb"/>
        <w:shd w:val="clear" w:color="auto" w:fill="FFFFFF"/>
        <w:spacing w:before="0" w:beforeAutospacing="0" w:after="0" w:afterAutospacing="0"/>
        <w:jc w:val="both"/>
        <w:textAlignment w:val="baseline"/>
        <w:rPr>
          <w:noProof/>
          <w:color w:val="363636"/>
          <w:sz w:val="28"/>
          <w:szCs w:val="28"/>
          <w:lang w:val="vi-VN"/>
        </w:rPr>
      </w:pPr>
      <w:r w:rsidRPr="001D52DC">
        <w:rPr>
          <w:noProof/>
          <w:color w:val="000000"/>
          <w:sz w:val="28"/>
          <w:szCs w:val="28"/>
          <w:bdr w:val="none" w:sz="0" w:space="0" w:color="auto" w:frame="1"/>
          <w:lang w:val="vi-VN"/>
        </w:rPr>
        <w:t>Với ý chí kiên cường, sáng tạo và lòng tự tôn dân tộc, chắc chắn, công cuộc đổi mới dưới sự lãnh đạo của Đảng quang vinh, dân tộc ta sẽ trường tồn phát triển, nhân dân ta sẽ được giải phóng hoàn toàn khỏi </w:t>
      </w:r>
      <w:r w:rsidRPr="001D52DC">
        <w:rPr>
          <w:rStyle w:val="Nhnmanh"/>
          <w:noProof/>
          <w:color w:val="000000"/>
          <w:sz w:val="28"/>
          <w:szCs w:val="28"/>
          <w:bdr w:val="none" w:sz="0" w:space="0" w:color="auto" w:frame="1"/>
          <w:lang w:val="vi-VN"/>
        </w:rPr>
        <w:t>bần cùng lạc hậu, </w:t>
      </w:r>
      <w:r w:rsidRPr="001D52DC">
        <w:rPr>
          <w:noProof/>
          <w:color w:val="000000"/>
          <w:sz w:val="28"/>
          <w:szCs w:val="28"/>
          <w:bdr w:val="none" w:sz="0" w:space="0" w:color="auto" w:frame="1"/>
          <w:lang w:val="vi-VN"/>
        </w:rPr>
        <w:t>khỏi</w:t>
      </w:r>
      <w:r w:rsidRPr="001D52DC">
        <w:rPr>
          <w:rStyle w:val="Nhnmanh"/>
          <w:noProof/>
          <w:color w:val="000000"/>
          <w:sz w:val="28"/>
          <w:szCs w:val="28"/>
          <w:bdr w:val="none" w:sz="0" w:space="0" w:color="auto" w:frame="1"/>
          <w:lang w:val="vi-VN"/>
        </w:rPr>
        <w:t> tụt hậu</w:t>
      </w:r>
      <w:r w:rsidRPr="001D52DC">
        <w:rPr>
          <w:noProof/>
          <w:color w:val="000000"/>
          <w:sz w:val="28"/>
          <w:szCs w:val="28"/>
          <w:bdr w:val="none" w:sz="0" w:space="0" w:color="auto" w:frame="1"/>
          <w:lang w:val="vi-VN"/>
        </w:rPr>
        <w:t> và không bị </w:t>
      </w:r>
      <w:r w:rsidRPr="001D52DC">
        <w:rPr>
          <w:rStyle w:val="Nhnmanh"/>
          <w:noProof/>
          <w:color w:val="000000"/>
          <w:sz w:val="28"/>
          <w:szCs w:val="28"/>
          <w:bdr w:val="none" w:sz="0" w:space="0" w:color="auto" w:frame="1"/>
          <w:lang w:val="vi-VN"/>
        </w:rPr>
        <w:t>chệch hướng</w:t>
      </w:r>
      <w:r w:rsidRPr="001D52DC">
        <w:rPr>
          <w:noProof/>
          <w:color w:val="000000"/>
          <w:sz w:val="28"/>
          <w:szCs w:val="28"/>
          <w:bdr w:val="none" w:sz="0" w:space="0" w:color="auto" w:frame="1"/>
          <w:lang w:val="vi-VN"/>
        </w:rPr>
        <w:t> XHCN. Xã hội XHCN mà nhân dân ta đang xây dựng nhất định sẽ đi đến bến b</w:t>
      </w:r>
      <w:r w:rsidRPr="001D52DC">
        <w:rPr>
          <w:noProof/>
          <w:color w:val="000000"/>
          <w:sz w:val="28"/>
          <w:szCs w:val="28"/>
          <w:bdr w:val="none" w:sz="0" w:space="0" w:color="auto" w:frame="1"/>
          <w:lang w:val="vi-VN"/>
        </w:rPr>
        <w:t>ờ</w:t>
      </w:r>
    </w:p>
    <w:p w14:paraId="7EC4A5B4" w14:textId="77777777" w:rsidR="00F25A81" w:rsidRPr="001D52DC" w:rsidRDefault="00F25A81" w:rsidP="00011AD0">
      <w:pPr>
        <w:rPr>
          <w:rFonts w:ascii="Times New Roman" w:hAnsi="Times New Roman" w:cs="Times New Roman"/>
          <w:color w:val="272727"/>
          <w:sz w:val="28"/>
          <w:szCs w:val="28"/>
        </w:rPr>
      </w:pPr>
    </w:p>
    <w:sectPr w:rsidR="00F25A81" w:rsidRPr="001D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17"/>
    <w:rsid w:val="00011AD0"/>
    <w:rsid w:val="001D52DC"/>
    <w:rsid w:val="009468F7"/>
    <w:rsid w:val="00952317"/>
    <w:rsid w:val="00A02338"/>
    <w:rsid w:val="00CC4239"/>
    <w:rsid w:val="00D661DA"/>
    <w:rsid w:val="00DF6E8D"/>
    <w:rsid w:val="00F2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E99C"/>
  <w15:chartTrackingRefBased/>
  <w15:docId w15:val="{597C5492-BAC9-4C71-A9DC-C98B6CD8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link w:val="u1Char"/>
    <w:uiPriority w:val="9"/>
    <w:qFormat/>
    <w:rsid w:val="00A0233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tab-span">
    <w:name w:val="apple-tab-span"/>
    <w:basedOn w:val="Phngmcinhcuaoanvn"/>
    <w:rsid w:val="00DF6E8D"/>
  </w:style>
  <w:style w:type="paragraph" w:styleId="ThngthngWeb">
    <w:name w:val="Normal (Web)"/>
    <w:basedOn w:val="Binhthng"/>
    <w:uiPriority w:val="99"/>
    <w:semiHidden/>
    <w:unhideWhenUsed/>
    <w:rsid w:val="00011AD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u1Char">
    <w:name w:val="Đầu đề 1 Char"/>
    <w:basedOn w:val="Phngmcinhcuaoanvn"/>
    <w:link w:val="u1"/>
    <w:uiPriority w:val="9"/>
    <w:rsid w:val="00A02338"/>
    <w:rPr>
      <w:rFonts w:ascii="Times New Roman" w:eastAsia="Times New Roman" w:hAnsi="Times New Roman" w:cs="Times New Roman"/>
      <w:b/>
      <w:bCs/>
      <w:kern w:val="36"/>
      <w:sz w:val="48"/>
      <w:szCs w:val="48"/>
    </w:rPr>
  </w:style>
  <w:style w:type="character" w:styleId="Nhnmanh">
    <w:name w:val="Emphasis"/>
    <w:basedOn w:val="Phngmcinhcuaoanvn"/>
    <w:uiPriority w:val="20"/>
    <w:qFormat/>
    <w:rsid w:val="00CC4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6796">
      <w:bodyDiv w:val="1"/>
      <w:marLeft w:val="0"/>
      <w:marRight w:val="0"/>
      <w:marTop w:val="0"/>
      <w:marBottom w:val="0"/>
      <w:divBdr>
        <w:top w:val="none" w:sz="0" w:space="0" w:color="auto"/>
        <w:left w:val="none" w:sz="0" w:space="0" w:color="auto"/>
        <w:bottom w:val="none" w:sz="0" w:space="0" w:color="auto"/>
        <w:right w:val="none" w:sz="0" w:space="0" w:color="auto"/>
      </w:divBdr>
    </w:div>
    <w:div w:id="125633323">
      <w:bodyDiv w:val="1"/>
      <w:marLeft w:val="0"/>
      <w:marRight w:val="0"/>
      <w:marTop w:val="0"/>
      <w:marBottom w:val="0"/>
      <w:divBdr>
        <w:top w:val="none" w:sz="0" w:space="0" w:color="auto"/>
        <w:left w:val="none" w:sz="0" w:space="0" w:color="auto"/>
        <w:bottom w:val="none" w:sz="0" w:space="0" w:color="auto"/>
        <w:right w:val="none" w:sz="0" w:space="0" w:color="auto"/>
      </w:divBdr>
    </w:div>
    <w:div w:id="197744312">
      <w:bodyDiv w:val="1"/>
      <w:marLeft w:val="0"/>
      <w:marRight w:val="0"/>
      <w:marTop w:val="0"/>
      <w:marBottom w:val="0"/>
      <w:divBdr>
        <w:top w:val="none" w:sz="0" w:space="0" w:color="auto"/>
        <w:left w:val="none" w:sz="0" w:space="0" w:color="auto"/>
        <w:bottom w:val="none" w:sz="0" w:space="0" w:color="auto"/>
        <w:right w:val="none" w:sz="0" w:space="0" w:color="auto"/>
      </w:divBdr>
    </w:div>
    <w:div w:id="338125643">
      <w:bodyDiv w:val="1"/>
      <w:marLeft w:val="0"/>
      <w:marRight w:val="0"/>
      <w:marTop w:val="0"/>
      <w:marBottom w:val="0"/>
      <w:divBdr>
        <w:top w:val="none" w:sz="0" w:space="0" w:color="auto"/>
        <w:left w:val="none" w:sz="0" w:space="0" w:color="auto"/>
        <w:bottom w:val="none" w:sz="0" w:space="0" w:color="auto"/>
        <w:right w:val="none" w:sz="0" w:space="0" w:color="auto"/>
      </w:divBdr>
    </w:div>
    <w:div w:id="443497574">
      <w:bodyDiv w:val="1"/>
      <w:marLeft w:val="0"/>
      <w:marRight w:val="0"/>
      <w:marTop w:val="0"/>
      <w:marBottom w:val="0"/>
      <w:divBdr>
        <w:top w:val="none" w:sz="0" w:space="0" w:color="auto"/>
        <w:left w:val="none" w:sz="0" w:space="0" w:color="auto"/>
        <w:bottom w:val="none" w:sz="0" w:space="0" w:color="auto"/>
        <w:right w:val="none" w:sz="0" w:space="0" w:color="auto"/>
      </w:divBdr>
    </w:div>
    <w:div w:id="650403734">
      <w:bodyDiv w:val="1"/>
      <w:marLeft w:val="0"/>
      <w:marRight w:val="0"/>
      <w:marTop w:val="0"/>
      <w:marBottom w:val="0"/>
      <w:divBdr>
        <w:top w:val="none" w:sz="0" w:space="0" w:color="auto"/>
        <w:left w:val="none" w:sz="0" w:space="0" w:color="auto"/>
        <w:bottom w:val="none" w:sz="0" w:space="0" w:color="auto"/>
        <w:right w:val="none" w:sz="0" w:space="0" w:color="auto"/>
      </w:divBdr>
    </w:div>
    <w:div w:id="1082677070">
      <w:bodyDiv w:val="1"/>
      <w:marLeft w:val="0"/>
      <w:marRight w:val="0"/>
      <w:marTop w:val="0"/>
      <w:marBottom w:val="0"/>
      <w:divBdr>
        <w:top w:val="none" w:sz="0" w:space="0" w:color="auto"/>
        <w:left w:val="none" w:sz="0" w:space="0" w:color="auto"/>
        <w:bottom w:val="none" w:sz="0" w:space="0" w:color="auto"/>
        <w:right w:val="none" w:sz="0" w:space="0" w:color="auto"/>
      </w:divBdr>
    </w:div>
    <w:div w:id="1512260385">
      <w:bodyDiv w:val="1"/>
      <w:marLeft w:val="0"/>
      <w:marRight w:val="0"/>
      <w:marTop w:val="0"/>
      <w:marBottom w:val="0"/>
      <w:divBdr>
        <w:top w:val="none" w:sz="0" w:space="0" w:color="auto"/>
        <w:left w:val="none" w:sz="0" w:space="0" w:color="auto"/>
        <w:bottom w:val="none" w:sz="0" w:space="0" w:color="auto"/>
        <w:right w:val="none" w:sz="0" w:space="0" w:color="auto"/>
      </w:divBdr>
    </w:div>
    <w:div w:id="20441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1973</Words>
  <Characters>11250</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Thành Đạt</dc:creator>
  <cp:keywords/>
  <dc:description/>
  <cp:lastModifiedBy>Nguyễn Thành Đạt</cp:lastModifiedBy>
  <cp:revision>1</cp:revision>
  <dcterms:created xsi:type="dcterms:W3CDTF">2021-05-12T11:49:00Z</dcterms:created>
  <dcterms:modified xsi:type="dcterms:W3CDTF">2021-05-12T14:48:00Z</dcterms:modified>
</cp:coreProperties>
</file>