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DD3" w:rsidRDefault="00FC1463" w:rsidP="00FC1463">
      <w:pPr>
        <w:jc w:val="center"/>
        <w:rPr>
          <w:rFonts w:ascii="Times New Roman" w:hAnsi="Times New Roman" w:cs="Times New Roman"/>
          <w:b/>
          <w:sz w:val="24"/>
          <w:szCs w:val="24"/>
          <w:u w:val="single"/>
        </w:rPr>
      </w:pPr>
      <w:r w:rsidRPr="00FC1463">
        <w:rPr>
          <w:rFonts w:ascii="Times New Roman" w:hAnsi="Times New Roman" w:cs="Times New Roman"/>
          <w:b/>
          <w:sz w:val="24"/>
          <w:szCs w:val="24"/>
          <w:u w:val="single"/>
        </w:rPr>
        <w:t>THE PROSECUTION OF MR. BRADLAUGH</w:t>
      </w:r>
    </w:p>
    <w:p w:rsidR="00FC1463" w:rsidRDefault="00FC1463"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Charles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Annie Besant again appeared, yesterday, before 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at the Guildhall Police Court, London, to answer the charge of having published an obscene book. </w:t>
      </w:r>
    </w:p>
    <w:p w:rsidR="00FC1463" w:rsidRDefault="00FC1463"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court was again </w:t>
      </w:r>
      <w:r w:rsidR="00413A56">
        <w:rPr>
          <w:rFonts w:ascii="Times New Roman" w:hAnsi="Times New Roman" w:cs="Times New Roman"/>
          <w:sz w:val="24"/>
          <w:szCs w:val="24"/>
        </w:rPr>
        <w:t>crowded, as were also its approaches by persons unable to gain admittance. Ladies, however, were not present on this occasion.</w:t>
      </w:r>
    </w:p>
    <w:p w:rsidR="00413A56" w:rsidRDefault="00413A56"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Douglas Straight and Mr. Mead, instructed by the City Solicitor, were for the prosecution; and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conducted his own and Mrs. Besant’s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w:t>
      </w:r>
    </w:p>
    <w:p w:rsidR="00413A56" w:rsidRDefault="00413A56"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Upon the opening of the Court, Mr. Straight said that before the commencement of the proceedings it might be convenient that he should mention that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for the convenience of the learned counsel, had consented at once to go into the question of the admissibility of certain evidence he proposed to call.</w:t>
      </w:r>
    </w:p>
    <w:p w:rsidR="00413A56" w:rsidRDefault="00413A56"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after great consideration, and in recognition of the extreme courtesy of the counsel for the prosecution, Mrs. Besant and </w:t>
      </w:r>
      <w:proofErr w:type="gramStart"/>
      <w:r>
        <w:rPr>
          <w:rFonts w:ascii="Times New Roman" w:hAnsi="Times New Roman" w:cs="Times New Roman"/>
          <w:sz w:val="24"/>
          <w:szCs w:val="24"/>
        </w:rPr>
        <w:t>himself</w:t>
      </w:r>
      <w:proofErr w:type="gramEnd"/>
      <w:r>
        <w:rPr>
          <w:rFonts w:ascii="Times New Roman" w:hAnsi="Times New Roman" w:cs="Times New Roman"/>
          <w:sz w:val="24"/>
          <w:szCs w:val="24"/>
        </w:rPr>
        <w:t xml:space="preserve"> had determined to abridge the case so as not to enforce upon the Bench details which would have to be brought out hereafter before another tribunal. He would call his witnesses, so that Mr. Straight need not be detained whilst he proceeded with his speech.</w:t>
      </w:r>
    </w:p>
    <w:p w:rsidR="00413A56" w:rsidRDefault="00413A56"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Dr. Charles Robert </w:t>
      </w:r>
      <w:proofErr w:type="spellStart"/>
      <w:r>
        <w:rPr>
          <w:rFonts w:ascii="Times New Roman" w:hAnsi="Times New Roman" w:cs="Times New Roman"/>
          <w:sz w:val="24"/>
          <w:szCs w:val="24"/>
        </w:rPr>
        <w:t>Drysdale</w:t>
      </w:r>
      <w:proofErr w:type="spellEnd"/>
      <w:r>
        <w:rPr>
          <w:rFonts w:ascii="Times New Roman" w:hAnsi="Times New Roman" w:cs="Times New Roman"/>
          <w:sz w:val="24"/>
          <w:szCs w:val="24"/>
        </w:rPr>
        <w:t xml:space="preserve"> was thereupon called. He said: I reside at 17, Woburn Place, and am senior physician to the Metropolitan Free Hospital. I have read the pamphlet the subject of the present charge. I read it twenty years ago, I think.</w:t>
      </w:r>
    </w:p>
    <w:p w:rsidR="00413A56" w:rsidRDefault="00413A56"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As a medical man, what is your opinion of that work? That question I put for the purpose of raising the objection.</w:t>
      </w:r>
    </w:p>
    <w:p w:rsidR="00413A56" w:rsidRDefault="00413A56"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You cannot put that question. </w:t>
      </w:r>
    </w:p>
    <w:p w:rsidR="00413A56" w:rsidRDefault="00413A56"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Straight: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proposes to move at Judges’ Chambers, or before a full Court, to try this case in the Queen’s Bench, and wishes to have on the depositions the question and the objection, so that he may say there is an important point of law involved. My objection to the question is that it invites the witness to decide the question which the </w:t>
      </w:r>
      <w:r w:rsidR="00766B4A">
        <w:rPr>
          <w:rFonts w:ascii="Times New Roman" w:hAnsi="Times New Roman" w:cs="Times New Roman"/>
          <w:sz w:val="24"/>
          <w:szCs w:val="24"/>
        </w:rPr>
        <w:t xml:space="preserve">tribunal itself has to decide; that the reply to this question does not involve the experience of the witness from scientific knowledge, but simply relates to a question of fact – Is or is not the book obscene? Which is for the magistrate </w:t>
      </w:r>
      <w:proofErr w:type="gramStart"/>
      <w:r w:rsidR="00766B4A">
        <w:rPr>
          <w:rFonts w:ascii="Times New Roman" w:hAnsi="Times New Roman" w:cs="Times New Roman"/>
          <w:sz w:val="24"/>
          <w:szCs w:val="24"/>
        </w:rPr>
        <w:t>now,</w:t>
      </w:r>
      <w:proofErr w:type="gramEnd"/>
      <w:r w:rsidR="00766B4A">
        <w:rPr>
          <w:rFonts w:ascii="Times New Roman" w:hAnsi="Times New Roman" w:cs="Times New Roman"/>
          <w:sz w:val="24"/>
          <w:szCs w:val="24"/>
        </w:rPr>
        <w:t xml:space="preserve"> and the jury afterwards, to decide.</w:t>
      </w:r>
    </w:p>
    <w:p w:rsidR="00766B4A" w:rsidRDefault="00766B4A"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I suppose we may take it that this objection applies to all witnesses of a similar character?</w:t>
      </w:r>
    </w:p>
    <w:p w:rsidR="00766B4A" w:rsidRDefault="00766B4A"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Straight replied in the affirmative. </w:t>
      </w:r>
    </w:p>
    <w:p w:rsidR="00766B4A" w:rsidRDefault="00766B4A"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referring to Taylor “On Evidence,” submitted that there were clear cases in which, skilled witnesses had been allowed to give evidence. He admitted that the question was not free from doubt, because he knew of no case in which a prosecution for publishing an obscene libel had been defended on the ground that the work was not obscene. Supposing this had been a case in which the prosecution was for causing death by using an instrument, evidence of skilled witnesses might be called to show that the instrument had been used properly, and although there might not be a perfect analogy between the two cases, there was sufficient analogy to govern this </w:t>
      </w:r>
      <w:r w:rsidR="003B156F">
        <w:rPr>
          <w:rFonts w:ascii="Times New Roman" w:hAnsi="Times New Roman" w:cs="Times New Roman"/>
          <w:sz w:val="24"/>
          <w:szCs w:val="24"/>
        </w:rPr>
        <w:t>point.</w:t>
      </w:r>
    </w:p>
    <w:p w:rsidR="003B156F" w:rsidRDefault="003B156F"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After some further argument, the evidence was formally rejected.</w:t>
      </w:r>
    </w:p>
    <w:p w:rsidR="00BA222C" w:rsidRDefault="003B156F"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proceeding with his speech in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said that he would draw attention again to Carpenter’s “Human Physiology,” first to show that it dealt less delicately in matters of reference and illustration than the pamphlet complained of, whilst at the same time it was fixed by her Majesty’s Committee of Council on Education as a prize book for boys and girls, and if he called boys and girls who had had that work as a </w:t>
      </w:r>
      <w:r w:rsidR="003A152E">
        <w:rPr>
          <w:rFonts w:ascii="Times New Roman" w:hAnsi="Times New Roman" w:cs="Times New Roman"/>
          <w:sz w:val="24"/>
          <w:szCs w:val="24"/>
        </w:rPr>
        <w:t xml:space="preserve">price and had been examined from it, the whole of the argument as to the danger of his book getting into the hands of boys and girls in schools would full to the ground, and be dismissed from the mind of the Bench. The next book to which he referred was a work by Dr. Sims, which was published by Messrs. </w:t>
      </w:r>
      <w:proofErr w:type="spellStart"/>
      <w:r w:rsidR="003A152E">
        <w:rPr>
          <w:rFonts w:ascii="Times New Roman" w:hAnsi="Times New Roman" w:cs="Times New Roman"/>
          <w:sz w:val="24"/>
          <w:szCs w:val="24"/>
        </w:rPr>
        <w:t>Bogue</w:t>
      </w:r>
      <w:proofErr w:type="spellEnd"/>
      <w:r w:rsidR="003A152E">
        <w:rPr>
          <w:rFonts w:ascii="Times New Roman" w:hAnsi="Times New Roman" w:cs="Times New Roman"/>
          <w:sz w:val="24"/>
          <w:szCs w:val="24"/>
        </w:rPr>
        <w:t xml:space="preserve">, and in that the matters which were termed indecent in his book were explained in that work in much greater detail. That which was alleged to be an essence of </w:t>
      </w:r>
      <w:r w:rsidR="003A152E">
        <w:rPr>
          <w:rFonts w:ascii="Times New Roman" w:hAnsi="Times New Roman" w:cs="Times New Roman"/>
          <w:sz w:val="24"/>
          <w:szCs w:val="24"/>
        </w:rPr>
        <w:lastRenderedPageBreak/>
        <w:t xml:space="preserve">obscenity in his pamphlet was there regarded as a matter of such important medical operation that it not only </w:t>
      </w:r>
      <w:r w:rsidR="00FF5C6D">
        <w:rPr>
          <w:rFonts w:ascii="Times New Roman" w:hAnsi="Times New Roman" w:cs="Times New Roman"/>
          <w:sz w:val="24"/>
          <w:szCs w:val="24"/>
        </w:rPr>
        <w:t xml:space="preserve">contained description but illustration also. If it were true that an indictment would lie against him for his book, an indictment would lie against Dr. Sims and Messrs. </w:t>
      </w:r>
      <w:proofErr w:type="spellStart"/>
      <w:r w:rsidR="00FF5C6D">
        <w:rPr>
          <w:rFonts w:ascii="Times New Roman" w:hAnsi="Times New Roman" w:cs="Times New Roman"/>
          <w:sz w:val="24"/>
          <w:szCs w:val="24"/>
        </w:rPr>
        <w:t>Bogue</w:t>
      </w:r>
      <w:proofErr w:type="spellEnd"/>
      <w:r w:rsidR="00FF5C6D">
        <w:rPr>
          <w:rFonts w:ascii="Times New Roman" w:hAnsi="Times New Roman" w:cs="Times New Roman"/>
          <w:sz w:val="24"/>
          <w:szCs w:val="24"/>
        </w:rPr>
        <w:t xml:space="preserve">. Another book, published by Mr. Churchill, he would simply hand to the Bench without comment, but simply ask the magistrate to examine the plates. If this work were the subject of a prosecution, a jury would certainly give a verdict against the publishers, unless there </w:t>
      </w:r>
      <w:proofErr w:type="gramStart"/>
      <w:r w:rsidR="00FF5C6D">
        <w:rPr>
          <w:rFonts w:ascii="Times New Roman" w:hAnsi="Times New Roman" w:cs="Times New Roman"/>
          <w:sz w:val="24"/>
          <w:szCs w:val="24"/>
        </w:rPr>
        <w:t>were</w:t>
      </w:r>
      <w:proofErr w:type="gramEnd"/>
      <w:r w:rsidR="00FF5C6D">
        <w:rPr>
          <w:rFonts w:ascii="Times New Roman" w:hAnsi="Times New Roman" w:cs="Times New Roman"/>
          <w:sz w:val="24"/>
          <w:szCs w:val="24"/>
        </w:rPr>
        <w:t xml:space="preserve"> skilled evidence to prevent them from doing so. He agreed that this was purely a medical book, but any person could buy it. There was no comparison in the evil which</w:t>
      </w:r>
      <w:r w:rsidR="00BA222C">
        <w:rPr>
          <w:rFonts w:ascii="Times New Roman" w:hAnsi="Times New Roman" w:cs="Times New Roman"/>
          <w:sz w:val="24"/>
          <w:szCs w:val="24"/>
        </w:rPr>
        <w:t xml:space="preserve"> might be produced by the perusal of his book and of this work. Professor Wilder, a gentleman of the highest reputation in America, published a work in England and America, called “What Young People Should Know,” which </w:t>
      </w:r>
      <w:proofErr w:type="spellStart"/>
      <w:r w:rsidR="00BA222C">
        <w:rPr>
          <w:rFonts w:ascii="Times New Roman" w:hAnsi="Times New Roman" w:cs="Times New Roman"/>
          <w:sz w:val="24"/>
          <w:szCs w:val="24"/>
        </w:rPr>
        <w:t>trented</w:t>
      </w:r>
      <w:proofErr w:type="spellEnd"/>
      <w:r w:rsidR="00BA222C">
        <w:rPr>
          <w:rFonts w:ascii="Times New Roman" w:hAnsi="Times New Roman" w:cs="Times New Roman"/>
          <w:sz w:val="24"/>
          <w:szCs w:val="24"/>
        </w:rPr>
        <w:t xml:space="preserve"> of the reproductive functions of men and the lower animals. Then there was “Human Physiology,” by Dr. G. T. Nichols; </w:t>
      </w:r>
      <w:proofErr w:type="spellStart"/>
      <w:r w:rsidR="00BA222C">
        <w:rPr>
          <w:rFonts w:ascii="Times New Roman" w:hAnsi="Times New Roman" w:cs="Times New Roman"/>
          <w:sz w:val="24"/>
          <w:szCs w:val="24"/>
        </w:rPr>
        <w:t>Chevans’s</w:t>
      </w:r>
      <w:proofErr w:type="spellEnd"/>
      <w:r w:rsidR="00BA222C">
        <w:rPr>
          <w:rFonts w:ascii="Times New Roman" w:hAnsi="Times New Roman" w:cs="Times New Roman"/>
          <w:sz w:val="24"/>
          <w:szCs w:val="24"/>
        </w:rPr>
        <w:t xml:space="preserve"> “Advice to Mothers;” and “Hints to Mothers,” by Dr. Bull, all of which were published without challenge. The Lancet and other medical papers discussed the matters treated </w:t>
      </w:r>
      <w:proofErr w:type="spellStart"/>
      <w:r w:rsidR="00BA222C">
        <w:rPr>
          <w:rFonts w:ascii="Times New Roman" w:hAnsi="Times New Roman" w:cs="Times New Roman"/>
          <w:sz w:val="24"/>
          <w:szCs w:val="24"/>
        </w:rPr>
        <w:t>of</w:t>
      </w:r>
      <w:proofErr w:type="spellEnd"/>
      <w:r w:rsidR="00BA222C">
        <w:rPr>
          <w:rFonts w:ascii="Times New Roman" w:hAnsi="Times New Roman" w:cs="Times New Roman"/>
          <w:sz w:val="24"/>
          <w:szCs w:val="24"/>
        </w:rPr>
        <w:t xml:space="preserve"> by this pamphlet without a suggestions being made as to their possible obscenity. </w:t>
      </w:r>
    </w:p>
    <w:p w:rsidR="00BA222C" w:rsidRDefault="00BA222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These books to which you have referred mainly relate to mothers, whilst you seek to prevent women becoming mothers.</w:t>
      </w:r>
    </w:p>
    <w:p w:rsidR="00C1013F" w:rsidRDefault="00BA222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if that view were taken the essence of criminality consisted of providing knowledge as to the means of checking the growth of the population. Turning to Mr. Straight’s argument that two blacks would not make a white, he admitted that no amount of obscenity published by others would justify the publication of his pamphlet if it were obscene, but he contended that the law never intended to treat such publications as this as obscene. The action he had taken and the views he had expressed upon this subject of over-population the late Mr. John Stuart Mill and Lord </w:t>
      </w:r>
      <w:proofErr w:type="spellStart"/>
      <w:r>
        <w:rPr>
          <w:rFonts w:ascii="Times New Roman" w:hAnsi="Times New Roman" w:cs="Times New Roman"/>
          <w:sz w:val="24"/>
          <w:szCs w:val="24"/>
        </w:rPr>
        <w:t>Amberley</w:t>
      </w:r>
      <w:proofErr w:type="spellEnd"/>
      <w:r>
        <w:rPr>
          <w:rFonts w:ascii="Times New Roman" w:hAnsi="Times New Roman" w:cs="Times New Roman"/>
          <w:sz w:val="24"/>
          <w:szCs w:val="24"/>
        </w:rPr>
        <w:t xml:space="preserve"> had borne testimony to, and he and his co-defendant were doing what they conscientiously believed to be their duty in putting information into the hands of the people, which would </w:t>
      </w:r>
      <w:r w:rsidR="00C75967">
        <w:rPr>
          <w:rFonts w:ascii="Times New Roman" w:hAnsi="Times New Roman" w:cs="Times New Roman"/>
          <w:sz w:val="24"/>
          <w:szCs w:val="24"/>
        </w:rPr>
        <w:t xml:space="preserve">have the effect of preventing the spread of misery throughout the country which he knew of no other means of checking. They defended this case in perfect good </w:t>
      </w:r>
      <w:proofErr w:type="gramStart"/>
      <w:r w:rsidR="00C75967">
        <w:rPr>
          <w:rFonts w:ascii="Times New Roman" w:hAnsi="Times New Roman" w:cs="Times New Roman"/>
          <w:sz w:val="24"/>
          <w:szCs w:val="24"/>
        </w:rPr>
        <w:t>faith,</w:t>
      </w:r>
      <w:proofErr w:type="gramEnd"/>
      <w:r w:rsidR="00C75967">
        <w:rPr>
          <w:rFonts w:ascii="Times New Roman" w:hAnsi="Times New Roman" w:cs="Times New Roman"/>
          <w:sz w:val="24"/>
          <w:szCs w:val="24"/>
        </w:rPr>
        <w:t xml:space="preserve"> and not from any</w:t>
      </w:r>
      <w:r w:rsidR="00C1013F">
        <w:rPr>
          <w:rFonts w:ascii="Times New Roman" w:hAnsi="Times New Roman" w:cs="Times New Roman"/>
          <w:sz w:val="24"/>
          <w:szCs w:val="24"/>
        </w:rPr>
        <w:t xml:space="preserve"> spirit of bravado, but in furtherance of what he believed to be for the good of the nation. Mr. </w:t>
      </w:r>
      <w:proofErr w:type="spellStart"/>
      <w:r w:rsidR="00C1013F">
        <w:rPr>
          <w:rFonts w:ascii="Times New Roman" w:hAnsi="Times New Roman" w:cs="Times New Roman"/>
          <w:sz w:val="24"/>
          <w:szCs w:val="24"/>
        </w:rPr>
        <w:t>Bradlaugh</w:t>
      </w:r>
      <w:proofErr w:type="spellEnd"/>
      <w:r w:rsidR="00C1013F">
        <w:rPr>
          <w:rFonts w:ascii="Times New Roman" w:hAnsi="Times New Roman" w:cs="Times New Roman"/>
          <w:sz w:val="24"/>
          <w:szCs w:val="24"/>
        </w:rPr>
        <w:t xml:space="preserve"> resumed his seat at the conclusion of his address amidst applause. </w:t>
      </w:r>
    </w:p>
    <w:p w:rsidR="002951CC" w:rsidRDefault="00C1013F"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reply to the magistrate, Mr. </w:t>
      </w:r>
      <w:proofErr w:type="spellStart"/>
      <w:r w:rsidR="0018330C">
        <w:rPr>
          <w:rFonts w:ascii="Times New Roman" w:hAnsi="Times New Roman" w:cs="Times New Roman"/>
          <w:sz w:val="24"/>
          <w:szCs w:val="24"/>
        </w:rPr>
        <w:t>Bradlaugh</w:t>
      </w:r>
      <w:proofErr w:type="spellEnd"/>
      <w:r w:rsidR="0018330C">
        <w:rPr>
          <w:rFonts w:ascii="Times New Roman" w:hAnsi="Times New Roman" w:cs="Times New Roman"/>
          <w:sz w:val="24"/>
          <w:szCs w:val="24"/>
        </w:rPr>
        <w:t xml:space="preserve"> said that his case was closed, and the Court would no doubt do him the justice to admit that he had compressed his arguments into as brief a space as possible. Mrs. Besant desired to </w:t>
      </w:r>
      <w:r w:rsidR="002951CC">
        <w:rPr>
          <w:rFonts w:ascii="Times New Roman" w:hAnsi="Times New Roman" w:cs="Times New Roman"/>
          <w:sz w:val="24"/>
          <w:szCs w:val="24"/>
        </w:rPr>
        <w:t>make a statement, should they be committed for trial, which she wished entered upon the minutes. He therefore asked for a short adjournment for consultation.</w:t>
      </w:r>
      <w:r w:rsidR="002951CC">
        <w:rPr>
          <w:rFonts w:ascii="Times New Roman" w:hAnsi="Times New Roman" w:cs="Times New Roman"/>
          <w:sz w:val="24"/>
          <w:szCs w:val="24"/>
        </w:rPr>
        <w:tab/>
      </w:r>
      <w:r w:rsidR="002951CC">
        <w:rPr>
          <w:rFonts w:ascii="Times New Roman" w:hAnsi="Times New Roman" w:cs="Times New Roman"/>
          <w:sz w:val="24"/>
          <w:szCs w:val="24"/>
        </w:rPr>
        <w:tab/>
        <w:t>The Court accordingly adjourned for about half an hour, and upon the reassembling of the Court,</w:t>
      </w:r>
    </w:p>
    <w:p w:rsidR="002951CC" w:rsidRDefault="002951C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desired to call attention to the statement that had been made by the Medical Press and the Halifax Times, the former of which amounted to a menace to the witnesses, and the latter expressed an opinion that he and his co-defendant ought to be committed to hard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He desired to have the opinion of the Bench with regard to the publication of such articles, which, he maintained, did not come within the bounds of due journalism.</w:t>
      </w:r>
    </w:p>
    <w:p w:rsidR="002951CC" w:rsidRDefault="002951C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Alderman </w:t>
      </w:r>
      <w:proofErr w:type="spellStart"/>
      <w:r>
        <w:rPr>
          <w:rFonts w:ascii="Times New Roman" w:hAnsi="Times New Roman" w:cs="Times New Roman"/>
          <w:sz w:val="24"/>
          <w:szCs w:val="24"/>
        </w:rPr>
        <w:t>Figgins</w:t>
      </w:r>
      <w:proofErr w:type="spellEnd"/>
      <w:r>
        <w:rPr>
          <w:rFonts w:ascii="Times New Roman" w:hAnsi="Times New Roman" w:cs="Times New Roman"/>
          <w:sz w:val="24"/>
          <w:szCs w:val="24"/>
        </w:rPr>
        <w:t xml:space="preserve"> said that he always considered it very improper that the public journals should make such comments whilst a case was sub judies. He believed that the book was not published in the interests of science, and therefore decided to commit the defendants for trial.</w:t>
      </w:r>
    </w:p>
    <w:p w:rsidR="002951CC" w:rsidRDefault="002951C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The depositions having been read by Mr. Martin, </w:t>
      </w:r>
    </w:p>
    <w:p w:rsidR="002951CC" w:rsidRDefault="002951C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in answer to the usual question as to whether he had anything to say, said simply, “I reserve my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w:t>
      </w:r>
    </w:p>
    <w:p w:rsidR="002951CC" w:rsidRDefault="002951C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question was then put to the other defendant, upon which</w:t>
      </w:r>
    </w:p>
    <w:p w:rsidR="00C96DB4" w:rsidRDefault="002951CC"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Mrs. Besant rose, and read, in a firm voice and with much emphasis, the following statement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While I may fairly ask the Court for its patient attention to the only remarks with which I shall have troubled the Bench during the hearing of this case, I do not propose to take up valuable time with any very lengthened statement, since the Court has throughout recognized the fact that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myself are charged with a joint offence, that our case is one, and that his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and mine are </w:t>
      </w:r>
      <w:r>
        <w:rPr>
          <w:rFonts w:ascii="Times New Roman" w:hAnsi="Times New Roman" w:cs="Times New Roman"/>
          <w:sz w:val="24"/>
          <w:szCs w:val="24"/>
        </w:rPr>
        <w:lastRenderedPageBreak/>
        <w:t xml:space="preserve">identical. Had there been any </w:t>
      </w:r>
      <w:r w:rsidR="00AD252D">
        <w:rPr>
          <w:rFonts w:ascii="Times New Roman" w:hAnsi="Times New Roman" w:cs="Times New Roman"/>
          <w:sz w:val="24"/>
          <w:szCs w:val="24"/>
        </w:rPr>
        <w:t xml:space="preserve">pretence of separating us in this charge I should have been compelled to follow Mr. </w:t>
      </w:r>
      <w:proofErr w:type="spellStart"/>
      <w:r w:rsidR="00AD252D">
        <w:rPr>
          <w:rFonts w:ascii="Times New Roman" w:hAnsi="Times New Roman" w:cs="Times New Roman"/>
          <w:sz w:val="24"/>
          <w:szCs w:val="24"/>
        </w:rPr>
        <w:t>Bradlaugh</w:t>
      </w:r>
      <w:proofErr w:type="spellEnd"/>
      <w:r w:rsidR="00AD252D">
        <w:rPr>
          <w:rFonts w:ascii="Times New Roman" w:hAnsi="Times New Roman" w:cs="Times New Roman"/>
          <w:sz w:val="24"/>
          <w:szCs w:val="24"/>
        </w:rPr>
        <w:t xml:space="preserve"> point by point, reiterating the contention he has raised. To do this would have been to weary the Court, and to waste time most unnecessarily. His </w:t>
      </w:r>
      <w:proofErr w:type="spellStart"/>
      <w:r w:rsidR="00AD252D">
        <w:rPr>
          <w:rFonts w:ascii="Times New Roman" w:hAnsi="Times New Roman" w:cs="Times New Roman"/>
          <w:sz w:val="24"/>
          <w:szCs w:val="24"/>
        </w:rPr>
        <w:t>defence</w:t>
      </w:r>
      <w:proofErr w:type="spellEnd"/>
      <w:r w:rsidR="00AD252D">
        <w:rPr>
          <w:rFonts w:ascii="Times New Roman" w:hAnsi="Times New Roman" w:cs="Times New Roman"/>
          <w:sz w:val="24"/>
          <w:szCs w:val="24"/>
        </w:rPr>
        <w:t xml:space="preserve"> being, however, accepted as our joint </w:t>
      </w:r>
      <w:proofErr w:type="spellStart"/>
      <w:r w:rsidR="00AD252D">
        <w:rPr>
          <w:rFonts w:ascii="Times New Roman" w:hAnsi="Times New Roman" w:cs="Times New Roman"/>
          <w:sz w:val="24"/>
          <w:szCs w:val="24"/>
        </w:rPr>
        <w:t>defence</w:t>
      </w:r>
      <w:proofErr w:type="spellEnd"/>
      <w:r w:rsidR="00AD252D">
        <w:rPr>
          <w:rFonts w:ascii="Times New Roman" w:hAnsi="Times New Roman" w:cs="Times New Roman"/>
          <w:sz w:val="24"/>
          <w:szCs w:val="24"/>
        </w:rPr>
        <w:t xml:space="preserve"> for the alleged misdemeanor with which we are jointly charged, it now falls to my lot to make the final statement which we propose to place before this Court. I shall not even detain you, sir, with any kind of complaint as to the treatment to which we have been subjected; while I feel that to be arrested, taken to a police station, and there subjected to a personal search at the </w:t>
      </w:r>
      <w:r w:rsidR="00A819C8">
        <w:rPr>
          <w:rFonts w:ascii="Times New Roman" w:hAnsi="Times New Roman" w:cs="Times New Roman"/>
          <w:sz w:val="24"/>
          <w:szCs w:val="24"/>
        </w:rPr>
        <w:t xml:space="preserve">hands of an official, were indignities to which there was no real need to subject me. I am content to know that I shall have the opportunity given me in a higher court of removing any passing slur which this harsh procedure may have temporarily cast upon me. I am even not without hopes that a grand jury may dismiss the indictment as containing a charge against us which it will be impossible to substantiate, and which, indeed, could never have been brought against us at all had the former publisher done his duty in defending the book he had issued. The pamphlet for the publication of which we are indicted is entitled “The Fruits of </w:t>
      </w:r>
      <w:r w:rsidR="00393472">
        <w:rPr>
          <w:rFonts w:ascii="Times New Roman" w:hAnsi="Times New Roman" w:cs="Times New Roman"/>
          <w:sz w:val="24"/>
          <w:szCs w:val="24"/>
        </w:rPr>
        <w:t xml:space="preserve">Philosophy; an Essay on the Population Question. By Charles Knowlton, M.D” Dr. Knowlton was a physician residing in Boston, U.S.A., some fifty years ago; Horace </w:t>
      </w:r>
      <w:proofErr w:type="spellStart"/>
      <w:r w:rsidR="00393472">
        <w:rPr>
          <w:rFonts w:ascii="Times New Roman" w:hAnsi="Times New Roman" w:cs="Times New Roman"/>
          <w:sz w:val="24"/>
          <w:szCs w:val="24"/>
        </w:rPr>
        <w:t>Seaver</w:t>
      </w:r>
      <w:proofErr w:type="spellEnd"/>
      <w:r w:rsidR="00393472">
        <w:rPr>
          <w:rFonts w:ascii="Times New Roman" w:hAnsi="Times New Roman" w:cs="Times New Roman"/>
          <w:sz w:val="24"/>
          <w:szCs w:val="24"/>
        </w:rPr>
        <w:t>, still editor of the Boston Investigator, was one of his personal friends, and has lately testified to his worth and his high character. In an indignant article, vindicating Dr. Knowlton from the aspersions recently cast upon him, the editor says</w:t>
      </w:r>
      <w:proofErr w:type="gramStart"/>
      <w:r w:rsidR="00393472">
        <w:rPr>
          <w:rFonts w:ascii="Times New Roman" w:hAnsi="Times New Roman" w:cs="Times New Roman"/>
          <w:sz w:val="24"/>
          <w:szCs w:val="24"/>
        </w:rPr>
        <w:t>:-</w:t>
      </w:r>
      <w:proofErr w:type="gramEnd"/>
      <w:r w:rsidR="00393472">
        <w:rPr>
          <w:rFonts w:ascii="Times New Roman" w:hAnsi="Times New Roman" w:cs="Times New Roman"/>
          <w:sz w:val="24"/>
          <w:szCs w:val="24"/>
        </w:rPr>
        <w:t xml:space="preserve"> “Dr. Charles Knowlton, the learned author of the prosecuted work, we know to have been a very worthy man, a highly skilful physician, a devoted Liberal, and greatly respected by all who knew him. Personally acquainted with Dr. Knowlton, we knew his sterling qualities of mind and heart; and knowing that his prescribed pamphlet was written in the cause of science and for the benefit of humanity, it would seem that, to charge his book with being bad, is to assail unjustly his moral character.” In another article the Investigator says: “Dr. Charles Knowlton was a regular physician of the beat standing, of superior ability, and a contributor to the Boston Medical and Surgical Journal.” The Court will recognize the value of this testimony as bearing on the category into which the book is to fall. Physicians of high standing and scientific position are not in the habit of writing and publishing obscene works. The pamphlet is widely circulated in America at the present time, and no one dreams of prosecuting it. This little book was published in England in 1834 by James Watson, one of the </w:t>
      </w:r>
      <w:proofErr w:type="gramStart"/>
      <w:r w:rsidR="00393472">
        <w:rPr>
          <w:rFonts w:ascii="Times New Roman" w:hAnsi="Times New Roman" w:cs="Times New Roman"/>
          <w:sz w:val="24"/>
          <w:szCs w:val="24"/>
        </w:rPr>
        <w:t>man</w:t>
      </w:r>
      <w:proofErr w:type="gramEnd"/>
      <w:r w:rsidR="00393472">
        <w:rPr>
          <w:rFonts w:ascii="Times New Roman" w:hAnsi="Times New Roman" w:cs="Times New Roman"/>
          <w:sz w:val="24"/>
          <w:szCs w:val="24"/>
        </w:rPr>
        <w:t xml:space="preserve"> who, in conjunction with </w:t>
      </w:r>
      <w:proofErr w:type="spellStart"/>
      <w:r w:rsidR="00393472">
        <w:rPr>
          <w:rFonts w:ascii="Times New Roman" w:hAnsi="Times New Roman" w:cs="Times New Roman"/>
          <w:sz w:val="24"/>
          <w:szCs w:val="24"/>
        </w:rPr>
        <w:t>Carlile</w:t>
      </w:r>
      <w:proofErr w:type="spellEnd"/>
      <w:r w:rsidR="00393472">
        <w:rPr>
          <w:rFonts w:ascii="Times New Roman" w:hAnsi="Times New Roman" w:cs="Times New Roman"/>
          <w:sz w:val="24"/>
          <w:szCs w:val="24"/>
        </w:rPr>
        <w:t>, Hetherington, and others, made possible our present liberty of the p</w:t>
      </w:r>
      <w:r w:rsidR="00C96DB4">
        <w:rPr>
          <w:rFonts w:ascii="Times New Roman" w:hAnsi="Times New Roman" w:cs="Times New Roman"/>
          <w:sz w:val="24"/>
          <w:szCs w:val="24"/>
        </w:rPr>
        <w:t xml:space="preserve">rose. James Watson always bore the highest character, and while he was prosecuted for issuing the political and religious works now freely circulated. </w:t>
      </w:r>
    </w:p>
    <w:p w:rsidR="00282685" w:rsidRDefault="00C96DB4"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D00EB">
        <w:rPr>
          <w:rFonts w:ascii="Times New Roman" w:hAnsi="Times New Roman" w:cs="Times New Roman"/>
          <w:sz w:val="24"/>
          <w:szCs w:val="24"/>
        </w:rPr>
        <w:t xml:space="preserve">It was never brought against him that any literature published by him could be regarded as obscene. The work was issued not only by James Watson, but also by Holyoake and Co., </w:t>
      </w:r>
      <w:proofErr w:type="spellStart"/>
      <w:r w:rsidR="003D00EB">
        <w:rPr>
          <w:rFonts w:ascii="Times New Roman" w:hAnsi="Times New Roman" w:cs="Times New Roman"/>
          <w:sz w:val="24"/>
          <w:szCs w:val="24"/>
        </w:rPr>
        <w:t>Farrah</w:t>
      </w:r>
      <w:proofErr w:type="spellEnd"/>
      <w:r w:rsidR="003D00EB">
        <w:rPr>
          <w:rFonts w:ascii="Times New Roman" w:hAnsi="Times New Roman" w:cs="Times New Roman"/>
          <w:sz w:val="24"/>
          <w:szCs w:val="24"/>
        </w:rPr>
        <w:t xml:space="preserve">, Brooks, Austin and Co., and finally by Mr. Charles Watts. The latter publisher was prosecuted for selling it in February last. Instead of depending the book, and showing its perfect moral character, Mr. Watts took alarm, pleaded guilty to having “knowingly and willfully published an obscene book;” and the Recorder, who frankly confessed that he had not read the work, vary naturally took the publisher’s word for its indecent character, and accepting Mr. </w:t>
      </w:r>
      <w:proofErr w:type="spellStart"/>
      <w:r w:rsidR="003D00EB">
        <w:rPr>
          <w:rFonts w:ascii="Times New Roman" w:hAnsi="Times New Roman" w:cs="Times New Roman"/>
          <w:sz w:val="24"/>
          <w:szCs w:val="24"/>
        </w:rPr>
        <w:t>Watts’s</w:t>
      </w:r>
      <w:proofErr w:type="spellEnd"/>
      <w:r w:rsidR="003D00EB">
        <w:rPr>
          <w:rFonts w:ascii="Times New Roman" w:hAnsi="Times New Roman" w:cs="Times New Roman"/>
          <w:sz w:val="24"/>
          <w:szCs w:val="24"/>
        </w:rPr>
        <w:t xml:space="preserve"> submission, he released him on his own </w:t>
      </w:r>
      <w:proofErr w:type="spellStart"/>
      <w:r w:rsidR="003D00EB">
        <w:rPr>
          <w:rFonts w:ascii="Times New Roman" w:hAnsi="Times New Roman" w:cs="Times New Roman"/>
          <w:sz w:val="24"/>
          <w:szCs w:val="24"/>
        </w:rPr>
        <w:t>recognisances</w:t>
      </w:r>
      <w:proofErr w:type="spellEnd"/>
      <w:r w:rsidR="003D00EB">
        <w:rPr>
          <w:rFonts w:ascii="Times New Roman" w:hAnsi="Times New Roman" w:cs="Times New Roman"/>
          <w:sz w:val="24"/>
          <w:szCs w:val="24"/>
        </w:rPr>
        <w:t xml:space="preserve"> to come up for judgment when called for. Mr. </w:t>
      </w:r>
      <w:proofErr w:type="spellStart"/>
      <w:r w:rsidR="003D00EB">
        <w:rPr>
          <w:rFonts w:ascii="Times New Roman" w:hAnsi="Times New Roman" w:cs="Times New Roman"/>
          <w:sz w:val="24"/>
          <w:szCs w:val="24"/>
        </w:rPr>
        <w:t>Bradlaugh</w:t>
      </w:r>
      <w:proofErr w:type="spellEnd"/>
      <w:r w:rsidR="003D00EB">
        <w:rPr>
          <w:rFonts w:ascii="Times New Roman" w:hAnsi="Times New Roman" w:cs="Times New Roman"/>
          <w:sz w:val="24"/>
          <w:szCs w:val="24"/>
        </w:rPr>
        <w:t xml:space="preserve"> and </w:t>
      </w:r>
      <w:proofErr w:type="gramStart"/>
      <w:r w:rsidR="003D00EB">
        <w:rPr>
          <w:rFonts w:ascii="Times New Roman" w:hAnsi="Times New Roman" w:cs="Times New Roman"/>
          <w:sz w:val="24"/>
          <w:szCs w:val="24"/>
        </w:rPr>
        <w:t>myself</w:t>
      </w:r>
      <w:proofErr w:type="gramEnd"/>
      <w:r w:rsidR="003D00EB">
        <w:rPr>
          <w:rFonts w:ascii="Times New Roman" w:hAnsi="Times New Roman" w:cs="Times New Roman"/>
          <w:sz w:val="24"/>
          <w:szCs w:val="24"/>
        </w:rPr>
        <w:t xml:space="preserve"> considered that by this surrender a question of great public importance was shelved, and we determined to issue the book, in order that the question of the legality or illegality of a cheap medical publication might be fairly argued, and might be decided by a competent tribunal. We therefore republished the pamphlet, and sent to the </w:t>
      </w:r>
      <w:proofErr w:type="gramStart"/>
      <w:r w:rsidR="003D00EB">
        <w:rPr>
          <w:rFonts w:ascii="Times New Roman" w:hAnsi="Times New Roman" w:cs="Times New Roman"/>
          <w:sz w:val="24"/>
          <w:szCs w:val="24"/>
        </w:rPr>
        <w:t>authorities</w:t>
      </w:r>
      <w:proofErr w:type="gramEnd"/>
      <w:r w:rsidR="003D00EB">
        <w:rPr>
          <w:rFonts w:ascii="Times New Roman" w:hAnsi="Times New Roman" w:cs="Times New Roman"/>
          <w:sz w:val="24"/>
          <w:szCs w:val="24"/>
        </w:rPr>
        <w:t xml:space="preserve"> formal notice of our intention to sell, intending to defend the right of such publication. Dr. Knowlton’s pamphlet is alleged to be obscene. It will be our duty </w:t>
      </w:r>
      <w:r w:rsidR="00EE53F1">
        <w:rPr>
          <w:rFonts w:ascii="Times New Roman" w:hAnsi="Times New Roman" w:cs="Times New Roman"/>
          <w:sz w:val="24"/>
          <w:szCs w:val="24"/>
        </w:rPr>
        <w:t xml:space="preserve">to submit that it cannot fairly be so regarded. There is, of course, much obscurity resting over the use of the word obscene, and since the law defines what it intends by an obscene act, it might be fairly argued that only such books as incited to the commission of acts </w:t>
      </w:r>
      <w:r w:rsidR="00FC7097">
        <w:rPr>
          <w:rFonts w:ascii="Times New Roman" w:hAnsi="Times New Roman" w:cs="Times New Roman"/>
          <w:sz w:val="24"/>
          <w:szCs w:val="24"/>
        </w:rPr>
        <w:t xml:space="preserve">denned to be obscene ought to be regarded as obscene publications. It would, however, be out of place to raise that contention at the present moment. We urge that this pamphlet is a medical work, and that no medical work dealing simply with physiological details can fairly be construed as obscene. The plain, dry statement of physiological facts does not tend to produce lustful desires, and the perusal of a medical treatise does not throw a seductive charm over </w:t>
      </w:r>
      <w:r w:rsidR="00FC7097">
        <w:rPr>
          <w:rFonts w:ascii="Times New Roman" w:hAnsi="Times New Roman" w:cs="Times New Roman"/>
          <w:sz w:val="24"/>
          <w:szCs w:val="24"/>
        </w:rPr>
        <w:lastRenderedPageBreak/>
        <w:t xml:space="preserve">the sex opposite to that of the reader. It is necessary to throw over these details some veil of story, or of poetry, or of luscious description, before they can exercise any attraction over the senses. Dr. Knowlton’s pamphlet is entirely free from any sort of suggestiveness, and contains nothing arousing the kind of feelings which might be awakened in some minds by such a description as that given by Dr. Carpenter and others of the attractive outward changes in the girlish form at the age of puberty. Dr. Knowlton’s pamphlet is a medical treatise written by a physician of high character, and stands on exactly the same ground as the works of Drs. Dalton, </w:t>
      </w:r>
      <w:proofErr w:type="spellStart"/>
      <w:r w:rsidR="00FC7097">
        <w:rPr>
          <w:rFonts w:ascii="Times New Roman" w:hAnsi="Times New Roman" w:cs="Times New Roman"/>
          <w:sz w:val="24"/>
          <w:szCs w:val="24"/>
        </w:rPr>
        <w:t>Grayly</w:t>
      </w:r>
      <w:proofErr w:type="spellEnd"/>
      <w:r w:rsidR="00FC7097">
        <w:rPr>
          <w:rFonts w:ascii="Times New Roman" w:hAnsi="Times New Roman" w:cs="Times New Roman"/>
          <w:sz w:val="24"/>
          <w:szCs w:val="24"/>
        </w:rPr>
        <w:t xml:space="preserve"> Hewitt, </w:t>
      </w:r>
      <w:proofErr w:type="gramStart"/>
      <w:r w:rsidR="00FC7097">
        <w:rPr>
          <w:rFonts w:ascii="Times New Roman" w:hAnsi="Times New Roman" w:cs="Times New Roman"/>
          <w:sz w:val="24"/>
          <w:szCs w:val="24"/>
        </w:rPr>
        <w:t>Marion</w:t>
      </w:r>
      <w:proofErr w:type="gramEnd"/>
      <w:r w:rsidR="00FC7097">
        <w:rPr>
          <w:rFonts w:ascii="Times New Roman" w:hAnsi="Times New Roman" w:cs="Times New Roman"/>
          <w:sz w:val="24"/>
          <w:szCs w:val="24"/>
        </w:rPr>
        <w:t xml:space="preserve"> Sims. W. B. </w:t>
      </w:r>
      <w:proofErr w:type="gramStart"/>
      <w:r w:rsidR="00FC7097">
        <w:rPr>
          <w:rFonts w:ascii="Times New Roman" w:hAnsi="Times New Roman" w:cs="Times New Roman"/>
          <w:sz w:val="24"/>
          <w:szCs w:val="24"/>
        </w:rPr>
        <w:t>Carpenter,</w:t>
      </w:r>
      <w:proofErr w:type="gramEnd"/>
      <w:r w:rsidR="00FC7097">
        <w:rPr>
          <w:rFonts w:ascii="Times New Roman" w:hAnsi="Times New Roman" w:cs="Times New Roman"/>
          <w:sz w:val="24"/>
          <w:szCs w:val="24"/>
        </w:rPr>
        <w:t xml:space="preserve"> &amp; e. To pretend that all these works are alike obscene, and to suppress them as such because that which the law condemns as obscene it claims the right to suppress – would be to put a stop to all medical investigation, and to brand s the authors of obscene literature some of the greatest benefactors of mankind. We do not deny, but, on h contrary, we affirm, the right of society to make such rules for the maintenance of public decency as shall tend to the comfort of its members. Just as I deny that the human </w:t>
      </w:r>
      <w:proofErr w:type="gramStart"/>
      <w:r w:rsidR="00FC7097">
        <w:rPr>
          <w:rFonts w:ascii="Times New Roman" w:hAnsi="Times New Roman" w:cs="Times New Roman"/>
          <w:sz w:val="24"/>
          <w:szCs w:val="24"/>
        </w:rPr>
        <w:t>body is obscene, but admit</w:t>
      </w:r>
      <w:proofErr w:type="gramEnd"/>
      <w:r w:rsidR="00FC7097">
        <w:rPr>
          <w:rFonts w:ascii="Times New Roman" w:hAnsi="Times New Roman" w:cs="Times New Roman"/>
          <w:sz w:val="24"/>
          <w:szCs w:val="24"/>
        </w:rPr>
        <w:t xml:space="preserve"> that a naked man should not walk about the streets, so I admit that grave public inconvenience might result from the exposure in street windows of </w:t>
      </w:r>
      <w:proofErr w:type="spellStart"/>
      <w:r w:rsidR="00FC7097">
        <w:rPr>
          <w:rFonts w:ascii="Times New Roman" w:hAnsi="Times New Roman" w:cs="Times New Roman"/>
          <w:sz w:val="24"/>
          <w:szCs w:val="24"/>
        </w:rPr>
        <w:t>coloured</w:t>
      </w:r>
      <w:proofErr w:type="spellEnd"/>
      <w:r w:rsidR="00FC7097">
        <w:rPr>
          <w:rFonts w:ascii="Times New Roman" w:hAnsi="Times New Roman" w:cs="Times New Roman"/>
          <w:sz w:val="24"/>
          <w:szCs w:val="24"/>
        </w:rPr>
        <w:t xml:space="preserve"> anatomical prints. The question as to the relative prices of Dr. Carpenter’s and of Dr. Knowlton’s works cannot be seriously proposed as entering into this case. If a book be obscene, a high price cannot purify it, and ought not to put it above the </w:t>
      </w:r>
      <w:r w:rsidR="00957FD3">
        <w:rPr>
          <w:rFonts w:ascii="Times New Roman" w:hAnsi="Times New Roman" w:cs="Times New Roman"/>
          <w:sz w:val="24"/>
          <w:szCs w:val="24"/>
        </w:rPr>
        <w:t xml:space="preserve">law; if a book be not obscene, a low price cannot soil it and bring it within the law. Dr. Knowlton’s pamphlet, however, is run close in price by popular medical books published by Messrs. Churchill, Smith and Sons, and Longmans; in fact, a cheap edition, in paper covers, is issued of Dr. </w:t>
      </w:r>
      <w:proofErr w:type="spellStart"/>
      <w:r w:rsidR="00957FD3">
        <w:rPr>
          <w:rFonts w:ascii="Times New Roman" w:hAnsi="Times New Roman" w:cs="Times New Roman"/>
          <w:sz w:val="24"/>
          <w:szCs w:val="24"/>
        </w:rPr>
        <w:t>Chavasse’s</w:t>
      </w:r>
      <w:proofErr w:type="spellEnd"/>
      <w:r w:rsidR="00957FD3">
        <w:rPr>
          <w:rFonts w:ascii="Times New Roman" w:hAnsi="Times New Roman" w:cs="Times New Roman"/>
          <w:sz w:val="24"/>
          <w:szCs w:val="24"/>
        </w:rPr>
        <w:t xml:space="preserve"> “Advice to a Wife” apart from his “Advice to a Mother” so as to put it within reach of the poor; and if the information which that very useful treatise contains were published apart from literary padding it might be issued at exactly the same price as that of Dr. Knowlton. Yet that work contains some of the portions of Dr. Knowlton’s which were stigmatized by the learned counsel for the prosecution as the most indictable parts of the pamphlet. But, sir, I take higher ground than any plea that cheapness of medical literature does not constitute obscenity. I urge that its price is an essential part of the value of this pamphlet. Medical knowledge, conveyed in long words, wrapped up in foreign language, priced in gold, may be useful to the members of the medical profession, but is not useful to the people. Medical knowledge is wanted by the people, and ought to be put within their reach. Lack </w:t>
      </w:r>
      <w:r w:rsidR="0060783E">
        <w:rPr>
          <w:rFonts w:ascii="Times New Roman" w:hAnsi="Times New Roman" w:cs="Times New Roman"/>
          <w:sz w:val="24"/>
          <w:szCs w:val="24"/>
        </w:rPr>
        <w:t xml:space="preserve">of knowledge of simple facts concerning their own bodies throws many a young man and young woman into the hands of quacks and charlatans, who live upon the ignorance of the poor. Too frequent and painful proofs of what I say will be within the knowledge of the Bench. There is another advantage in such publications as this, which, as a woman, I feel very strongly, although the need is lessened by the fact that we can now turn to doctors of our own sex; most young and newly-married women would prefer earning such points, to; instance, as the signs of pregnancy, form a book instead of from a male doctor, and thus one </w:t>
      </w:r>
      <w:r w:rsidR="00E446E3">
        <w:rPr>
          <w:rFonts w:ascii="Times New Roman" w:hAnsi="Times New Roman" w:cs="Times New Roman"/>
          <w:sz w:val="24"/>
          <w:szCs w:val="24"/>
        </w:rPr>
        <w:t xml:space="preserve">of the specially attacked portions of this book is one which is most valuable to women. </w:t>
      </w:r>
      <w:proofErr w:type="spellStart"/>
      <w:r w:rsidR="00E446E3">
        <w:rPr>
          <w:rFonts w:ascii="Times New Roman" w:hAnsi="Times New Roman" w:cs="Times New Roman"/>
          <w:sz w:val="24"/>
          <w:szCs w:val="24"/>
        </w:rPr>
        <w:t>Ny</w:t>
      </w:r>
      <w:proofErr w:type="spellEnd"/>
      <w:r w:rsidR="00E446E3">
        <w:rPr>
          <w:rFonts w:ascii="Times New Roman" w:hAnsi="Times New Roman" w:cs="Times New Roman"/>
          <w:sz w:val="24"/>
          <w:szCs w:val="24"/>
        </w:rPr>
        <w:t xml:space="preserve"> own doctor, with the delicacy that generally distinguishes members of the medical profession, gave me, many years ago, for this very reason, a copy of Dr. </w:t>
      </w:r>
      <w:proofErr w:type="spellStart"/>
      <w:r w:rsidR="00E446E3">
        <w:rPr>
          <w:rFonts w:ascii="Times New Roman" w:hAnsi="Times New Roman" w:cs="Times New Roman"/>
          <w:sz w:val="24"/>
          <w:szCs w:val="24"/>
        </w:rPr>
        <w:t>Chavasse’s</w:t>
      </w:r>
      <w:proofErr w:type="spellEnd"/>
      <w:r w:rsidR="00E446E3">
        <w:rPr>
          <w:rFonts w:ascii="Times New Roman" w:hAnsi="Times New Roman" w:cs="Times New Roman"/>
          <w:sz w:val="24"/>
          <w:szCs w:val="24"/>
        </w:rPr>
        <w:t xml:space="preserve"> book, and I know of no fair cause which shall withhold from the proper woman the advantage enjoyed by the richer, or shall regard her as less worthy of delicate consideration. I should be dealing but feebly with our </w:t>
      </w:r>
      <w:proofErr w:type="spellStart"/>
      <w:r w:rsidR="00E446E3">
        <w:rPr>
          <w:rFonts w:ascii="Times New Roman" w:hAnsi="Times New Roman" w:cs="Times New Roman"/>
          <w:sz w:val="24"/>
          <w:szCs w:val="24"/>
        </w:rPr>
        <w:t>defence</w:t>
      </w:r>
      <w:proofErr w:type="spellEnd"/>
      <w:r w:rsidR="00E446E3">
        <w:rPr>
          <w:rFonts w:ascii="Times New Roman" w:hAnsi="Times New Roman" w:cs="Times New Roman"/>
          <w:sz w:val="24"/>
          <w:szCs w:val="24"/>
        </w:rPr>
        <w:t xml:space="preserve"> if I did not here put on record our earnest conviction that the fact of over-population ought to be recognized, and that the difficulties arising from it ought to be fairly and honestly considered. We have both of us made ourselves acquainted </w:t>
      </w:r>
      <w:r w:rsidR="00F93F90">
        <w:rPr>
          <w:rFonts w:ascii="Times New Roman" w:hAnsi="Times New Roman" w:cs="Times New Roman"/>
          <w:sz w:val="24"/>
          <w:szCs w:val="24"/>
        </w:rPr>
        <w:t xml:space="preserve">with the misery which, alike in large town and in country village, arises from too many mouths and too little food. We have seen the wretched homes, the repulsive food, the drunkenness, the recklessness, which grow out of the hopeless despair of comfort arising from over-large families. We have seen how children are born but to die, and how women’s health is </w:t>
      </w:r>
      <w:proofErr w:type="spellStart"/>
      <w:r w:rsidR="00F93F90">
        <w:rPr>
          <w:rFonts w:ascii="Times New Roman" w:hAnsi="Times New Roman" w:cs="Times New Roman"/>
          <w:sz w:val="24"/>
          <w:szCs w:val="24"/>
        </w:rPr>
        <w:t>sacrificied</w:t>
      </w:r>
      <w:proofErr w:type="spellEnd"/>
      <w:r w:rsidR="00F93F90">
        <w:rPr>
          <w:rFonts w:ascii="Times New Roman" w:hAnsi="Times New Roman" w:cs="Times New Roman"/>
          <w:sz w:val="24"/>
          <w:szCs w:val="24"/>
        </w:rPr>
        <w:t xml:space="preserve"> by the drain of a too constantly recurring child-bearing. It ought to be accepted as an axiom that no persons should have more children than they can support and educate, and that unhealthy persons should not weaken the next generation by perpetuating their own diseases. Yet it would be cruel to deny those the happiness of home and the comfort of mutual love. Since people must marry, they should be taught morality in marriage, and to conceive children foredoomed to </w:t>
      </w:r>
      <w:proofErr w:type="spellStart"/>
      <w:r w:rsidR="00F93F90">
        <w:rPr>
          <w:rFonts w:ascii="Times New Roman" w:hAnsi="Times New Roman" w:cs="Times New Roman"/>
          <w:sz w:val="24"/>
          <w:szCs w:val="24"/>
        </w:rPr>
        <w:t>povety</w:t>
      </w:r>
      <w:proofErr w:type="spellEnd"/>
      <w:r w:rsidR="00F93F90">
        <w:rPr>
          <w:rFonts w:ascii="Times New Roman" w:hAnsi="Times New Roman" w:cs="Times New Roman"/>
          <w:sz w:val="24"/>
          <w:szCs w:val="24"/>
        </w:rPr>
        <w:t xml:space="preserve"> or to disease is a sin. The returns of the registrars show the terrible amount of </w:t>
      </w:r>
      <w:r w:rsidR="00F93F90">
        <w:rPr>
          <w:rFonts w:ascii="Times New Roman" w:hAnsi="Times New Roman" w:cs="Times New Roman"/>
          <w:sz w:val="24"/>
          <w:szCs w:val="24"/>
        </w:rPr>
        <w:lastRenderedPageBreak/>
        <w:t>infant mortality among us mortality arising from preventable causes; but even those sad records tell not of the many who are not even fortunate enough to die, but who linger on from year to year, diseased, crippled, and helpless; nor do they show the melancholy cases where abortion is sought in order to avoid the pressure of an unwelcome addition to an already crushing burden. It is not right that about one-half of our children should be born only to die; and, to put it with an almost brutal plainness, we have only two possibilities before us, either to prevent the over conception of children, or to murder them after birth by over-crowding, disease, and by starvation. We, preferring the former alternative believing it to be the more moral, the</w:t>
      </w:r>
      <w:r w:rsidR="00282685">
        <w:rPr>
          <w:rFonts w:ascii="Times New Roman" w:hAnsi="Times New Roman" w:cs="Times New Roman"/>
          <w:sz w:val="24"/>
          <w:szCs w:val="24"/>
        </w:rPr>
        <w:t xml:space="preserve"> more human, the more rational, have determined to spread such knowledge amongst the people as shall make that alternative possible, and for so doing we stand committed for trial on a criminal charge.</w:t>
      </w:r>
    </w:p>
    <w:p w:rsidR="00282685" w:rsidRDefault="00282685"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Mrs. Besant was several times interrupted during the reading of her address by applause, which was loudly re-seated as she resumed her seat. </w:t>
      </w:r>
    </w:p>
    <w:p w:rsidR="00282685" w:rsidRDefault="00282685"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 answer to the magistrate, Mr. Mead, on behalf of the prosecution, said that he was quite content to take the personal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of the defendants. </w:t>
      </w:r>
    </w:p>
    <w:p w:rsidR="003B156F" w:rsidRPr="00FC1463" w:rsidRDefault="00282685" w:rsidP="00FC1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were then formally bound over in their own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to appear at the Central Criminal Court. </w:t>
      </w:r>
      <w:r w:rsidR="00F93F90">
        <w:rPr>
          <w:rFonts w:ascii="Times New Roman" w:hAnsi="Times New Roman" w:cs="Times New Roman"/>
          <w:sz w:val="24"/>
          <w:szCs w:val="24"/>
        </w:rPr>
        <w:t xml:space="preserve"> </w:t>
      </w:r>
      <w:r w:rsidR="00AD252D">
        <w:rPr>
          <w:rFonts w:ascii="Times New Roman" w:hAnsi="Times New Roman" w:cs="Times New Roman"/>
          <w:sz w:val="24"/>
          <w:szCs w:val="24"/>
        </w:rPr>
        <w:t xml:space="preserve"> </w:t>
      </w:r>
      <w:r w:rsidR="002951CC">
        <w:rPr>
          <w:rFonts w:ascii="Times New Roman" w:hAnsi="Times New Roman" w:cs="Times New Roman"/>
          <w:sz w:val="24"/>
          <w:szCs w:val="24"/>
        </w:rPr>
        <w:t xml:space="preserve">  </w:t>
      </w:r>
      <w:r w:rsidR="00C75967">
        <w:rPr>
          <w:rFonts w:ascii="Times New Roman" w:hAnsi="Times New Roman" w:cs="Times New Roman"/>
          <w:sz w:val="24"/>
          <w:szCs w:val="24"/>
        </w:rPr>
        <w:t xml:space="preserve"> </w:t>
      </w:r>
      <w:r w:rsidR="00BA222C">
        <w:rPr>
          <w:rFonts w:ascii="Times New Roman" w:hAnsi="Times New Roman" w:cs="Times New Roman"/>
          <w:sz w:val="24"/>
          <w:szCs w:val="24"/>
        </w:rPr>
        <w:t xml:space="preserve">   </w:t>
      </w:r>
      <w:r w:rsidR="00FF5C6D">
        <w:rPr>
          <w:rFonts w:ascii="Times New Roman" w:hAnsi="Times New Roman" w:cs="Times New Roman"/>
          <w:sz w:val="24"/>
          <w:szCs w:val="24"/>
        </w:rPr>
        <w:t xml:space="preserve">   </w:t>
      </w:r>
      <w:r w:rsidR="003B156F">
        <w:rPr>
          <w:rFonts w:ascii="Times New Roman" w:hAnsi="Times New Roman" w:cs="Times New Roman"/>
          <w:sz w:val="24"/>
          <w:szCs w:val="24"/>
        </w:rPr>
        <w:t xml:space="preserve"> </w:t>
      </w:r>
    </w:p>
    <w:sectPr w:rsidR="003B156F" w:rsidRPr="00FC1463" w:rsidSect="00FC1463">
      <w:pgSz w:w="12240" w:h="15840"/>
      <w:pgMar w:top="900" w:right="1170" w:bottom="72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5424"/>
    <w:rsid w:val="0018330C"/>
    <w:rsid w:val="00282685"/>
    <w:rsid w:val="00292DD3"/>
    <w:rsid w:val="002951CC"/>
    <w:rsid w:val="002D7347"/>
    <w:rsid w:val="00393472"/>
    <w:rsid w:val="003A152E"/>
    <w:rsid w:val="003B156F"/>
    <w:rsid w:val="003D00EB"/>
    <w:rsid w:val="00413A56"/>
    <w:rsid w:val="00485424"/>
    <w:rsid w:val="0060783E"/>
    <w:rsid w:val="00766B4A"/>
    <w:rsid w:val="00957FD3"/>
    <w:rsid w:val="00A819C8"/>
    <w:rsid w:val="00AD252D"/>
    <w:rsid w:val="00BA222C"/>
    <w:rsid w:val="00C1013F"/>
    <w:rsid w:val="00C75967"/>
    <w:rsid w:val="00C96DB4"/>
    <w:rsid w:val="00E446E3"/>
    <w:rsid w:val="00EE53F1"/>
    <w:rsid w:val="00F93F90"/>
    <w:rsid w:val="00FC1463"/>
    <w:rsid w:val="00FC7097"/>
    <w:rsid w:val="00FF5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5</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21</cp:revision>
  <dcterms:created xsi:type="dcterms:W3CDTF">2018-12-27T14:42:00Z</dcterms:created>
  <dcterms:modified xsi:type="dcterms:W3CDTF">2018-12-28T06:30:00Z</dcterms:modified>
</cp:coreProperties>
</file>