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E1" w:rsidRPr="0030762B" w:rsidRDefault="001411E1" w:rsidP="0030762B">
      <w:pPr>
        <w:ind w:firstLine="720"/>
        <w:jc w:val="center"/>
        <w:rPr>
          <w:rFonts w:cs="Times New Roman"/>
          <w:sz w:val="32"/>
          <w:szCs w:val="32"/>
        </w:rPr>
      </w:pPr>
      <w:r w:rsidRPr="0030762B">
        <w:rPr>
          <w:rFonts w:cs="Times New Roman"/>
          <w:sz w:val="32"/>
          <w:szCs w:val="32"/>
        </w:rPr>
        <w:t>THE CHARGE AGAINST MR. BRADLAUGH</w:t>
      </w:r>
    </w:p>
    <w:p w:rsidR="001411E1" w:rsidRPr="0030762B" w:rsidRDefault="001411E1" w:rsidP="00C4475F">
      <w:pPr>
        <w:pStyle w:val="NoSpacing"/>
        <w:jc w:val="both"/>
      </w:pPr>
      <w:r w:rsidRPr="0030762B">
        <w:t xml:space="preserve">Mr. </w:t>
      </w:r>
      <w:proofErr w:type="spellStart"/>
      <w:r w:rsidRPr="0030762B">
        <w:t>Bradlaugh</w:t>
      </w:r>
      <w:proofErr w:type="spellEnd"/>
      <w:r w:rsidRPr="0030762B">
        <w:t>, who,</w:t>
      </w:r>
      <w:r w:rsidR="005443FE">
        <w:t xml:space="preserve"> with Mrs. Besant, was a few days</w:t>
      </w:r>
      <w:r w:rsidRPr="0030762B">
        <w:t xml:space="preserve"> ago committed for trial at the Central Criminal Court by the Guildhall magistrate for publishing an obscene pamphlet, yesterday applied to the Queen's Bench Division for a writ of </w:t>
      </w:r>
      <w:r w:rsidR="005C3CEB">
        <w:rPr>
          <w:i/>
        </w:rPr>
        <w:t>c</w:t>
      </w:r>
      <w:r w:rsidRPr="005443FE">
        <w:rPr>
          <w:i/>
        </w:rPr>
        <w:t>ertiorari</w:t>
      </w:r>
      <w:r w:rsidRPr="0030762B">
        <w:t xml:space="preserve"> to remove the trial of the case into that division</w:t>
      </w:r>
      <w:r w:rsidR="005443FE">
        <w:t>. The Court, after hearing the a</w:t>
      </w:r>
      <w:r w:rsidRPr="0030762B">
        <w:t>pplication, reserved their decision, taking time in order to read the pamphlet, the publ</w:t>
      </w:r>
      <w:r w:rsidR="005443FE">
        <w:t>ication of whic</w:t>
      </w:r>
      <w:bookmarkStart w:id="0" w:name="_GoBack"/>
      <w:bookmarkEnd w:id="0"/>
      <w:r w:rsidR="005443FE">
        <w:t>h formed the ba</w:t>
      </w:r>
      <w:r w:rsidRPr="0030762B">
        <w:t>s</w:t>
      </w:r>
      <w:r w:rsidR="005443FE">
        <w:t>is</w:t>
      </w:r>
      <w:r w:rsidRPr="0030762B">
        <w:t xml:space="preserve"> of the prosecution.</w:t>
      </w:r>
    </w:p>
    <w:sectPr w:rsidR="001411E1" w:rsidRPr="0030762B" w:rsidSect="0039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11E1"/>
    <w:rsid w:val="001411E1"/>
    <w:rsid w:val="0030762B"/>
    <w:rsid w:val="00391DEF"/>
    <w:rsid w:val="005443FE"/>
    <w:rsid w:val="005C3CEB"/>
    <w:rsid w:val="009276AE"/>
    <w:rsid w:val="00C4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CD2CE3-07F7-4234-99A3-2106C311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6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Imran</cp:lastModifiedBy>
  <cp:revision>7</cp:revision>
  <dcterms:created xsi:type="dcterms:W3CDTF">2019-01-25T04:39:00Z</dcterms:created>
  <dcterms:modified xsi:type="dcterms:W3CDTF">2019-02-02T20:39:00Z</dcterms:modified>
</cp:coreProperties>
</file>