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74FED" w14:textId="5C3E5FA0" w:rsidR="00607412" w:rsidRDefault="00B03933" w:rsidP="00B0393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B03933">
        <w:rPr>
          <w:rFonts w:ascii="Times New Roman" w:hAnsi="Times New Roman"/>
          <w:b/>
          <w:bCs/>
          <w:sz w:val="32"/>
          <w:szCs w:val="32"/>
        </w:rPr>
        <w:t>LAW INTELLIGENCE</w:t>
      </w:r>
    </w:p>
    <w:p w14:paraId="5FE76ABE" w14:textId="1BAB6D5E" w:rsidR="00B03933" w:rsidRPr="00B03933" w:rsidRDefault="00B03933" w:rsidP="00B0393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PROSECUTION OF MR. BRADLAUGH – Mr. Charles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, the editor, and Mrs. Annie Besant, subeditor, of the National Reformer, were on Thursday arrested and taken before Mr. Alderman Figgins at the Guildhall Justice-room, charged with the publication of a book, The Fruits of Philosophy, which deals with the Malthusian theory as to population, and is alleged to be of an immoral nature. The work is one upon which a prosecution has already been founded, and as a result it was withdrawn from </w:t>
      </w:r>
      <w:proofErr w:type="gramStart"/>
      <w:r>
        <w:rPr>
          <w:rFonts w:ascii="Times New Roman" w:hAnsi="Times New Roman"/>
          <w:sz w:val="24"/>
          <w:szCs w:val="24"/>
        </w:rPr>
        <w:t>circulation ;</w:t>
      </w:r>
      <w:proofErr w:type="gramEnd"/>
      <w:r>
        <w:rPr>
          <w:rFonts w:ascii="Times New Roman" w:hAnsi="Times New Roman"/>
          <w:sz w:val="24"/>
          <w:szCs w:val="24"/>
        </w:rPr>
        <w:t xml:space="preserve"> but it has now been re-issued, with the avowed object of testing whether it is, as alleged, and immoral one. The proceedings were merely formal, the hearing of the case being adjourned until Tuesday, the 17</w:t>
      </w:r>
      <w:r w:rsidRPr="00B0393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instant. The defendants meanwhile were admitted to bail in two sureties of £100 e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ach, and themselves in £200 each. </w:t>
      </w:r>
    </w:p>
    <w:sectPr w:rsidR="00B03933" w:rsidRPr="00B03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2"/>
    <w:rsid w:val="00607412"/>
    <w:rsid w:val="00B0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A91"/>
  <w15:chartTrackingRefBased/>
  <w15:docId w15:val="{FA8AF638-71A4-4D71-89A5-770012A8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2019-01-16T06:11:00Z</dcterms:created>
  <dcterms:modified xsi:type="dcterms:W3CDTF">2019-01-16T06:19:00Z</dcterms:modified>
</cp:coreProperties>
</file>