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71" w:rsidRPr="00832A07" w:rsidRDefault="002C7174" w:rsidP="002C6B87">
      <w:pPr>
        <w:jc w:val="center"/>
        <w:rPr>
          <w:rFonts w:cstheme="minorHAnsi"/>
          <w:sz w:val="32"/>
        </w:rPr>
      </w:pPr>
      <w:r w:rsidRPr="00832A07">
        <w:rPr>
          <w:rFonts w:cstheme="minorHAnsi"/>
          <w:sz w:val="32"/>
        </w:rPr>
        <w:t>THE BRADLAUGH AND BESANT PROSECUTION.</w:t>
      </w:r>
      <w:bookmarkStart w:id="0" w:name="_GoBack"/>
      <w:bookmarkEnd w:id="0"/>
    </w:p>
    <w:p w:rsidR="002C7174" w:rsidRPr="00832A07" w:rsidRDefault="002C7174" w:rsidP="002C6B87">
      <w:pPr>
        <w:jc w:val="both"/>
        <w:rPr>
          <w:rFonts w:cstheme="minorHAnsi"/>
        </w:rPr>
      </w:pPr>
      <w:r w:rsidRPr="00832A07">
        <w:rPr>
          <w:rFonts w:cstheme="minorHAnsi"/>
        </w:rPr>
        <w:t xml:space="preserve">In the Court of Queen’s Bench to-day, Mr. </w:t>
      </w:r>
      <w:proofErr w:type="spellStart"/>
      <w:r w:rsidRPr="00832A07">
        <w:rPr>
          <w:rFonts w:cstheme="minorHAnsi"/>
        </w:rPr>
        <w:t>Bradlaugh</w:t>
      </w:r>
      <w:proofErr w:type="spellEnd"/>
      <w:r w:rsidRPr="00832A07">
        <w:rPr>
          <w:rFonts w:cstheme="minorHAnsi"/>
        </w:rPr>
        <w:t xml:space="preserve"> and Mrs. Besant were sentenced to six months’ imprisonment, and fined £200 each; and ordered to enter into </w:t>
      </w:r>
      <w:proofErr w:type="spellStart"/>
      <w:r w:rsidRPr="00832A07">
        <w:rPr>
          <w:rFonts w:cstheme="minorHAnsi"/>
        </w:rPr>
        <w:t>recognisances</w:t>
      </w:r>
      <w:proofErr w:type="spellEnd"/>
      <w:r w:rsidRPr="00832A07">
        <w:rPr>
          <w:rFonts w:cstheme="minorHAnsi"/>
        </w:rPr>
        <w:t xml:space="preserve"> in £500 not to sell the book for two years. They were, however, allowed to go on their own </w:t>
      </w:r>
      <w:proofErr w:type="spellStart"/>
      <w:r w:rsidRPr="00832A07">
        <w:rPr>
          <w:rFonts w:cstheme="minorHAnsi"/>
        </w:rPr>
        <w:t>recognisances</w:t>
      </w:r>
      <w:proofErr w:type="spellEnd"/>
      <w:r w:rsidRPr="00832A07">
        <w:rPr>
          <w:rFonts w:cstheme="minorHAnsi"/>
        </w:rPr>
        <w:t xml:space="preserve"> in £100 not to sell the book till the case is decided by the Court of Error. If judgment is approved, then the sentence to stand.</w:t>
      </w:r>
    </w:p>
    <w:sectPr w:rsidR="002C7174" w:rsidRPr="00832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30"/>
    <w:rsid w:val="00225730"/>
    <w:rsid w:val="002C6B87"/>
    <w:rsid w:val="002C7174"/>
    <w:rsid w:val="00832A07"/>
    <w:rsid w:val="009D7D0E"/>
    <w:rsid w:val="00AB6171"/>
    <w:rsid w:val="00C74C05"/>
    <w:rsid w:val="00DF2046"/>
    <w:rsid w:val="00F0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37120-E927-45B6-83FD-2EF0648B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380</Characters>
  <Application>Microsoft Office Word</Application>
  <DocSecurity>0</DocSecurity>
  <Lines>3</Lines>
  <Paragraphs>1</Paragraphs>
  <ScaleCrop>false</ScaleCrop>
  <Company>Nuqra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5</cp:revision>
  <dcterms:created xsi:type="dcterms:W3CDTF">2019-01-30T19:23:00Z</dcterms:created>
  <dcterms:modified xsi:type="dcterms:W3CDTF">2019-02-02T21:39:00Z</dcterms:modified>
</cp:coreProperties>
</file>