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71D" w:rsidRDefault="00FA1E52" w:rsidP="00FA1E52">
      <w:pPr>
        <w:jc w:val="center"/>
        <w:rPr>
          <w:rFonts w:ascii="Times New Roman" w:hAnsi="Times New Roman"/>
          <w:b/>
          <w:bCs/>
          <w:sz w:val="32"/>
          <w:szCs w:val="32"/>
        </w:rPr>
      </w:pPr>
      <w:r w:rsidRPr="00FA1E52">
        <w:rPr>
          <w:rFonts w:ascii="Times New Roman" w:hAnsi="Times New Roman"/>
          <w:b/>
          <w:bCs/>
          <w:sz w:val="32"/>
          <w:szCs w:val="32"/>
        </w:rPr>
        <w:t xml:space="preserve">The </w:t>
      </w:r>
      <w:proofErr w:type="spellStart"/>
      <w:r w:rsidRPr="00FA1E52">
        <w:rPr>
          <w:rFonts w:ascii="Times New Roman" w:hAnsi="Times New Roman"/>
          <w:b/>
          <w:bCs/>
          <w:sz w:val="32"/>
          <w:szCs w:val="32"/>
        </w:rPr>
        <w:t>Bradlaugh</w:t>
      </w:r>
      <w:proofErr w:type="spellEnd"/>
      <w:r w:rsidRPr="00FA1E52">
        <w:rPr>
          <w:rFonts w:ascii="Times New Roman" w:hAnsi="Times New Roman"/>
          <w:b/>
          <w:bCs/>
          <w:sz w:val="32"/>
          <w:szCs w:val="32"/>
        </w:rPr>
        <w:t xml:space="preserve"> Case.</w:t>
      </w:r>
    </w:p>
    <w:p w:rsidR="00FA1E52" w:rsidRPr="00FA1E52" w:rsidRDefault="00FA1E52" w:rsidP="00C53C83">
      <w:pPr>
        <w:jc w:val="both"/>
        <w:rPr>
          <w:rFonts w:ascii="Times New Roman" w:hAnsi="Times New Roman"/>
          <w:sz w:val="24"/>
          <w:szCs w:val="24"/>
        </w:rPr>
      </w:pPr>
      <w:r>
        <w:rPr>
          <w:rFonts w:ascii="Times New Roman" w:hAnsi="Times New Roman"/>
          <w:sz w:val="28"/>
          <w:szCs w:val="28"/>
        </w:rPr>
        <w:tab/>
      </w:r>
      <w:r>
        <w:rPr>
          <w:rFonts w:ascii="Times New Roman" w:hAnsi="Times New Roman"/>
          <w:sz w:val="24"/>
          <w:szCs w:val="24"/>
        </w:rPr>
        <w:t>Mrs. Besant continued her address to-day by comparing the check to population by famine, pestilence, war, and disease, which meant misery and vice, to the scientific check, which meant happiness and comfort in the home. Mrs. Besant called attention to the</w:t>
      </w:r>
      <w:r w:rsidR="00C53C83">
        <w:rPr>
          <w:rFonts w:ascii="Times New Roman" w:hAnsi="Times New Roman"/>
          <w:sz w:val="24"/>
          <w:szCs w:val="24"/>
        </w:rPr>
        <w:t xml:space="preserve"> </w:t>
      </w:r>
      <w:proofErr w:type="spellStart"/>
      <w:r w:rsidR="00C53C83">
        <w:rPr>
          <w:rFonts w:ascii="Times New Roman" w:hAnsi="Times New Roman"/>
          <w:sz w:val="24"/>
          <w:szCs w:val="24"/>
        </w:rPr>
        <w:t>inc</w:t>
      </w:r>
      <w:bookmarkStart w:id="0" w:name="_GoBack"/>
      <w:bookmarkEnd w:id="0"/>
      <w:r w:rsidR="00C53C83">
        <w:rPr>
          <w:rFonts w:ascii="Times New Roman" w:hAnsi="Times New Roman"/>
          <w:sz w:val="24"/>
          <w:szCs w:val="24"/>
        </w:rPr>
        <w:t>et</w:t>
      </w:r>
      <w:proofErr w:type="spellEnd"/>
      <w:r w:rsidR="00C53C83">
        <w:rPr>
          <w:rFonts w:ascii="Times New Roman" w:hAnsi="Times New Roman"/>
          <w:sz w:val="24"/>
          <w:szCs w:val="24"/>
        </w:rPr>
        <w:t xml:space="preserve">, illegitimacy, and general depravity which resulted from the overcrowding and to the high death-rate among children and to baby farming cases. </w:t>
      </w:r>
    </w:p>
    <w:sectPr w:rsidR="00FA1E52" w:rsidRPr="00FA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1D"/>
    <w:rsid w:val="00BA671D"/>
    <w:rsid w:val="00C53C83"/>
    <w:rsid w:val="00FA1E5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1B41"/>
  <w15:chartTrackingRefBased/>
  <w15:docId w15:val="{19A23BDE-DB92-419B-BF27-8F196010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2019-02-18T10:20:00Z</dcterms:created>
  <dcterms:modified xsi:type="dcterms:W3CDTF">2019-02-18T10:44:00Z</dcterms:modified>
</cp:coreProperties>
</file>