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BD79" w14:textId="092FA48C" w:rsidR="00725225" w:rsidRPr="0032078A" w:rsidRDefault="0032078A" w:rsidP="009B6BA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BRADLAUGH PROSECUTION – Yesterday in the Queen’s Bench Division of the High Court of Justice, sentence was passed upon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Mrs. Besant, who had been convicted of publishing an indecent pamphlet called “The </w:t>
      </w:r>
      <w:r w:rsidR="009B6BAC">
        <w:rPr>
          <w:rFonts w:ascii="Times New Roman" w:hAnsi="Times New Roman"/>
          <w:sz w:val="24"/>
          <w:szCs w:val="24"/>
        </w:rPr>
        <w:t>Fruits of Philosophy.” The Lord Chief Justice remarked that, had the defendants not …</w:t>
      </w:r>
      <w:proofErr w:type="gramStart"/>
      <w:r w:rsidR="009B6BAC">
        <w:rPr>
          <w:rFonts w:ascii="Times New Roman" w:hAnsi="Times New Roman"/>
          <w:sz w:val="24"/>
          <w:szCs w:val="24"/>
        </w:rPr>
        <w:t>…..</w:t>
      </w:r>
      <w:proofErr w:type="gramEnd"/>
      <w:r w:rsidR="009B6BAC">
        <w:rPr>
          <w:rFonts w:ascii="Times New Roman" w:hAnsi="Times New Roman"/>
          <w:sz w:val="24"/>
          <w:szCs w:val="24"/>
        </w:rPr>
        <w:t xml:space="preserve"> the law by selling the pamphlet after the ……</w:t>
      </w:r>
      <w:proofErr w:type="gramStart"/>
      <w:r w:rsidR="009B6BAC">
        <w:rPr>
          <w:rFonts w:ascii="Times New Roman" w:hAnsi="Times New Roman"/>
          <w:sz w:val="24"/>
          <w:szCs w:val="24"/>
        </w:rPr>
        <w:t>…..</w:t>
      </w:r>
      <w:proofErr w:type="gramEnd"/>
      <w:r w:rsidR="009B6BAC">
        <w:rPr>
          <w:rFonts w:ascii="Times New Roman" w:hAnsi="Times New Roman"/>
          <w:sz w:val="24"/>
          <w:szCs w:val="24"/>
        </w:rPr>
        <w:t>, he would have discharged them upon their own recognizance; but as they had done so, he sentenced ……………………………. Imprisoned for six months to pay a fine of ……………………</w:t>
      </w:r>
      <w:proofErr w:type="gramStart"/>
      <w:r w:rsidR="009B6BAC">
        <w:rPr>
          <w:rFonts w:ascii="Times New Roman" w:hAnsi="Times New Roman"/>
          <w:sz w:val="24"/>
          <w:szCs w:val="24"/>
        </w:rPr>
        <w:t>…..</w:t>
      </w:r>
      <w:proofErr w:type="gramEnd"/>
      <w:r w:rsidR="009B6BAC">
        <w:rPr>
          <w:rFonts w:ascii="Times New Roman" w:hAnsi="Times New Roman"/>
          <w:sz w:val="24"/>
          <w:szCs w:val="24"/>
        </w:rPr>
        <w:t xml:space="preserve">to the Queen and to ………… into </w:t>
      </w:r>
      <w:bookmarkStart w:id="0" w:name="_GoBack"/>
      <w:bookmarkEnd w:id="0"/>
    </w:p>
    <w:sectPr w:rsidR="00725225" w:rsidRPr="0032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25"/>
    <w:rsid w:val="0032078A"/>
    <w:rsid w:val="00725225"/>
    <w:rsid w:val="009B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783F"/>
  <w15:chartTrackingRefBased/>
  <w15:docId w15:val="{1DFC33BF-FA53-4DA1-B7C3-C1403B2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2019-01-18T09:07:00Z</dcterms:created>
  <dcterms:modified xsi:type="dcterms:W3CDTF">2019-01-18T09:28:00Z</dcterms:modified>
</cp:coreProperties>
</file>