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0130" w14:textId="18ED860D" w:rsidR="00E853CB" w:rsidRPr="008F1D17" w:rsidRDefault="008F1D17" w:rsidP="008F1D1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F1D17">
        <w:rPr>
          <w:rFonts w:ascii="Times New Roman" w:hAnsi="Times New Roman"/>
          <w:b/>
          <w:bCs/>
          <w:sz w:val="24"/>
          <w:szCs w:val="24"/>
        </w:rPr>
        <w:t>THE PROSECUTION OF MR. BRADLAUGH.</w:t>
      </w:r>
    </w:p>
    <w:p w14:paraId="6B3C553F" w14:textId="5DE5CAAF" w:rsidR="008F1D17" w:rsidRPr="008F1D17" w:rsidRDefault="008F1D17" w:rsidP="008F1D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 correspondent writes to the Pall …………………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– It is said that a deputation from the Christian Evidence Society waited on the Home Secretary on Tuesday last to urge the Government to take up the prosecution., which Mr. 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promised to accede to. Already a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 fund and committee have been ……………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and many people contributed.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announces his determination “to fight the case thoroughly, and naturally such a content will involve considerable exposure. Among the names of the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 committee is that of Miss Fenwick Miller, who is a member of the London School ………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Miss Miller, in a ………….. to Mrs. Besant, </w:t>
      </w:r>
      <w:proofErr w:type="gramStart"/>
      <w:r>
        <w:rPr>
          <w:rFonts w:ascii="Times New Roman" w:hAnsi="Times New Roman"/>
          <w:sz w:val="24"/>
          <w:szCs w:val="24"/>
        </w:rPr>
        <w:t>says :</w:t>
      </w:r>
      <w:proofErr w:type="gramEnd"/>
      <w:r>
        <w:rPr>
          <w:rFonts w:ascii="Times New Roman" w:hAnsi="Times New Roman"/>
          <w:sz w:val="24"/>
          <w:szCs w:val="24"/>
        </w:rPr>
        <w:t xml:space="preserve"> - I feel myself privileged in having the opportunity of expressing ………….to you and to the public by giving you my small aid to your </w:t>
      </w:r>
      <w:proofErr w:type="spellStart"/>
      <w:r>
        <w:rPr>
          <w:rFonts w:ascii="Times New Roman" w:hAnsi="Times New Roman"/>
          <w:sz w:val="24"/>
          <w:szCs w:val="24"/>
        </w:rPr>
        <w:t>defence</w:t>
      </w:r>
      <w:proofErr w:type="spellEnd"/>
      <w:r>
        <w:rPr>
          <w:rFonts w:ascii="Times New Roman" w:hAnsi="Times New Roman"/>
          <w:sz w:val="24"/>
          <w:szCs w:val="24"/>
        </w:rPr>
        <w:t xml:space="preserve">, how much I admire the ………………………….taken up by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and yourself upon this attempt to impress free …………………… and to keep the people in enforced ignorance upon the most important of subjects.  </w:t>
      </w:r>
      <w:bookmarkStart w:id="0" w:name="_GoBack"/>
      <w:bookmarkEnd w:id="0"/>
    </w:p>
    <w:sectPr w:rsidR="008F1D17" w:rsidRPr="008F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CB"/>
    <w:rsid w:val="008F1D17"/>
    <w:rsid w:val="00E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063"/>
  <w15:chartTrackingRefBased/>
  <w15:docId w15:val="{9A91AF09-0659-4875-83DB-133F73AA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2019-01-18T09:29:00Z</dcterms:created>
  <dcterms:modified xsi:type="dcterms:W3CDTF">2019-01-18T09:39:00Z</dcterms:modified>
</cp:coreProperties>
</file>