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A9" w:rsidRPr="000B777C" w:rsidRDefault="00DE1EA9" w:rsidP="007B683D">
      <w:pPr>
        <w:rPr>
          <w:b/>
          <w:sz w:val="32"/>
          <w:szCs w:val="32"/>
        </w:rPr>
      </w:pPr>
      <w:r>
        <w:tab/>
      </w:r>
      <w:r>
        <w:tab/>
      </w:r>
      <w:r w:rsidRPr="000B777C">
        <w:rPr>
          <w:b/>
          <w:sz w:val="32"/>
          <w:szCs w:val="32"/>
        </w:rPr>
        <w:t xml:space="preserve">SENTENCE OF MR BRADLAUGH AND MRS </w:t>
      </w:r>
      <w:r w:rsidR="00706795" w:rsidRPr="000B777C">
        <w:rPr>
          <w:b/>
          <w:sz w:val="32"/>
          <w:szCs w:val="32"/>
        </w:rPr>
        <w:t>BESANT</w:t>
      </w:r>
    </w:p>
    <w:p w:rsidR="00B12A3E" w:rsidRPr="000B777C" w:rsidRDefault="00833FCA" w:rsidP="000B777C">
      <w:pPr>
        <w:pStyle w:val="NoSpacing"/>
      </w:pPr>
      <w:r w:rsidRPr="000B777C">
        <w:t xml:space="preserve">On Thursday in the Queen's Bench Division Mrs. Besant  and Mr. Charles Bradlaugh came up for sentence for the offence of having published an obscene book of which they had been found guilty. </w:t>
      </w:r>
      <w:proofErr w:type="gramStart"/>
      <w:r w:rsidRPr="000B777C">
        <w:t>An application to quash the indictmen</w:t>
      </w:r>
      <w:bookmarkStart w:id="0" w:name="_GoBack"/>
      <w:bookmarkEnd w:id="0"/>
      <w:r w:rsidRPr="000B777C">
        <w:t>t and a contention that the verdict of</w:t>
      </w:r>
      <w:r w:rsidR="00706795" w:rsidRPr="000B777C">
        <w:t xml:space="preserve"> the jury was sub</w:t>
      </w:r>
      <w:r w:rsidR="000B777C">
        <w:t>stantially on</w:t>
      </w:r>
      <w:r w:rsidRPr="000B777C">
        <w:t>e of not guilty having been heard.</w:t>
      </w:r>
      <w:proofErr w:type="gramEnd"/>
      <w:r w:rsidRPr="000B777C">
        <w:t xml:space="preserve"> Affidavits were put in showing that the work had been sold since the verdict. The Lord Chief Justice observed that had the defendants admitted that they were in error and ready to abide by the law, the Court was prepared to have allowed them to go at liberty on their own recognizances</w:t>
      </w:r>
      <w:r w:rsidR="00DE1EA9" w:rsidRPr="000B777C">
        <w:t>, but hav</w:t>
      </w:r>
      <w:r w:rsidRPr="000B777C">
        <w:t xml:space="preserve">ing set the law at defiance by continuing the publication. </w:t>
      </w:r>
      <w:r w:rsidR="00DE1EA9" w:rsidRPr="000B777C">
        <w:t>The offence h</w:t>
      </w:r>
      <w:r w:rsidRPr="000B777C">
        <w:t xml:space="preserve">ad </w:t>
      </w:r>
      <w:r w:rsidR="00DE1EA9" w:rsidRPr="000B777C">
        <w:t>become a very grave one. The defendants were</w:t>
      </w:r>
      <w:r w:rsidRPr="000B777C">
        <w:t xml:space="preserve"> then each senten</w:t>
      </w:r>
      <w:r w:rsidR="00DE1EA9" w:rsidRPr="000B777C">
        <w:t>ced to be imprisoned for six months, to pay</w:t>
      </w:r>
      <w:r w:rsidRPr="000B777C">
        <w:t xml:space="preserve"> a fine of </w:t>
      </w:r>
      <w:r w:rsidR="00DE1EA9" w:rsidRPr="000B777C">
        <w:t>£200</w:t>
      </w:r>
      <w:r w:rsidRPr="000B777C">
        <w:t>, and to enter into recognisa</w:t>
      </w:r>
      <w:r w:rsidR="00DE1EA9" w:rsidRPr="000B777C">
        <w:t>nce</w:t>
      </w:r>
      <w:r w:rsidRPr="000B777C">
        <w:t xml:space="preserve">s to </w:t>
      </w:r>
      <w:r w:rsidR="00DE1EA9" w:rsidRPr="000B777C">
        <w:t xml:space="preserve">be </w:t>
      </w:r>
      <w:r w:rsidRPr="000B777C">
        <w:t xml:space="preserve">of good </w:t>
      </w:r>
      <w:r w:rsidR="00DE1EA9" w:rsidRPr="000B777C">
        <w:t>behaviour</w:t>
      </w:r>
      <w:r w:rsidRPr="000B777C">
        <w:t xml:space="preserve"> for two </w:t>
      </w:r>
      <w:r w:rsidR="00DE1EA9" w:rsidRPr="000B777C">
        <w:t>years</w:t>
      </w:r>
      <w:r w:rsidRPr="000B777C">
        <w:t>. Execut</w:t>
      </w:r>
      <w:r w:rsidR="00DE1EA9" w:rsidRPr="000B777C">
        <w:t>ion was stayed to enable the de</w:t>
      </w:r>
      <w:r w:rsidRPr="000B777C">
        <w:t>fendants to appeal.</w:t>
      </w:r>
    </w:p>
    <w:sectPr w:rsidR="00B12A3E" w:rsidRPr="000B777C" w:rsidSect="00B12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33FCA"/>
    <w:rsid w:val="000B777C"/>
    <w:rsid w:val="004B54E8"/>
    <w:rsid w:val="00706795"/>
    <w:rsid w:val="007B683D"/>
    <w:rsid w:val="00833FCA"/>
    <w:rsid w:val="0094420A"/>
    <w:rsid w:val="00B12A3E"/>
    <w:rsid w:val="00DE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77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Asif Iqbal</cp:lastModifiedBy>
  <cp:revision>7</cp:revision>
  <dcterms:created xsi:type="dcterms:W3CDTF">2019-01-15T05:31:00Z</dcterms:created>
  <dcterms:modified xsi:type="dcterms:W3CDTF">2019-01-20T10:21:00Z</dcterms:modified>
</cp:coreProperties>
</file>