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251" w:rsidRDefault="007619C0" w:rsidP="007619C0">
      <w:pPr>
        <w:jc w:val="center"/>
        <w:rPr>
          <w:rFonts w:ascii="Times New Roman" w:hAnsi="Times New Roman"/>
          <w:b/>
          <w:bCs/>
          <w:sz w:val="28"/>
          <w:szCs w:val="28"/>
        </w:rPr>
      </w:pPr>
      <w:r w:rsidRPr="007619C0">
        <w:rPr>
          <w:rFonts w:ascii="Times New Roman" w:hAnsi="Times New Roman"/>
          <w:b/>
          <w:bCs/>
          <w:sz w:val="28"/>
          <w:szCs w:val="28"/>
        </w:rPr>
        <w:t>THE QUEEN v. BRADLAUGH AND BESANT.</w:t>
      </w:r>
    </w:p>
    <w:p w:rsidR="007619C0" w:rsidRDefault="007619C0" w:rsidP="00BE5B45">
      <w:pPr>
        <w:jc w:val="both"/>
        <w:rPr>
          <w:rFonts w:ascii="Times New Roman" w:hAnsi="Times New Roman"/>
          <w:sz w:val="24"/>
          <w:szCs w:val="24"/>
        </w:rPr>
      </w:pPr>
      <w:r>
        <w:rPr>
          <w:rFonts w:ascii="Times New Roman" w:hAnsi="Times New Roman"/>
          <w:sz w:val="24"/>
          <w:szCs w:val="24"/>
        </w:rPr>
        <w:tab/>
        <w:t xml:space="preserve">At the Queen’s Bench, before the Lord Chief Justice and Mr. Justice Mellor, Mr. </w:t>
      </w:r>
      <w:proofErr w:type="spellStart"/>
      <w:r>
        <w:rPr>
          <w:rFonts w:ascii="Times New Roman" w:hAnsi="Times New Roman"/>
          <w:sz w:val="24"/>
          <w:szCs w:val="24"/>
        </w:rPr>
        <w:t>Bradlaugh</w:t>
      </w:r>
      <w:proofErr w:type="spellEnd"/>
      <w:r>
        <w:rPr>
          <w:rFonts w:ascii="Times New Roman" w:hAnsi="Times New Roman"/>
          <w:sz w:val="24"/>
          <w:szCs w:val="24"/>
        </w:rPr>
        <w:t xml:space="preserve"> and Mrs. Besant appeared in person and applied for a certiorari to remove any indictment that might be found against them, into this court for trial by a special jury. Mr. </w:t>
      </w:r>
      <w:proofErr w:type="spellStart"/>
      <w:r>
        <w:rPr>
          <w:rFonts w:ascii="Times New Roman" w:hAnsi="Times New Roman"/>
          <w:sz w:val="24"/>
          <w:szCs w:val="24"/>
        </w:rPr>
        <w:t>Bradlaugh</w:t>
      </w:r>
      <w:proofErr w:type="spellEnd"/>
      <w:r>
        <w:rPr>
          <w:rFonts w:ascii="Times New Roman" w:hAnsi="Times New Roman"/>
          <w:sz w:val="24"/>
          <w:szCs w:val="24"/>
        </w:rPr>
        <w:t xml:space="preserve"> said that he and Mrs. Besant had been committed by one of the Justices sitting at Guildhall, for trial on a charge of </w:t>
      </w:r>
      <w:proofErr w:type="spellStart"/>
      <w:r>
        <w:rPr>
          <w:rFonts w:ascii="Times New Roman" w:hAnsi="Times New Roman"/>
          <w:sz w:val="24"/>
          <w:szCs w:val="24"/>
        </w:rPr>
        <w:t>misdemeanour</w:t>
      </w:r>
      <w:proofErr w:type="spellEnd"/>
      <w:r>
        <w:rPr>
          <w:rFonts w:ascii="Times New Roman" w:hAnsi="Times New Roman"/>
          <w:sz w:val="24"/>
          <w:szCs w:val="24"/>
        </w:rPr>
        <w:t xml:space="preserve">, and he now applied for a writ of certiorari to remove any indictment, that might be found against them, into this court for trial. The </w:t>
      </w:r>
      <w:proofErr w:type="spellStart"/>
      <w:r>
        <w:rPr>
          <w:rFonts w:ascii="Times New Roman" w:hAnsi="Times New Roman"/>
          <w:sz w:val="24"/>
          <w:szCs w:val="24"/>
        </w:rPr>
        <w:t>misdemeanour</w:t>
      </w:r>
      <w:proofErr w:type="spellEnd"/>
      <w:r>
        <w:rPr>
          <w:rFonts w:ascii="Times New Roman" w:hAnsi="Times New Roman"/>
          <w:sz w:val="24"/>
          <w:szCs w:val="24"/>
        </w:rPr>
        <w:t xml:space="preserve"> was the publication of a book alleged to be an essay on the population question, and which it was alleged, on behalf of the prosecution, was an obscene book. The Lord Chief Justice: Is it a Government or a private prosecution? Mr. </w:t>
      </w:r>
      <w:proofErr w:type="spellStart"/>
      <w:r>
        <w:rPr>
          <w:rFonts w:ascii="Times New Roman" w:hAnsi="Times New Roman"/>
          <w:sz w:val="24"/>
          <w:szCs w:val="24"/>
        </w:rPr>
        <w:t>Bradlaugh</w:t>
      </w:r>
      <w:proofErr w:type="spellEnd"/>
      <w:r>
        <w:rPr>
          <w:rFonts w:ascii="Times New Roman" w:hAnsi="Times New Roman"/>
          <w:sz w:val="24"/>
          <w:szCs w:val="24"/>
        </w:rPr>
        <w:t xml:space="preserve"> said it was a prosecution by the Corporation of the City of London. He had communicated with the solicitor to the City, who left the matter in their lordships’ hands, neither …………………to nor ……………</w:t>
      </w:r>
      <w:proofErr w:type="gramStart"/>
      <w:r>
        <w:rPr>
          <w:rFonts w:ascii="Times New Roman" w:hAnsi="Times New Roman"/>
          <w:sz w:val="24"/>
          <w:szCs w:val="24"/>
        </w:rPr>
        <w:t>…..</w:t>
      </w:r>
      <w:proofErr w:type="gramEnd"/>
      <w:r>
        <w:rPr>
          <w:rFonts w:ascii="Times New Roman" w:hAnsi="Times New Roman"/>
          <w:sz w:val="24"/>
          <w:szCs w:val="24"/>
        </w:rPr>
        <w:t xml:space="preserve">from the application. The Lord Chief </w:t>
      </w:r>
      <w:proofErr w:type="gramStart"/>
      <w:r>
        <w:rPr>
          <w:rFonts w:ascii="Times New Roman" w:hAnsi="Times New Roman"/>
          <w:sz w:val="24"/>
          <w:szCs w:val="24"/>
        </w:rPr>
        <w:t>Justice :</w:t>
      </w:r>
      <w:proofErr w:type="gramEnd"/>
      <w:r>
        <w:rPr>
          <w:rFonts w:ascii="Times New Roman" w:hAnsi="Times New Roman"/>
          <w:sz w:val="24"/>
          <w:szCs w:val="24"/>
        </w:rPr>
        <w:t xml:space="preserve"> Where, in the course of things, would the trial </w:t>
      </w:r>
      <w:r w:rsidR="00002EC4">
        <w:rPr>
          <w:rFonts w:ascii="Times New Roman" w:hAnsi="Times New Roman"/>
          <w:sz w:val="24"/>
          <w:szCs w:val="24"/>
        </w:rPr>
        <w:t xml:space="preserve">……………..? Mr. </w:t>
      </w:r>
      <w:proofErr w:type="spellStart"/>
      <w:proofErr w:type="gramStart"/>
      <w:r w:rsidR="00002EC4">
        <w:rPr>
          <w:rFonts w:ascii="Times New Roman" w:hAnsi="Times New Roman"/>
          <w:sz w:val="24"/>
          <w:szCs w:val="24"/>
        </w:rPr>
        <w:t>Bradlaugh</w:t>
      </w:r>
      <w:proofErr w:type="spellEnd"/>
      <w:r w:rsidR="00002EC4">
        <w:rPr>
          <w:rFonts w:ascii="Times New Roman" w:hAnsi="Times New Roman"/>
          <w:sz w:val="24"/>
          <w:szCs w:val="24"/>
        </w:rPr>
        <w:t xml:space="preserve"> :</w:t>
      </w:r>
      <w:proofErr w:type="gramEnd"/>
      <w:r w:rsidR="00002EC4">
        <w:rPr>
          <w:rFonts w:ascii="Times New Roman" w:hAnsi="Times New Roman"/>
          <w:sz w:val="24"/>
          <w:szCs w:val="24"/>
        </w:rPr>
        <w:t xml:space="preserve"> At the Central Criminal Court. The Lord Chief </w:t>
      </w:r>
      <w:proofErr w:type="gramStart"/>
      <w:r w:rsidR="00002EC4">
        <w:rPr>
          <w:rFonts w:ascii="Times New Roman" w:hAnsi="Times New Roman"/>
          <w:sz w:val="24"/>
          <w:szCs w:val="24"/>
        </w:rPr>
        <w:t>Justice :Not</w:t>
      </w:r>
      <w:proofErr w:type="gramEnd"/>
      <w:r w:rsidR="00002EC4">
        <w:rPr>
          <w:rFonts w:ascii="Times New Roman" w:hAnsi="Times New Roman"/>
          <w:sz w:val="24"/>
          <w:szCs w:val="24"/>
        </w:rPr>
        <w:t xml:space="preserve"> at the Sessions? Mr. </w:t>
      </w:r>
      <w:proofErr w:type="spellStart"/>
      <w:proofErr w:type="gramStart"/>
      <w:r w:rsidR="00002EC4">
        <w:rPr>
          <w:rFonts w:ascii="Times New Roman" w:hAnsi="Times New Roman"/>
          <w:sz w:val="24"/>
          <w:szCs w:val="24"/>
        </w:rPr>
        <w:t>Bradlaugh</w:t>
      </w:r>
      <w:proofErr w:type="spellEnd"/>
      <w:r w:rsidR="00002EC4">
        <w:rPr>
          <w:rFonts w:ascii="Times New Roman" w:hAnsi="Times New Roman"/>
          <w:sz w:val="24"/>
          <w:szCs w:val="24"/>
        </w:rPr>
        <w:t xml:space="preserve"> :</w:t>
      </w:r>
      <w:proofErr w:type="gramEnd"/>
      <w:r w:rsidR="00002EC4">
        <w:rPr>
          <w:rFonts w:ascii="Times New Roman" w:hAnsi="Times New Roman"/>
          <w:sz w:val="24"/>
          <w:szCs w:val="24"/>
        </w:rPr>
        <w:t xml:space="preserve"> No. The Lord Chief </w:t>
      </w:r>
      <w:proofErr w:type="gramStart"/>
      <w:r w:rsidR="00002EC4">
        <w:rPr>
          <w:rFonts w:ascii="Times New Roman" w:hAnsi="Times New Roman"/>
          <w:sz w:val="24"/>
          <w:szCs w:val="24"/>
        </w:rPr>
        <w:t>Justice :</w:t>
      </w:r>
      <w:proofErr w:type="gramEnd"/>
      <w:r w:rsidR="00002EC4">
        <w:rPr>
          <w:rFonts w:ascii="Times New Roman" w:hAnsi="Times New Roman"/>
          <w:sz w:val="24"/>
          <w:szCs w:val="24"/>
        </w:rPr>
        <w:t xml:space="preserve"> What presses on …………is that the success or failure of your application must depend very much on the view we ……………………………….and true …………………..of the work. If on looking over it, we think the object it has in view is a legitimate made of promoting knowledge on a matter of …………………</w:t>
      </w:r>
      <w:proofErr w:type="gramStart"/>
      <w:r w:rsidR="00002EC4">
        <w:rPr>
          <w:rFonts w:ascii="Times New Roman" w:hAnsi="Times New Roman"/>
          <w:sz w:val="24"/>
          <w:szCs w:val="24"/>
        </w:rPr>
        <w:t>…..</w:t>
      </w:r>
      <w:proofErr w:type="gramEnd"/>
      <w:r w:rsidR="00002EC4">
        <w:rPr>
          <w:rFonts w:ascii="Times New Roman" w:hAnsi="Times New Roman"/>
          <w:sz w:val="24"/>
          <w:szCs w:val="24"/>
        </w:rPr>
        <w:t>interest, then, lost any miscarriage should arise from undue prejudice, we might think it a case to be tried by a judge and a special jury. If, on the other hand, the science of philosophy is merely made a pretense for the publication of the book, and calculated to arouse the passions, it follows that we should not allow the pretense, if a pretense, to prevail, and ………………</w:t>
      </w:r>
      <w:proofErr w:type="gramStart"/>
      <w:r w:rsidR="00002EC4">
        <w:rPr>
          <w:rFonts w:ascii="Times New Roman" w:hAnsi="Times New Roman"/>
          <w:sz w:val="24"/>
          <w:szCs w:val="24"/>
        </w:rPr>
        <w:t>….otherwise</w:t>
      </w:r>
      <w:proofErr w:type="gramEnd"/>
      <w:r w:rsidR="00002EC4">
        <w:rPr>
          <w:rFonts w:ascii="Times New Roman" w:hAnsi="Times New Roman"/>
          <w:sz w:val="24"/>
          <w:szCs w:val="24"/>
        </w:rPr>
        <w:t xml:space="preserve">. if we really think it is a fair question of a scientific work or not, and the object legitimate, we shall be disposed to accede to your application, and allow the indictment to be tried by a judge and a special jury, and for that purpose allow the proceedings to be removed into this court, but before deciding we must </w:t>
      </w:r>
      <w:proofErr w:type="gramStart"/>
      <w:r w:rsidR="00002EC4">
        <w:rPr>
          <w:rFonts w:ascii="Times New Roman" w:hAnsi="Times New Roman"/>
          <w:sz w:val="24"/>
          <w:szCs w:val="24"/>
        </w:rPr>
        <w:t>look into</w:t>
      </w:r>
      <w:proofErr w:type="gramEnd"/>
      <w:r w:rsidR="00002EC4">
        <w:rPr>
          <w:rFonts w:ascii="Times New Roman" w:hAnsi="Times New Roman"/>
          <w:sz w:val="24"/>
          <w:szCs w:val="24"/>
        </w:rPr>
        <w:t xml:space="preserve"> the book and form our own judgment as to the real object of the book. Mr. </w:t>
      </w:r>
      <w:proofErr w:type="spellStart"/>
      <w:r w:rsidR="00002EC4">
        <w:rPr>
          <w:rFonts w:ascii="Times New Roman" w:hAnsi="Times New Roman"/>
          <w:sz w:val="24"/>
          <w:szCs w:val="24"/>
        </w:rPr>
        <w:t>Bradlaugh</w:t>
      </w:r>
      <w:proofErr w:type="spellEnd"/>
      <w:r w:rsidR="00002EC4">
        <w:rPr>
          <w:rFonts w:ascii="Times New Roman" w:hAnsi="Times New Roman"/>
          <w:sz w:val="24"/>
          <w:szCs w:val="24"/>
        </w:rPr>
        <w:t xml:space="preserve"> asked if the Court should grant the writ, as they were on bail on their own </w:t>
      </w:r>
      <w:proofErr w:type="spellStart"/>
      <w:r w:rsidR="00002EC4">
        <w:rPr>
          <w:rFonts w:ascii="Times New Roman" w:hAnsi="Times New Roman"/>
          <w:sz w:val="24"/>
          <w:szCs w:val="24"/>
        </w:rPr>
        <w:t>recognisances</w:t>
      </w:r>
      <w:proofErr w:type="spellEnd"/>
      <w:r w:rsidR="00002EC4">
        <w:rPr>
          <w:rFonts w:ascii="Times New Roman" w:hAnsi="Times New Roman"/>
          <w:sz w:val="24"/>
          <w:szCs w:val="24"/>
        </w:rPr>
        <w:t xml:space="preserve">, and the object was to test the question, whether the Court would allow them to </w:t>
      </w:r>
      <w:proofErr w:type="gramStart"/>
      <w:r w:rsidR="00002EC4">
        <w:rPr>
          <w:rFonts w:ascii="Times New Roman" w:hAnsi="Times New Roman"/>
          <w:sz w:val="24"/>
          <w:szCs w:val="24"/>
        </w:rPr>
        <w:t>enter into</w:t>
      </w:r>
      <w:proofErr w:type="gramEnd"/>
      <w:r w:rsidR="00002EC4">
        <w:rPr>
          <w:rFonts w:ascii="Times New Roman" w:hAnsi="Times New Roman"/>
          <w:sz w:val="24"/>
          <w:szCs w:val="24"/>
        </w:rPr>
        <w:t xml:space="preserve"> their own </w:t>
      </w:r>
      <w:proofErr w:type="spellStart"/>
      <w:r w:rsidR="00002EC4">
        <w:rPr>
          <w:rFonts w:ascii="Times New Roman" w:hAnsi="Times New Roman"/>
          <w:sz w:val="24"/>
          <w:szCs w:val="24"/>
        </w:rPr>
        <w:t>recognisances</w:t>
      </w:r>
      <w:proofErr w:type="spellEnd"/>
      <w:r w:rsidR="00002EC4">
        <w:rPr>
          <w:rFonts w:ascii="Times New Roman" w:hAnsi="Times New Roman"/>
          <w:sz w:val="24"/>
          <w:szCs w:val="24"/>
        </w:rPr>
        <w:t xml:space="preserve"> as to the payment of costs. The Lord Chief </w:t>
      </w:r>
      <w:proofErr w:type="gramStart"/>
      <w:r w:rsidR="00002EC4">
        <w:rPr>
          <w:rFonts w:ascii="Times New Roman" w:hAnsi="Times New Roman"/>
          <w:sz w:val="24"/>
          <w:szCs w:val="24"/>
        </w:rPr>
        <w:t>Justice :</w:t>
      </w:r>
      <w:proofErr w:type="gramEnd"/>
      <w:r w:rsidR="00002EC4">
        <w:rPr>
          <w:rFonts w:ascii="Times New Roman" w:hAnsi="Times New Roman"/>
          <w:sz w:val="24"/>
          <w:szCs w:val="24"/>
        </w:rPr>
        <w:t xml:space="preserve"> Yes. Copies of the work were then handed in, and Mr. </w:t>
      </w:r>
      <w:proofErr w:type="spellStart"/>
      <w:r w:rsidR="00002EC4">
        <w:rPr>
          <w:rFonts w:ascii="Times New Roman" w:hAnsi="Times New Roman"/>
          <w:sz w:val="24"/>
          <w:szCs w:val="24"/>
        </w:rPr>
        <w:t>Bradlaugh</w:t>
      </w:r>
      <w:proofErr w:type="spellEnd"/>
      <w:r w:rsidR="00002EC4">
        <w:rPr>
          <w:rFonts w:ascii="Times New Roman" w:hAnsi="Times New Roman"/>
          <w:sz w:val="24"/>
          <w:szCs w:val="24"/>
        </w:rPr>
        <w:t xml:space="preserve"> and Mrs. Besant retired from the court.</w:t>
      </w:r>
    </w:p>
    <w:p w:rsidR="00002EC4" w:rsidRDefault="00002EC4" w:rsidP="00BE5B45">
      <w:pPr>
        <w:jc w:val="both"/>
        <w:rPr>
          <w:rFonts w:ascii="Times New Roman" w:hAnsi="Times New Roman"/>
          <w:sz w:val="24"/>
          <w:szCs w:val="24"/>
        </w:rPr>
      </w:pPr>
      <w:r>
        <w:rPr>
          <w:rFonts w:ascii="Times New Roman" w:hAnsi="Times New Roman"/>
          <w:sz w:val="24"/>
          <w:szCs w:val="24"/>
        </w:rPr>
        <w:tab/>
        <w:t xml:space="preserve">The Lord Chief Justice on Monday delivered his judgment </w:t>
      </w:r>
      <w:r w:rsidR="00BE5B45">
        <w:rPr>
          <w:rFonts w:ascii="Times New Roman" w:hAnsi="Times New Roman"/>
          <w:sz w:val="24"/>
          <w:szCs w:val="24"/>
        </w:rPr>
        <w:t xml:space="preserve">as follows: Is the case of “The Queen v. </w:t>
      </w:r>
      <w:proofErr w:type="spellStart"/>
      <w:r w:rsidR="00BE5B45">
        <w:rPr>
          <w:rFonts w:ascii="Times New Roman" w:hAnsi="Times New Roman"/>
          <w:sz w:val="24"/>
          <w:szCs w:val="24"/>
        </w:rPr>
        <w:t>Bradlaugh</w:t>
      </w:r>
      <w:proofErr w:type="spellEnd"/>
      <w:r w:rsidR="00BE5B45">
        <w:rPr>
          <w:rFonts w:ascii="Times New Roman" w:hAnsi="Times New Roman"/>
          <w:sz w:val="24"/>
          <w:szCs w:val="24"/>
        </w:rPr>
        <w:t xml:space="preserve"> and another” application had been made for a certiorari to remove the trial of an indictment charging the defendants with publishing an obscene book into this court, to be tried by a special jury. We have ………………at the ……………………</w:t>
      </w:r>
      <w:proofErr w:type="gramStart"/>
      <w:r w:rsidR="00BE5B45">
        <w:rPr>
          <w:rFonts w:ascii="Times New Roman" w:hAnsi="Times New Roman"/>
          <w:sz w:val="24"/>
          <w:szCs w:val="24"/>
        </w:rPr>
        <w:t>….which</w:t>
      </w:r>
      <w:proofErr w:type="gramEnd"/>
      <w:r w:rsidR="00BE5B45">
        <w:rPr>
          <w:rFonts w:ascii="Times New Roman" w:hAnsi="Times New Roman"/>
          <w:sz w:val="24"/>
          <w:szCs w:val="24"/>
        </w:rPr>
        <w:t xml:space="preserve"> ………….the subject matter of the indictment, ………………………..it raised the fair ………………………..whether it is a scientific production for a legitimate purpose, or whether it is what the indictment states it to be, an obscene publication. We think it is a question to be tried by a judge and a special jury, therefore the certiorari will be grante</w:t>
      </w:r>
      <w:bookmarkStart w:id="0" w:name="_GoBack"/>
      <w:bookmarkEnd w:id="0"/>
      <w:r w:rsidR="00BE5B45">
        <w:rPr>
          <w:rFonts w:ascii="Times New Roman" w:hAnsi="Times New Roman"/>
          <w:sz w:val="24"/>
          <w:szCs w:val="24"/>
        </w:rPr>
        <w:t xml:space="preserve">d </w:t>
      </w:r>
    </w:p>
    <w:p w:rsidR="007619C0" w:rsidRPr="007619C0" w:rsidRDefault="007619C0" w:rsidP="00BE5B45">
      <w:pPr>
        <w:jc w:val="both"/>
        <w:rPr>
          <w:rFonts w:ascii="Times New Roman" w:hAnsi="Times New Roman"/>
          <w:sz w:val="24"/>
          <w:szCs w:val="24"/>
        </w:rPr>
      </w:pPr>
      <w:r>
        <w:rPr>
          <w:rFonts w:ascii="Times New Roman" w:hAnsi="Times New Roman"/>
          <w:sz w:val="24"/>
          <w:szCs w:val="24"/>
        </w:rPr>
        <w:t xml:space="preserve">  </w:t>
      </w:r>
    </w:p>
    <w:sectPr w:rsidR="007619C0" w:rsidRPr="007619C0" w:rsidSect="007619C0">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51"/>
    <w:rsid w:val="00002EC4"/>
    <w:rsid w:val="004C4251"/>
    <w:rsid w:val="007619C0"/>
    <w:rsid w:val="00BE5B4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A21E9"/>
  <w15:chartTrackingRefBased/>
  <w15:docId w15:val="{2CC7D5C9-E3EB-4D2B-9C7E-577C98499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2019-02-25T08:00:00Z</dcterms:created>
  <dcterms:modified xsi:type="dcterms:W3CDTF">2019-02-25T08:25:00Z</dcterms:modified>
</cp:coreProperties>
</file>