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2CA" w:rsidRDefault="005A42CA" w:rsidP="005A42CA">
      <w:pPr>
        <w:jc w:val="center"/>
        <w:rPr>
          <w:rFonts w:ascii="Times New Roman" w:hAnsi="Times New Roman" w:cs="Times New Roman"/>
          <w:b/>
          <w:bCs/>
          <w:sz w:val="32"/>
          <w:szCs w:val="32"/>
        </w:rPr>
      </w:pPr>
      <w:r w:rsidRPr="005A42CA">
        <w:rPr>
          <w:rFonts w:ascii="Times New Roman" w:hAnsi="Times New Roman" w:cs="Times New Roman"/>
          <w:b/>
          <w:bCs/>
          <w:sz w:val="32"/>
          <w:szCs w:val="32"/>
        </w:rPr>
        <w:t>THE BRADLAUGH CASE.</w:t>
      </w:r>
    </w:p>
    <w:p w:rsidR="005A42CA" w:rsidRDefault="005A42CA" w:rsidP="005A42CA">
      <w:pPr>
        <w:jc w:val="both"/>
        <w:rPr>
          <w:rFonts w:ascii="Times New Roman" w:hAnsi="Times New Roman" w:cs="Times New Roman"/>
          <w:sz w:val="24"/>
          <w:szCs w:val="24"/>
        </w:rPr>
      </w:pPr>
      <w:r>
        <w:rPr>
          <w:rFonts w:ascii="Times New Roman" w:hAnsi="Times New Roman" w:cs="Times New Roman"/>
          <w:sz w:val="24"/>
          <w:szCs w:val="24"/>
        </w:rPr>
        <w:tab/>
        <w:t xml:space="preserve">Mr. Charles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Annie Besant, who were found guilty on the 21</w:t>
      </w:r>
      <w:r w:rsidRPr="005A42CA">
        <w:rPr>
          <w:rFonts w:ascii="Times New Roman" w:hAnsi="Times New Roman" w:cs="Times New Roman"/>
          <w:sz w:val="24"/>
          <w:szCs w:val="24"/>
          <w:vertAlign w:val="superscript"/>
        </w:rPr>
        <w:t>st</w:t>
      </w:r>
      <w:r>
        <w:rPr>
          <w:rFonts w:ascii="Times New Roman" w:hAnsi="Times New Roman" w:cs="Times New Roman"/>
          <w:sz w:val="24"/>
          <w:szCs w:val="24"/>
        </w:rPr>
        <w:t xml:space="preserve"> inst. for publishing an obscene book, entitled “The Fruits of Philosophy,” came up on Thursday before the Lord Chief Justice and Mr. Justice Mellor, sitting in banco, in the Queen’s Bench Division of the High Court of </w:t>
      </w:r>
      <w:proofErr w:type="gramStart"/>
      <w:r>
        <w:rPr>
          <w:rFonts w:ascii="Times New Roman" w:hAnsi="Times New Roman" w:cs="Times New Roman"/>
          <w:sz w:val="24"/>
          <w:szCs w:val="24"/>
        </w:rPr>
        <w:t>Justice :</w:t>
      </w:r>
      <w:proofErr w:type="gramEnd"/>
      <w:r>
        <w:rPr>
          <w:rFonts w:ascii="Times New Roman" w:hAnsi="Times New Roman" w:cs="Times New Roman"/>
          <w:sz w:val="24"/>
          <w:szCs w:val="24"/>
        </w:rPr>
        <w:t xml:space="preserve"> and also to argue the point reserved by the Court on the 1</w:t>
      </w:r>
      <w:r w:rsidRPr="005A42CA">
        <w:rPr>
          <w:rFonts w:ascii="Times New Roman" w:hAnsi="Times New Roman" w:cs="Times New Roman"/>
          <w:sz w:val="24"/>
          <w:szCs w:val="24"/>
          <w:vertAlign w:val="superscript"/>
        </w:rPr>
        <w:t>st</w:t>
      </w:r>
      <w:r>
        <w:rPr>
          <w:rFonts w:ascii="Times New Roman" w:hAnsi="Times New Roman" w:cs="Times New Roman"/>
          <w:sz w:val="24"/>
          <w:szCs w:val="24"/>
        </w:rPr>
        <w:t xml:space="preserve"> day of the trial, when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before the jury were sworn, moved to quash the indictment.</w:t>
      </w:r>
    </w:p>
    <w:p w:rsidR="005A42CA" w:rsidRDefault="005A42CA" w:rsidP="005A42CA">
      <w:pPr>
        <w:jc w:val="both"/>
        <w:rPr>
          <w:rFonts w:ascii="Times New Roman" w:hAnsi="Times New Roman" w:cs="Times New Roman"/>
          <w:sz w:val="24"/>
          <w:szCs w:val="24"/>
        </w:rPr>
      </w:pPr>
      <w:r>
        <w:rPr>
          <w:rFonts w:ascii="Times New Roman" w:hAnsi="Times New Roman" w:cs="Times New Roman"/>
          <w:b/>
          <w:bCs/>
          <w:sz w:val="32"/>
          <w:szCs w:val="32"/>
        </w:rPr>
        <w:tab/>
      </w:r>
      <w:r>
        <w:rPr>
          <w:rFonts w:ascii="Times New Roman" w:hAnsi="Times New Roman" w:cs="Times New Roman"/>
          <w:sz w:val="24"/>
          <w:szCs w:val="24"/>
        </w:rPr>
        <w:t>After some preliminary discussion,</w:t>
      </w:r>
    </w:p>
    <w:p w:rsidR="005A42CA" w:rsidRDefault="005A42CA" w:rsidP="005A42CA">
      <w:pPr>
        <w:jc w:val="both"/>
        <w:rPr>
          <w:rFonts w:ascii="Times New Roman" w:hAnsi="Times New Roman" w:cs="Times New Roman"/>
          <w:sz w:val="24"/>
          <w:szCs w:val="24"/>
        </w:rPr>
      </w:pPr>
      <w:r>
        <w:rPr>
          <w:rFonts w:ascii="Times New Roman" w:hAnsi="Times New Roman" w:cs="Times New Roman"/>
          <w:b/>
          <w:bCs/>
          <w:sz w:val="32"/>
          <w:szCs w:val="32"/>
        </w:rPr>
        <w:tab/>
      </w:r>
      <w:r>
        <w:rPr>
          <w:rFonts w:ascii="Times New Roman" w:hAnsi="Times New Roman" w:cs="Times New Roman"/>
          <w:sz w:val="24"/>
          <w:szCs w:val="24"/>
        </w:rPr>
        <w:t xml:space="preserve">Mr. BRADLAUGH moved to quash the indictment, and for an arrest of judgment, </w:t>
      </w:r>
      <w:proofErr w:type="gramStart"/>
      <w:r>
        <w:rPr>
          <w:rFonts w:ascii="Times New Roman" w:hAnsi="Times New Roman" w:cs="Times New Roman"/>
          <w:sz w:val="24"/>
          <w:szCs w:val="24"/>
        </w:rPr>
        <w:t>on the ground that</w:t>
      </w:r>
      <w:proofErr w:type="gramEnd"/>
      <w:r>
        <w:rPr>
          <w:rFonts w:ascii="Times New Roman" w:hAnsi="Times New Roman" w:cs="Times New Roman"/>
          <w:sz w:val="24"/>
          <w:szCs w:val="24"/>
        </w:rPr>
        <w:t xml:space="preserve"> if the work is an obscene libel according to the finding of the jury, the words showing the obscenity ought to have been expressly specified in the indictment, but they are not so given. The indictment did not tell what they were called upon to answer. He contended that over population was a question fairly and freely to be discussed, and that checks to population might be fairly argued. If he had made a mistake in the character of the checks that he had advocated, there was no </w:t>
      </w:r>
      <w:proofErr w:type="spellStart"/>
      <w:r>
        <w:rPr>
          <w:rFonts w:ascii="Times New Roman" w:hAnsi="Times New Roman" w:cs="Times New Roman"/>
          <w:sz w:val="24"/>
          <w:szCs w:val="24"/>
        </w:rPr>
        <w:t>pretence</w:t>
      </w:r>
      <w:proofErr w:type="spellEnd"/>
      <w:r>
        <w:rPr>
          <w:rFonts w:ascii="Times New Roman" w:hAnsi="Times New Roman" w:cs="Times New Roman"/>
          <w:sz w:val="24"/>
          <w:szCs w:val="24"/>
        </w:rPr>
        <w:t xml:space="preserve"> for saying that it was done with intent; the effect of such a mistake would not create a new offence, for which he and his co-defendant were to be punished.</w:t>
      </w:r>
    </w:p>
    <w:p w:rsidR="005A42CA" w:rsidRDefault="005A42CA" w:rsidP="005A42CA">
      <w:pPr>
        <w:jc w:val="both"/>
        <w:rPr>
          <w:rFonts w:ascii="Times New Roman" w:hAnsi="Times New Roman" w:cs="Times New Roman"/>
          <w:sz w:val="24"/>
          <w:szCs w:val="24"/>
        </w:rPr>
      </w:pPr>
      <w:r>
        <w:rPr>
          <w:rFonts w:ascii="Times New Roman" w:hAnsi="Times New Roman" w:cs="Times New Roman"/>
          <w:sz w:val="24"/>
          <w:szCs w:val="24"/>
        </w:rPr>
        <w:tab/>
        <w:t xml:space="preserve">Mrs. BESANT said she also moved to quash the indictment on the same grounds. She said the jury ought not to have been permitted to lay down the law on a question of ethics that had never been decided. The jury had found a special verdict in these words. “We are of opinion that the book is calculated to deprave public morals, but we entirely exonerate the defendants from any corrupt motive in publishing the book.” She contended that that was a verdict of not guilty, and that the form of words used by the jury was contradictory, and utterly against the weight of evidence, and that the verdict was brought in by the misdirection of the Lord Chief Justice. The jury having negative the intention of corruption, it was, in fact, a verdict of not guilty. Where a defendant was charged with an unlawful act, he had a right to show his intent. They had proved their intent. </w:t>
      </w:r>
    </w:p>
    <w:p w:rsidR="002416C5" w:rsidRDefault="005A42CA" w:rsidP="005A42CA">
      <w:pPr>
        <w:jc w:val="both"/>
        <w:rPr>
          <w:rFonts w:ascii="Times New Roman" w:hAnsi="Times New Roman" w:cs="Times New Roman"/>
          <w:sz w:val="24"/>
          <w:szCs w:val="24"/>
        </w:rPr>
      </w:pPr>
      <w:r>
        <w:rPr>
          <w:rFonts w:ascii="Times New Roman" w:hAnsi="Times New Roman" w:cs="Times New Roman"/>
          <w:sz w:val="24"/>
          <w:szCs w:val="24"/>
        </w:rPr>
        <w:tab/>
        <w:t xml:space="preserve">The LORD CHIEF JUSTICE said that there she made a mistake in her law. If a person did an unlawful act he must abide by it. Everyone was supposed to know the law, and must abide by the law. It was the duty of every good citizen to obey the law, and not think that he could set himself above the law to do what he considered to be a good thing.  </w:t>
      </w:r>
    </w:p>
    <w:p w:rsidR="004F2943" w:rsidRDefault="002416C5" w:rsidP="005A42CA">
      <w:pPr>
        <w:jc w:val="both"/>
        <w:rPr>
          <w:rFonts w:ascii="Times New Roman" w:hAnsi="Times New Roman" w:cs="Times New Roman"/>
          <w:sz w:val="24"/>
          <w:szCs w:val="24"/>
        </w:rPr>
      </w:pPr>
      <w:r>
        <w:rPr>
          <w:rFonts w:ascii="Times New Roman" w:hAnsi="Times New Roman" w:cs="Times New Roman"/>
          <w:b/>
          <w:bCs/>
          <w:sz w:val="32"/>
          <w:szCs w:val="32"/>
        </w:rPr>
        <w:tab/>
      </w:r>
      <w:r>
        <w:rPr>
          <w:rFonts w:ascii="Times New Roman" w:hAnsi="Times New Roman" w:cs="Times New Roman"/>
          <w:sz w:val="24"/>
          <w:szCs w:val="24"/>
        </w:rPr>
        <w:t>The SOLICITOR GENERAL showed cause. He contended it was not necessary to fully set out</w:t>
      </w:r>
      <w:r w:rsidR="004F2943">
        <w:rPr>
          <w:rFonts w:ascii="Times New Roman" w:hAnsi="Times New Roman" w:cs="Times New Roman"/>
          <w:sz w:val="24"/>
          <w:szCs w:val="24"/>
        </w:rPr>
        <w:t xml:space="preserve"> the words of an obscene libel on the records of the Court. He also objected that the defendants ought to have demurred, and that having failed to do so, they were precluded from raising the point here.</w:t>
      </w:r>
    </w:p>
    <w:p w:rsidR="004F2943" w:rsidRDefault="004F2943" w:rsidP="005A42CA">
      <w:pPr>
        <w:jc w:val="both"/>
        <w:rPr>
          <w:rFonts w:ascii="Times New Roman" w:hAnsi="Times New Roman" w:cs="Times New Roman"/>
          <w:sz w:val="24"/>
          <w:szCs w:val="24"/>
        </w:rPr>
      </w:pPr>
      <w:r>
        <w:rPr>
          <w:rFonts w:ascii="Times New Roman" w:hAnsi="Times New Roman" w:cs="Times New Roman"/>
          <w:sz w:val="24"/>
          <w:szCs w:val="24"/>
        </w:rPr>
        <w:tab/>
        <w:t xml:space="preserve">Mr. MEAD followed on the same side. </w:t>
      </w:r>
    </w:p>
    <w:p w:rsidR="004F2943" w:rsidRDefault="004F2943" w:rsidP="005A42CA">
      <w:pPr>
        <w:jc w:val="both"/>
        <w:rPr>
          <w:rFonts w:ascii="Times New Roman" w:hAnsi="Times New Roman" w:cs="Times New Roman"/>
          <w:sz w:val="24"/>
          <w:szCs w:val="24"/>
        </w:rPr>
      </w:pPr>
      <w:r>
        <w:rPr>
          <w:rFonts w:ascii="Times New Roman" w:hAnsi="Times New Roman" w:cs="Times New Roman"/>
          <w:b/>
          <w:bCs/>
          <w:sz w:val="32"/>
          <w:szCs w:val="32"/>
        </w:rPr>
        <w:tab/>
      </w:r>
      <w:r>
        <w:rPr>
          <w:rFonts w:ascii="Times New Roman" w:hAnsi="Times New Roman" w:cs="Times New Roman"/>
          <w:sz w:val="24"/>
          <w:szCs w:val="24"/>
        </w:rPr>
        <w:t xml:space="preserve">After some remarks from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Besant in reply.</w:t>
      </w:r>
    </w:p>
    <w:p w:rsidR="004F2943" w:rsidRDefault="004F2943" w:rsidP="005A42CA">
      <w:pPr>
        <w:jc w:val="both"/>
        <w:rPr>
          <w:rFonts w:ascii="Times New Roman" w:hAnsi="Times New Roman" w:cs="Times New Roman"/>
          <w:sz w:val="24"/>
          <w:szCs w:val="24"/>
        </w:rPr>
      </w:pPr>
      <w:r>
        <w:rPr>
          <w:rFonts w:ascii="Times New Roman" w:hAnsi="Times New Roman" w:cs="Times New Roman"/>
          <w:b/>
          <w:bCs/>
          <w:sz w:val="32"/>
          <w:szCs w:val="32"/>
        </w:rPr>
        <w:tab/>
      </w:r>
      <w:r>
        <w:rPr>
          <w:rFonts w:ascii="Times New Roman" w:hAnsi="Times New Roman" w:cs="Times New Roman"/>
          <w:sz w:val="24"/>
          <w:szCs w:val="24"/>
        </w:rPr>
        <w:t>The LORD CHIEF JUSTICE, in delivering judgment, said the case was one eminently for a jury, and he saw no reason to set it aside, and there would, therefore, be no rule for a new trial or arrest of the judgment.</w:t>
      </w:r>
    </w:p>
    <w:p w:rsidR="004F2943" w:rsidRDefault="004F2943" w:rsidP="00F9635C">
      <w:pPr>
        <w:jc w:val="both"/>
        <w:rPr>
          <w:rFonts w:ascii="Times New Roman" w:hAnsi="Times New Roman" w:cs="Times New Roman"/>
          <w:sz w:val="24"/>
          <w:szCs w:val="24"/>
        </w:rPr>
      </w:pPr>
      <w:r>
        <w:rPr>
          <w:rFonts w:ascii="Times New Roman" w:hAnsi="Times New Roman" w:cs="Times New Roman"/>
          <w:b/>
          <w:bCs/>
          <w:sz w:val="32"/>
          <w:szCs w:val="32"/>
        </w:rPr>
        <w:lastRenderedPageBreak/>
        <w:tab/>
      </w:r>
      <w:r>
        <w:rPr>
          <w:rFonts w:ascii="Times New Roman" w:hAnsi="Times New Roman" w:cs="Times New Roman"/>
          <w:sz w:val="24"/>
          <w:szCs w:val="24"/>
        </w:rPr>
        <w:t>The SOLICITOR GENERAL then asked for judgment. The record was in court.</w:t>
      </w:r>
    </w:p>
    <w:p w:rsidR="004F2943" w:rsidRDefault="004F2943" w:rsidP="00F9635C">
      <w:pPr>
        <w:jc w:val="both"/>
        <w:rPr>
          <w:rFonts w:ascii="Times New Roman" w:hAnsi="Times New Roman" w:cs="Times New Roman"/>
          <w:sz w:val="24"/>
          <w:szCs w:val="24"/>
        </w:rPr>
      </w:pPr>
      <w:r>
        <w:rPr>
          <w:rFonts w:ascii="Times New Roman" w:hAnsi="Times New Roman" w:cs="Times New Roman"/>
          <w:b/>
          <w:bCs/>
          <w:sz w:val="32"/>
          <w:szCs w:val="32"/>
        </w:rPr>
        <w:tab/>
      </w:r>
      <w:r>
        <w:rPr>
          <w:rFonts w:ascii="Times New Roman" w:hAnsi="Times New Roman" w:cs="Times New Roman"/>
          <w:sz w:val="24"/>
          <w:szCs w:val="24"/>
        </w:rPr>
        <w:t xml:space="preserve">After hearing affidavits put in by the prosecution in aggravation of punishment, and having heard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Besant in reply, sentenced, was pronounced.</w:t>
      </w:r>
    </w:p>
    <w:p w:rsidR="004F2943" w:rsidRDefault="004F2943" w:rsidP="00F9635C">
      <w:pPr>
        <w:jc w:val="both"/>
        <w:rPr>
          <w:rFonts w:ascii="Times New Roman" w:hAnsi="Times New Roman" w:cs="Times New Roman"/>
          <w:sz w:val="24"/>
          <w:szCs w:val="24"/>
        </w:rPr>
      </w:pPr>
    </w:p>
    <w:p w:rsidR="004F2943" w:rsidRDefault="004F2943" w:rsidP="00F9635C">
      <w:pPr>
        <w:jc w:val="center"/>
        <w:rPr>
          <w:rFonts w:ascii="Times New Roman" w:hAnsi="Times New Roman" w:cs="Times New Roman"/>
          <w:b/>
          <w:bCs/>
          <w:sz w:val="24"/>
          <w:szCs w:val="24"/>
        </w:rPr>
      </w:pPr>
      <w:r w:rsidRPr="004F2943">
        <w:rPr>
          <w:rFonts w:ascii="Times New Roman" w:hAnsi="Times New Roman" w:cs="Times New Roman"/>
          <w:b/>
          <w:bCs/>
          <w:sz w:val="24"/>
          <w:szCs w:val="24"/>
        </w:rPr>
        <w:t>THE SENTENCE.</w:t>
      </w:r>
    </w:p>
    <w:p w:rsidR="004F2943" w:rsidRPr="004F2943" w:rsidRDefault="00177133" w:rsidP="00F9635C">
      <w:pPr>
        <w:jc w:val="both"/>
        <w:rPr>
          <w:rFonts w:ascii="Times New Roman" w:hAnsi="Times New Roman" w:cs="Times New Roman"/>
          <w:sz w:val="24"/>
          <w:szCs w:val="24"/>
        </w:rPr>
      </w:pPr>
      <w:r>
        <w:rPr>
          <w:rFonts w:ascii="Times New Roman" w:hAnsi="Times New Roman" w:cs="Times New Roman"/>
          <w:sz w:val="24"/>
          <w:szCs w:val="24"/>
        </w:rPr>
        <w:tab/>
        <w:t>The LORD CHIEF JUSTICE, i</w:t>
      </w:r>
      <w:bookmarkStart w:id="0" w:name="_GoBack"/>
      <w:bookmarkEnd w:id="0"/>
      <w:r>
        <w:rPr>
          <w:rFonts w:ascii="Times New Roman" w:hAnsi="Times New Roman" w:cs="Times New Roman"/>
          <w:sz w:val="24"/>
          <w:szCs w:val="24"/>
        </w:rPr>
        <w:t xml:space="preserve">n passing sentence, said if the defendants had not defied the law by selling the book after the verdict he would have discharged them on their own </w:t>
      </w:r>
      <w:proofErr w:type="spellStart"/>
      <w:r>
        <w:rPr>
          <w:rFonts w:ascii="Times New Roman" w:hAnsi="Times New Roman" w:cs="Times New Roman"/>
          <w:sz w:val="24"/>
          <w:szCs w:val="24"/>
        </w:rPr>
        <w:t>recognisances</w:t>
      </w:r>
      <w:proofErr w:type="spellEnd"/>
      <w:r>
        <w:rPr>
          <w:rFonts w:ascii="Times New Roman" w:hAnsi="Times New Roman" w:cs="Times New Roman"/>
          <w:sz w:val="24"/>
          <w:szCs w:val="24"/>
        </w:rPr>
        <w:t>, but having done so, the sentence was that they</w:t>
      </w:r>
      <w:r w:rsidR="00F9635C">
        <w:rPr>
          <w:rFonts w:ascii="Times New Roman" w:hAnsi="Times New Roman" w:cs="Times New Roman"/>
          <w:sz w:val="24"/>
          <w:szCs w:val="24"/>
        </w:rPr>
        <w:t xml:space="preserve"> each be imprisoned six calendar months, pay a fine of £200 each to the Queen, and </w:t>
      </w:r>
      <w:proofErr w:type="gramStart"/>
      <w:r w:rsidR="00F9635C">
        <w:rPr>
          <w:rFonts w:ascii="Times New Roman" w:hAnsi="Times New Roman" w:cs="Times New Roman"/>
          <w:sz w:val="24"/>
          <w:szCs w:val="24"/>
        </w:rPr>
        <w:t>enter into</w:t>
      </w:r>
      <w:proofErr w:type="gramEnd"/>
      <w:r w:rsidR="00F9635C">
        <w:rPr>
          <w:rFonts w:ascii="Times New Roman" w:hAnsi="Times New Roman" w:cs="Times New Roman"/>
          <w:sz w:val="24"/>
          <w:szCs w:val="24"/>
        </w:rPr>
        <w:t xml:space="preserve"> their own recognizance in the sum of £500 each to be of good behavior for two years. On the defendants pledging themselves to stop the publication until after the decision of the Court of Error, they </w:t>
      </w:r>
      <w:proofErr w:type="gramStart"/>
      <w:r w:rsidR="00F9635C">
        <w:rPr>
          <w:rFonts w:ascii="Times New Roman" w:hAnsi="Times New Roman" w:cs="Times New Roman"/>
          <w:sz w:val="24"/>
          <w:szCs w:val="24"/>
        </w:rPr>
        <w:t>were allowed to</w:t>
      </w:r>
      <w:proofErr w:type="gramEnd"/>
      <w:r w:rsidR="00F9635C">
        <w:rPr>
          <w:rFonts w:ascii="Times New Roman" w:hAnsi="Times New Roman" w:cs="Times New Roman"/>
          <w:sz w:val="24"/>
          <w:szCs w:val="24"/>
        </w:rPr>
        <w:t xml:space="preserve"> go on bail for that time in £100 each. </w:t>
      </w:r>
    </w:p>
    <w:p w:rsidR="00250965" w:rsidRPr="005A42CA" w:rsidRDefault="004F2943" w:rsidP="00F9635C">
      <w:pPr>
        <w:jc w:val="both"/>
        <w:rPr>
          <w:rFonts w:ascii="Times New Roman" w:hAnsi="Times New Roman" w:cs="Times New Roman"/>
          <w:b/>
          <w:bCs/>
          <w:sz w:val="32"/>
          <w:szCs w:val="32"/>
        </w:rPr>
      </w:pPr>
      <w:r>
        <w:rPr>
          <w:rFonts w:ascii="Times New Roman" w:hAnsi="Times New Roman" w:cs="Times New Roman"/>
          <w:b/>
          <w:bCs/>
          <w:sz w:val="32"/>
          <w:szCs w:val="32"/>
        </w:rPr>
        <w:tab/>
      </w:r>
      <w:r w:rsidR="005A42CA" w:rsidRPr="005A42CA">
        <w:rPr>
          <w:rFonts w:ascii="Times New Roman" w:hAnsi="Times New Roman" w:cs="Times New Roman"/>
          <w:b/>
          <w:bCs/>
          <w:sz w:val="32"/>
          <w:szCs w:val="32"/>
        </w:rPr>
        <w:t xml:space="preserve"> </w:t>
      </w:r>
    </w:p>
    <w:sectPr w:rsidR="00250965" w:rsidRPr="005A4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965"/>
    <w:rsid w:val="00177133"/>
    <w:rsid w:val="002416C5"/>
    <w:rsid w:val="00250965"/>
    <w:rsid w:val="004F2943"/>
    <w:rsid w:val="005A42CA"/>
    <w:rsid w:val="00F9635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98FC1"/>
  <w15:chartTrackingRefBased/>
  <w15:docId w15:val="{D812DDF7-6961-41E5-A0CA-994A265BC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3</cp:revision>
  <dcterms:created xsi:type="dcterms:W3CDTF">2019-02-25T09:41:00Z</dcterms:created>
  <dcterms:modified xsi:type="dcterms:W3CDTF">2019-02-25T10:28:00Z</dcterms:modified>
</cp:coreProperties>
</file>