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6B" w:rsidRDefault="009056FC">
      <w:r w:rsidRPr="009056FC">
        <w:t>T</w:t>
      </w:r>
      <w:r>
        <w:t>he trial of Mr. Bradlaagh and Mrs. Besa</w:t>
      </w:r>
      <w:r w:rsidRPr="009056FC">
        <w:t>nt was resumed</w:t>
      </w:r>
      <w:r>
        <w:t xml:space="preserve"> yesterday. Mr. Bradlaugh, con</w:t>
      </w:r>
      <w:r w:rsidRPr="009056FC">
        <w:t>tinuin</w:t>
      </w:r>
      <w:r>
        <w:t>g his address, argued that the f</w:t>
      </w:r>
      <w:r w:rsidRPr="009056FC">
        <w:t>acts stated i</w:t>
      </w:r>
      <w:r>
        <w:t>n</w:t>
      </w:r>
      <w:r w:rsidRPr="009056FC">
        <w:t xml:space="preserve"> the pamphlet were put in a lees delicate form in Carpenter'</w:t>
      </w:r>
      <w:r>
        <w:t>s. Physiolo</w:t>
      </w:r>
      <w:r w:rsidRPr="009056FC">
        <w:t>gy, a book circulated by Gover</w:t>
      </w:r>
      <w:r>
        <w:t>n</w:t>
      </w:r>
      <w:r w:rsidRPr="009056FC">
        <w:t>ment in boys' and girls' schools. The contention of the Solicitor-General amounted to this, that the rich l</w:t>
      </w:r>
      <w:r>
        <w:t>ady might obtain the knowledge</w:t>
      </w:r>
      <w:r w:rsidRPr="009056FC">
        <w:t xml:space="preserve"> which it was cr</w:t>
      </w:r>
      <w:r w:rsidR="00667AA8">
        <w:t>iminal to communicate to the poor, who most ne</w:t>
      </w:r>
      <w:r w:rsidRPr="009056FC">
        <w:t>ed</w:t>
      </w:r>
      <w:r w:rsidR="00667AA8">
        <w:t>ed it. Miss Alice Vicary, a me</w:t>
      </w:r>
      <w:r w:rsidRPr="009056FC">
        <w:t>dical student, and Dr. Drysdale gave evidence favourable to th</w:t>
      </w:r>
      <w:r w:rsidR="00667AA8">
        <w:t>e book, and Mr. Bohn Publisher, deposed that he had never res</w:t>
      </w:r>
      <w:r w:rsidRPr="009056FC">
        <w:t>t</w:t>
      </w:r>
      <w:r w:rsidR="00667AA8">
        <w:t>ricted the sale of Carpenter's Physiolog</w:t>
      </w:r>
      <w:r w:rsidRPr="009056FC">
        <w:t>y, and similar</w:t>
      </w:r>
      <w:r w:rsidR="00667AA8">
        <w:t xml:space="preserve"> works. The Lord Chief Justice will sum</w:t>
      </w:r>
      <w:r w:rsidRPr="009056FC">
        <w:t xml:space="preserve"> up to-day.</w:t>
      </w:r>
    </w:p>
    <w:sectPr w:rsidR="00672C6B" w:rsidSect="0067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6FC"/>
    <w:rsid w:val="00667AA8"/>
    <w:rsid w:val="00672C6B"/>
    <w:rsid w:val="00905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2019-02-06T07:56:00Z</dcterms:created>
  <dcterms:modified xsi:type="dcterms:W3CDTF">2019-02-06T08:34:00Z</dcterms:modified>
</cp:coreProperties>
</file>