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9E" w:rsidRDefault="008127D0">
      <w:hyperlink r:id="rId5" w:history="1">
        <w:r>
          <w:rPr>
            <w:rStyle w:val="Hyperlink"/>
          </w:rPr>
          <w:t>https://www.amazon.com/ExcelSteel-521-Resistant-Breakfast-Induction/dp/B002CGSYBM/ref=sr_1_1?keywords=egg+poacher&amp;qid=1575897055&amp;s=home-garden&amp;sr=1-1</w:t>
        </w:r>
      </w:hyperlink>
      <w:bookmarkStart w:id="0" w:name="_GoBack"/>
      <w:bookmarkEnd w:id="0"/>
    </w:p>
    <w:sectPr w:rsidR="007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F5"/>
    <w:rsid w:val="007A66F5"/>
    <w:rsid w:val="007B109E"/>
    <w:rsid w:val="008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7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ExcelSteel-521-Resistant-Breakfast-Induction/dp/B002CGSYBM/ref=sr_1_1?keywords=egg+poacher&amp;qid=1575897055&amp;s=home-garden&amp;sr=1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2019-12-09T13:13:00Z</dcterms:created>
  <dcterms:modified xsi:type="dcterms:W3CDTF">2019-12-09T13:15:00Z</dcterms:modified>
</cp:coreProperties>
</file>