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6DE07" w14:textId="17DCF6F7" w:rsidR="002905FA" w:rsidRPr="00391EB2" w:rsidRDefault="005A7426" w:rsidP="005A7426">
      <w:pPr>
        <w:jc w:val="center"/>
        <w:rPr>
          <w:rFonts w:ascii="Comic Sans MS" w:hAnsi="Comic Sans MS"/>
          <w:b/>
          <w:bCs/>
          <w:sz w:val="40"/>
          <w:szCs w:val="40"/>
          <w:u w:val="single"/>
        </w:rPr>
      </w:pPr>
      <w:r w:rsidRPr="00391EB2">
        <w:rPr>
          <w:rFonts w:ascii="Comic Sans MS" w:hAnsi="Comic Sans MS"/>
          <w:b/>
          <w:bCs/>
          <w:sz w:val="40"/>
          <w:szCs w:val="40"/>
          <w:u w:val="single"/>
        </w:rPr>
        <w:t xml:space="preserve">Unit </w:t>
      </w:r>
      <w:r w:rsidR="003B3DAD" w:rsidRPr="00391EB2">
        <w:rPr>
          <w:rFonts w:ascii="Comic Sans MS" w:hAnsi="Comic Sans MS"/>
          <w:b/>
          <w:bCs/>
          <w:sz w:val="40"/>
          <w:szCs w:val="40"/>
          <w:u w:val="single"/>
        </w:rPr>
        <w:t>6</w:t>
      </w:r>
      <w:r w:rsidRPr="00391EB2">
        <w:rPr>
          <w:rFonts w:ascii="Comic Sans MS" w:hAnsi="Comic Sans MS"/>
          <w:b/>
          <w:bCs/>
          <w:sz w:val="40"/>
          <w:szCs w:val="40"/>
          <w:u w:val="single"/>
        </w:rPr>
        <w:t xml:space="preserve"> – </w:t>
      </w:r>
      <w:r w:rsidR="003B3DAD" w:rsidRPr="00391EB2">
        <w:rPr>
          <w:rFonts w:ascii="Comic Sans MS" w:hAnsi="Comic Sans MS"/>
          <w:b/>
          <w:bCs/>
          <w:sz w:val="40"/>
          <w:szCs w:val="40"/>
          <w:u w:val="single"/>
        </w:rPr>
        <w:t>Fractions and Percentages</w:t>
      </w:r>
      <w:r w:rsidRPr="00391EB2">
        <w:rPr>
          <w:rFonts w:ascii="Comic Sans MS" w:hAnsi="Comic Sans MS"/>
          <w:b/>
          <w:bCs/>
          <w:sz w:val="40"/>
          <w:szCs w:val="40"/>
          <w:u w:val="single"/>
        </w:rPr>
        <w:t xml:space="preserve"> Vocabulary</w:t>
      </w:r>
    </w:p>
    <w:p w14:paraId="0749D319" w14:textId="36341C2E" w:rsidR="005A7426" w:rsidRPr="00391EB2" w:rsidRDefault="005A7426" w:rsidP="005A7426">
      <w:pPr>
        <w:jc w:val="center"/>
        <w:rPr>
          <w:rFonts w:ascii="Comic Sans MS" w:hAnsi="Comic Sans MS"/>
          <w:b/>
          <w:bCs/>
          <w:sz w:val="40"/>
          <w:szCs w:val="40"/>
          <w:u w:val="single"/>
        </w:rPr>
      </w:pPr>
    </w:p>
    <w:p w14:paraId="0829F019" w14:textId="2953BC62" w:rsidR="005A7426" w:rsidRPr="00391EB2" w:rsidRDefault="003B3DAD" w:rsidP="005A7426">
      <w:pPr>
        <w:rPr>
          <w:rFonts w:ascii="Comic Sans MS" w:hAnsi="Comic Sans MS"/>
          <w:b/>
          <w:bCs/>
          <w:sz w:val="28"/>
          <w:szCs w:val="28"/>
        </w:rPr>
      </w:pPr>
      <w:r w:rsidRPr="00391EB2">
        <w:rPr>
          <w:rFonts w:ascii="Comic Sans MS" w:hAnsi="Comic Sans MS"/>
          <w:b/>
          <w:bCs/>
          <w:sz w:val="28"/>
          <w:szCs w:val="28"/>
        </w:rPr>
        <w:t>Numerator</w:t>
      </w:r>
      <w:r w:rsidR="005A7426" w:rsidRPr="00391EB2">
        <w:rPr>
          <w:rFonts w:ascii="Comic Sans MS" w:hAnsi="Comic Sans MS"/>
          <w:b/>
          <w:bCs/>
          <w:sz w:val="28"/>
          <w:szCs w:val="28"/>
        </w:rPr>
        <w:t xml:space="preserve"> – </w:t>
      </w:r>
      <w:r w:rsidRPr="00391EB2">
        <w:rPr>
          <w:rFonts w:ascii="Comic Sans MS" w:hAnsi="Comic Sans MS"/>
          <w:b/>
          <w:bCs/>
          <w:sz w:val="28"/>
          <w:szCs w:val="28"/>
        </w:rPr>
        <w:t>the top number of a fraction.</w:t>
      </w:r>
    </w:p>
    <w:p w14:paraId="5BBE111D" w14:textId="71AB1A6E" w:rsidR="005A7426" w:rsidRPr="00391EB2" w:rsidRDefault="003B3DAD" w:rsidP="005A7426">
      <w:pPr>
        <w:rPr>
          <w:rFonts w:ascii="Comic Sans MS" w:hAnsi="Comic Sans MS"/>
          <w:b/>
          <w:bCs/>
          <w:sz w:val="28"/>
          <w:szCs w:val="28"/>
        </w:rPr>
      </w:pPr>
      <w:r w:rsidRPr="00391EB2">
        <w:rPr>
          <w:rFonts w:ascii="Comic Sans MS" w:hAnsi="Comic Sans MS"/>
          <w:b/>
          <w:bCs/>
          <w:sz w:val="28"/>
          <w:szCs w:val="28"/>
        </w:rPr>
        <w:t>Denominator</w:t>
      </w:r>
      <w:r w:rsidR="005A7426" w:rsidRPr="00391EB2">
        <w:rPr>
          <w:rFonts w:ascii="Comic Sans MS" w:hAnsi="Comic Sans MS"/>
          <w:b/>
          <w:bCs/>
          <w:sz w:val="28"/>
          <w:szCs w:val="28"/>
        </w:rPr>
        <w:t xml:space="preserve"> – </w:t>
      </w:r>
      <w:r w:rsidRPr="00391EB2">
        <w:rPr>
          <w:rFonts w:ascii="Comic Sans MS" w:hAnsi="Comic Sans MS"/>
          <w:b/>
          <w:bCs/>
          <w:sz w:val="28"/>
          <w:szCs w:val="28"/>
        </w:rPr>
        <w:t>the bottom number of a fraction.  It tells you how many equal parts a shape or an amount has been divided into.</w:t>
      </w:r>
    </w:p>
    <w:p w14:paraId="49D703B9" w14:textId="77777777" w:rsidR="003B3DAD" w:rsidRPr="00391EB2" w:rsidRDefault="003B3DAD" w:rsidP="005A74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1EB2">
        <w:rPr>
          <w:rFonts w:ascii="Comic Sans MS" w:hAnsi="Comic Sans MS"/>
          <w:b/>
          <w:bCs/>
          <w:sz w:val="28"/>
          <w:szCs w:val="28"/>
        </w:rPr>
        <w:t xml:space="preserve">Proper fraction – a fraction smaller than one whole.  The numerator is smaller than the denominator. </w:t>
      </w:r>
      <w:r w:rsidRPr="00391EB2">
        <w:rPr>
          <w:rFonts w:ascii="Times New Roman" w:hAnsi="Times New Roman" w:cs="Times New Roman"/>
          <w:b/>
          <w:bCs/>
          <w:sz w:val="28"/>
          <w:szCs w:val="28"/>
        </w:rPr>
        <w:t>⅖</w:t>
      </w:r>
    </w:p>
    <w:p w14:paraId="3421D771" w14:textId="3E9088A5" w:rsidR="005A7426" w:rsidRPr="00391EB2" w:rsidRDefault="003B3DAD" w:rsidP="005A7426">
      <w:pPr>
        <w:rPr>
          <w:rFonts w:ascii="Comic Sans MS" w:hAnsi="Comic Sans MS"/>
          <w:b/>
          <w:bCs/>
          <w:sz w:val="28"/>
          <w:szCs w:val="28"/>
        </w:rPr>
      </w:pPr>
      <w:r w:rsidRPr="00391EB2">
        <w:rPr>
          <w:rFonts w:ascii="Comic Sans MS" w:hAnsi="Comic Sans MS"/>
          <w:b/>
          <w:bCs/>
          <w:sz w:val="28"/>
          <w:szCs w:val="28"/>
        </w:rPr>
        <w:t>Improper fraction</w:t>
      </w:r>
      <w:r w:rsidR="005A7426" w:rsidRPr="00391EB2">
        <w:rPr>
          <w:rFonts w:ascii="Comic Sans MS" w:hAnsi="Comic Sans MS"/>
          <w:b/>
          <w:bCs/>
          <w:sz w:val="28"/>
          <w:szCs w:val="28"/>
        </w:rPr>
        <w:t xml:space="preserve"> – </w:t>
      </w:r>
      <w:r w:rsidRPr="00391EB2">
        <w:rPr>
          <w:rFonts w:ascii="Comic Sans MS" w:hAnsi="Comic Sans MS"/>
          <w:b/>
          <w:bCs/>
          <w:sz w:val="28"/>
          <w:szCs w:val="28"/>
        </w:rPr>
        <w:t xml:space="preserve">a fraction where the numerator is greater than the denominator.  ⁸⁄₅ </w:t>
      </w:r>
    </w:p>
    <w:p w14:paraId="6A92C1D4" w14:textId="6C5EB1A1" w:rsidR="005A7426" w:rsidRPr="00391EB2" w:rsidRDefault="003B3DAD" w:rsidP="005A7426">
      <w:pPr>
        <w:rPr>
          <w:rFonts w:ascii="Comic Sans MS" w:hAnsi="Comic Sans MS"/>
          <w:b/>
          <w:bCs/>
          <w:sz w:val="28"/>
          <w:szCs w:val="28"/>
        </w:rPr>
      </w:pPr>
      <w:r w:rsidRPr="00391EB2">
        <w:rPr>
          <w:rFonts w:ascii="Comic Sans MS" w:hAnsi="Comic Sans MS"/>
          <w:b/>
          <w:bCs/>
          <w:sz w:val="28"/>
          <w:szCs w:val="28"/>
        </w:rPr>
        <w:t>Mixed number</w:t>
      </w:r>
      <w:r w:rsidR="005A7426" w:rsidRPr="00391EB2">
        <w:rPr>
          <w:rFonts w:ascii="Comic Sans MS" w:hAnsi="Comic Sans MS"/>
          <w:b/>
          <w:bCs/>
          <w:sz w:val="28"/>
          <w:szCs w:val="28"/>
        </w:rPr>
        <w:t xml:space="preserve"> – </w:t>
      </w:r>
      <w:r w:rsidRPr="00391EB2">
        <w:rPr>
          <w:rFonts w:ascii="Comic Sans MS" w:hAnsi="Comic Sans MS"/>
          <w:b/>
          <w:bCs/>
          <w:sz w:val="28"/>
          <w:szCs w:val="28"/>
        </w:rPr>
        <w:t xml:space="preserve">a whole number and a fraction combined.  2 </w:t>
      </w:r>
      <w:r w:rsidRPr="00391EB2">
        <w:rPr>
          <w:rFonts w:ascii="Times New Roman" w:hAnsi="Times New Roman" w:cs="Times New Roman"/>
          <w:b/>
          <w:bCs/>
          <w:sz w:val="28"/>
          <w:szCs w:val="28"/>
        </w:rPr>
        <w:t>⅖</w:t>
      </w:r>
    </w:p>
    <w:p w14:paraId="29B13223" w14:textId="5722EB56" w:rsidR="005A7426" w:rsidRPr="00391EB2" w:rsidRDefault="003B3DAD" w:rsidP="005A7426">
      <w:pPr>
        <w:rPr>
          <w:rFonts w:ascii="Comic Sans MS" w:hAnsi="Comic Sans MS"/>
          <w:b/>
          <w:bCs/>
          <w:sz w:val="28"/>
          <w:szCs w:val="28"/>
        </w:rPr>
      </w:pPr>
      <w:r w:rsidRPr="00391EB2">
        <w:rPr>
          <w:rFonts w:ascii="Comic Sans MS" w:hAnsi="Comic Sans MS"/>
          <w:b/>
          <w:bCs/>
          <w:sz w:val="28"/>
          <w:szCs w:val="28"/>
        </w:rPr>
        <w:t>Operator</w:t>
      </w:r>
      <w:r w:rsidR="005A7426" w:rsidRPr="00391EB2">
        <w:rPr>
          <w:rFonts w:ascii="Comic Sans MS" w:hAnsi="Comic Sans MS"/>
          <w:b/>
          <w:bCs/>
          <w:sz w:val="28"/>
          <w:szCs w:val="28"/>
        </w:rPr>
        <w:t xml:space="preserve"> – </w:t>
      </w:r>
      <w:r w:rsidRPr="00391EB2">
        <w:rPr>
          <w:rFonts w:ascii="Comic Sans MS" w:hAnsi="Comic Sans MS"/>
          <w:b/>
          <w:bCs/>
          <w:sz w:val="28"/>
          <w:szCs w:val="28"/>
        </w:rPr>
        <w:t>a symbol that tells us what operation is being completed.</w:t>
      </w:r>
    </w:p>
    <w:p w14:paraId="392461D2" w14:textId="204A21DC" w:rsidR="005A7426" w:rsidRPr="00391EB2" w:rsidRDefault="003B3DAD" w:rsidP="005A7426">
      <w:pPr>
        <w:rPr>
          <w:rFonts w:ascii="Comic Sans MS" w:hAnsi="Comic Sans MS"/>
          <w:b/>
          <w:bCs/>
          <w:sz w:val="28"/>
          <w:szCs w:val="28"/>
        </w:rPr>
      </w:pPr>
      <w:r w:rsidRPr="00391EB2">
        <w:rPr>
          <w:rFonts w:ascii="Comic Sans MS" w:hAnsi="Comic Sans MS"/>
          <w:b/>
          <w:bCs/>
          <w:sz w:val="28"/>
          <w:szCs w:val="28"/>
        </w:rPr>
        <w:t>Percent</w:t>
      </w:r>
      <w:r w:rsidR="005A7426" w:rsidRPr="00391EB2">
        <w:rPr>
          <w:rFonts w:ascii="Comic Sans MS" w:hAnsi="Comic Sans MS"/>
          <w:b/>
          <w:bCs/>
          <w:sz w:val="28"/>
          <w:szCs w:val="28"/>
        </w:rPr>
        <w:t xml:space="preserve"> – </w:t>
      </w:r>
      <w:r w:rsidRPr="00391EB2">
        <w:rPr>
          <w:rFonts w:ascii="Comic Sans MS" w:hAnsi="Comic Sans MS"/>
          <w:b/>
          <w:bCs/>
          <w:sz w:val="28"/>
          <w:szCs w:val="28"/>
        </w:rPr>
        <w:t xml:space="preserve">the number of parts out of every hundred. </w:t>
      </w:r>
      <w:r w:rsidR="005A7426" w:rsidRPr="00391EB2">
        <w:rPr>
          <w:rFonts w:ascii="Comic Sans MS" w:hAnsi="Comic Sans MS"/>
          <w:b/>
          <w:bCs/>
          <w:sz w:val="28"/>
          <w:szCs w:val="28"/>
        </w:rPr>
        <w:t xml:space="preserve"> </w:t>
      </w:r>
    </w:p>
    <w:p w14:paraId="628EDD28" w14:textId="64037355" w:rsidR="005A7426" w:rsidRPr="00391EB2" w:rsidRDefault="003B3DAD" w:rsidP="005A7426">
      <w:pPr>
        <w:rPr>
          <w:rFonts w:ascii="Comic Sans MS" w:hAnsi="Comic Sans MS"/>
          <w:b/>
          <w:bCs/>
          <w:sz w:val="28"/>
          <w:szCs w:val="28"/>
        </w:rPr>
      </w:pPr>
      <w:r w:rsidRPr="00391EB2">
        <w:rPr>
          <w:rFonts w:ascii="Comic Sans MS" w:hAnsi="Comic Sans MS"/>
          <w:b/>
          <w:bCs/>
          <w:sz w:val="28"/>
          <w:szCs w:val="28"/>
        </w:rPr>
        <w:t>Equivalent fractions</w:t>
      </w:r>
      <w:r w:rsidR="005A7426" w:rsidRPr="00391EB2">
        <w:rPr>
          <w:rFonts w:ascii="Comic Sans MS" w:hAnsi="Comic Sans MS"/>
          <w:b/>
          <w:bCs/>
          <w:sz w:val="28"/>
          <w:szCs w:val="28"/>
        </w:rPr>
        <w:t xml:space="preserve"> – </w:t>
      </w:r>
      <w:r w:rsidRPr="00391EB2">
        <w:rPr>
          <w:rFonts w:ascii="Comic Sans MS" w:hAnsi="Comic Sans MS"/>
          <w:b/>
          <w:bCs/>
          <w:sz w:val="28"/>
          <w:szCs w:val="28"/>
        </w:rPr>
        <w:t>fractions that are equal in value.  ½ = ⁵⁄₁₀</w:t>
      </w:r>
    </w:p>
    <w:p w14:paraId="736C6D3A" w14:textId="27E0DBD5" w:rsidR="003B3DAD" w:rsidRPr="00391EB2" w:rsidRDefault="003B3DAD" w:rsidP="005A7426">
      <w:pPr>
        <w:rPr>
          <w:rFonts w:ascii="Comic Sans MS" w:hAnsi="Comic Sans MS"/>
          <w:b/>
          <w:bCs/>
          <w:sz w:val="28"/>
          <w:szCs w:val="28"/>
        </w:rPr>
      </w:pPr>
      <w:r w:rsidRPr="00391EB2">
        <w:rPr>
          <w:rFonts w:ascii="Comic Sans MS" w:hAnsi="Comic Sans MS"/>
          <w:b/>
          <w:bCs/>
          <w:sz w:val="28"/>
          <w:szCs w:val="28"/>
        </w:rPr>
        <w:t>Simplify a fraction – reduce the numerator and denominator of a fraction to smaller numbers. ²⁵⁄₄₀ -&gt; divide by 5 -&gt; ⅝</w:t>
      </w:r>
    </w:p>
    <w:p w14:paraId="50980BF1" w14:textId="60061293" w:rsidR="005A7426" w:rsidRPr="00391EB2" w:rsidRDefault="003B3DAD" w:rsidP="005A7426">
      <w:pPr>
        <w:rPr>
          <w:rFonts w:ascii="Comic Sans MS" w:hAnsi="Comic Sans MS"/>
          <w:b/>
          <w:bCs/>
          <w:sz w:val="28"/>
          <w:szCs w:val="28"/>
        </w:rPr>
      </w:pPr>
      <w:r w:rsidRPr="00391EB2">
        <w:rPr>
          <w:rFonts w:ascii="Comic Sans MS" w:hAnsi="Comic Sans MS"/>
          <w:b/>
          <w:bCs/>
          <w:sz w:val="28"/>
          <w:szCs w:val="28"/>
        </w:rPr>
        <w:t>Simplest form</w:t>
      </w:r>
      <w:r w:rsidR="005A7426" w:rsidRPr="00391EB2">
        <w:rPr>
          <w:rFonts w:ascii="Comic Sans MS" w:hAnsi="Comic Sans MS"/>
          <w:b/>
          <w:bCs/>
          <w:sz w:val="28"/>
          <w:szCs w:val="28"/>
        </w:rPr>
        <w:t xml:space="preserve"> – </w:t>
      </w:r>
      <w:r w:rsidRPr="00391EB2">
        <w:rPr>
          <w:rFonts w:ascii="Comic Sans MS" w:hAnsi="Comic Sans MS"/>
          <w:b/>
          <w:bCs/>
          <w:sz w:val="28"/>
          <w:szCs w:val="28"/>
        </w:rPr>
        <w:t>a fraction where the numerator and denominator cannot be made any smaller to give an equivalent fraction.</w:t>
      </w:r>
    </w:p>
    <w:p w14:paraId="483CE0C1" w14:textId="13C55865" w:rsidR="005A7426" w:rsidRPr="00391EB2" w:rsidRDefault="005A7426" w:rsidP="005A7426">
      <w:pPr>
        <w:rPr>
          <w:rFonts w:ascii="Comic Sans MS" w:hAnsi="Comic Sans MS"/>
          <w:b/>
          <w:bCs/>
          <w:sz w:val="28"/>
          <w:szCs w:val="28"/>
        </w:rPr>
      </w:pPr>
    </w:p>
    <w:p w14:paraId="14DCD7E9" w14:textId="7753C87A" w:rsidR="0083165E" w:rsidRPr="00391EB2" w:rsidRDefault="0083165E" w:rsidP="005A7426">
      <w:pPr>
        <w:rPr>
          <w:rFonts w:ascii="Comic Sans MS" w:hAnsi="Comic Sans MS"/>
          <w:b/>
          <w:bCs/>
          <w:sz w:val="28"/>
          <w:szCs w:val="28"/>
        </w:rPr>
      </w:pPr>
    </w:p>
    <w:p w14:paraId="643EF16B" w14:textId="5DC094E0" w:rsidR="0083165E" w:rsidRPr="00391EB2" w:rsidRDefault="0083165E" w:rsidP="005A7426">
      <w:pPr>
        <w:rPr>
          <w:rFonts w:ascii="Comic Sans MS" w:hAnsi="Comic Sans MS"/>
          <w:b/>
          <w:bCs/>
          <w:sz w:val="28"/>
          <w:szCs w:val="28"/>
        </w:rPr>
      </w:pPr>
    </w:p>
    <w:p w14:paraId="401C2AA5" w14:textId="139CCA8B" w:rsidR="0083165E" w:rsidRPr="00391EB2" w:rsidRDefault="0083165E" w:rsidP="005A7426">
      <w:pPr>
        <w:rPr>
          <w:rFonts w:ascii="Comic Sans MS" w:hAnsi="Comic Sans MS"/>
          <w:b/>
          <w:bCs/>
          <w:sz w:val="28"/>
          <w:szCs w:val="28"/>
        </w:rPr>
      </w:pPr>
    </w:p>
    <w:p w14:paraId="0112FEBB" w14:textId="50C3034E" w:rsidR="0083165E" w:rsidRPr="00391EB2" w:rsidRDefault="0083165E" w:rsidP="005A7426">
      <w:pPr>
        <w:rPr>
          <w:rFonts w:ascii="Comic Sans MS" w:hAnsi="Comic Sans MS"/>
          <w:b/>
          <w:bCs/>
          <w:sz w:val="28"/>
          <w:szCs w:val="28"/>
        </w:rPr>
      </w:pPr>
    </w:p>
    <w:p w14:paraId="6462AA17" w14:textId="38242918" w:rsidR="0083165E" w:rsidRPr="00391EB2" w:rsidRDefault="0083165E" w:rsidP="005A7426">
      <w:pPr>
        <w:rPr>
          <w:rFonts w:ascii="Comic Sans MS" w:hAnsi="Comic Sans MS"/>
          <w:b/>
          <w:bCs/>
          <w:sz w:val="28"/>
          <w:szCs w:val="28"/>
        </w:rPr>
      </w:pPr>
    </w:p>
    <w:p w14:paraId="5E495768" w14:textId="3EAB1AE1" w:rsidR="0083165E" w:rsidRPr="00391EB2" w:rsidRDefault="0083165E" w:rsidP="005A7426">
      <w:pPr>
        <w:rPr>
          <w:rFonts w:ascii="Comic Sans MS" w:hAnsi="Comic Sans MS"/>
          <w:b/>
          <w:bCs/>
          <w:sz w:val="28"/>
          <w:szCs w:val="28"/>
        </w:rPr>
      </w:pPr>
    </w:p>
    <w:p w14:paraId="45330B5F" w14:textId="524808FD" w:rsidR="0083165E" w:rsidRPr="00391EB2" w:rsidRDefault="0083165E" w:rsidP="005A7426">
      <w:pPr>
        <w:rPr>
          <w:rFonts w:ascii="Comic Sans MS" w:hAnsi="Comic Sans MS"/>
          <w:b/>
          <w:bCs/>
          <w:sz w:val="28"/>
          <w:szCs w:val="28"/>
        </w:rPr>
      </w:pPr>
    </w:p>
    <w:p w14:paraId="734244E6" w14:textId="39F3A280" w:rsidR="0083165E" w:rsidRPr="00391EB2" w:rsidRDefault="0083165E" w:rsidP="0083165E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391EB2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 xml:space="preserve">Unit 6 - </w:t>
      </w:r>
      <w:proofErr w:type="spellStart"/>
      <w:r w:rsidRPr="00391EB2">
        <w:rPr>
          <w:rFonts w:ascii="Times New Roman" w:hAnsi="Times New Roman" w:cs="Times New Roman"/>
          <w:b/>
          <w:bCs/>
          <w:sz w:val="40"/>
          <w:szCs w:val="40"/>
          <w:u w:val="single"/>
        </w:rPr>
        <w:t>Từ</w:t>
      </w:r>
      <w:proofErr w:type="spellEnd"/>
      <w:r w:rsidRPr="00391EB2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40"/>
          <w:szCs w:val="40"/>
          <w:u w:val="single"/>
        </w:rPr>
        <w:t>vựng</w:t>
      </w:r>
      <w:proofErr w:type="spellEnd"/>
      <w:r w:rsidRPr="00391EB2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40"/>
          <w:szCs w:val="40"/>
          <w:u w:val="single"/>
        </w:rPr>
        <w:t>về</w:t>
      </w:r>
      <w:proofErr w:type="spellEnd"/>
      <w:r w:rsidRPr="00391EB2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40"/>
          <w:szCs w:val="40"/>
          <w:u w:val="single"/>
        </w:rPr>
        <w:t>Phân</w:t>
      </w:r>
      <w:proofErr w:type="spellEnd"/>
      <w:r w:rsidRPr="00391EB2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40"/>
          <w:szCs w:val="40"/>
          <w:u w:val="single"/>
        </w:rPr>
        <w:t>số</w:t>
      </w:r>
      <w:proofErr w:type="spellEnd"/>
      <w:r w:rsidRPr="00391EB2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40"/>
          <w:szCs w:val="40"/>
          <w:u w:val="single"/>
        </w:rPr>
        <w:t>và</w:t>
      </w:r>
      <w:proofErr w:type="spellEnd"/>
      <w:r w:rsidRPr="00391EB2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40"/>
          <w:szCs w:val="40"/>
          <w:u w:val="single"/>
        </w:rPr>
        <w:t>Phần</w:t>
      </w:r>
      <w:proofErr w:type="spellEnd"/>
      <w:r w:rsidRPr="00391EB2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40"/>
          <w:szCs w:val="40"/>
          <w:u w:val="single"/>
        </w:rPr>
        <w:t>trăm</w:t>
      </w:r>
      <w:proofErr w:type="spellEnd"/>
    </w:p>
    <w:p w14:paraId="52ADD48D" w14:textId="77777777" w:rsidR="0083165E" w:rsidRPr="00391EB2" w:rsidRDefault="0083165E" w:rsidP="0083165E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285758BA" w14:textId="4DBD23D1" w:rsidR="0083165E" w:rsidRPr="00391EB2" w:rsidRDefault="0083165E" w:rsidP="0083165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Tử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ở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phía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trên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một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D08B1EA" w14:textId="15D538F1" w:rsidR="0083165E" w:rsidRPr="00391EB2" w:rsidRDefault="0083165E" w:rsidP="0083165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Mẫu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ở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phía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dưới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một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Mẫu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biết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một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/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một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đại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lượng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được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chia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thành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bao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nhiêu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bằng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nhau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19E244A" w14:textId="1D359513" w:rsidR="0083165E" w:rsidRPr="00391EB2" w:rsidRDefault="0083165E" w:rsidP="00391EB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5E4CCD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  <w:r w:rsidR="005E4C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5E4CCD">
        <w:rPr>
          <w:rFonts w:ascii="Times New Roman" w:hAnsi="Times New Roman" w:cs="Times New Roman"/>
          <w:b/>
          <w:bCs/>
          <w:sz w:val="28"/>
          <w:szCs w:val="28"/>
        </w:rPr>
        <w:t>tắc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bé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hơn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1. </w:t>
      </w:r>
      <w:proofErr w:type="spellStart"/>
      <w:r w:rsidR="00391EB2" w:rsidRPr="00391EB2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="00391EB2"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391EB2" w:rsidRPr="00391EB2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="00391EB2"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391EB2" w:rsidRPr="00391EB2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="00391EB2"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391EB2" w:rsidRPr="00391EB2">
        <w:rPr>
          <w:rFonts w:ascii="Times New Roman" w:hAnsi="Times New Roman" w:cs="Times New Roman"/>
          <w:b/>
          <w:bCs/>
          <w:sz w:val="28"/>
          <w:szCs w:val="28"/>
        </w:rPr>
        <w:t>tử</w:t>
      </w:r>
      <w:proofErr w:type="spellEnd"/>
      <w:r w:rsidR="00391EB2"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391EB2" w:rsidRPr="00391EB2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="00391EB2"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391EB2" w:rsidRPr="00391EB2">
        <w:rPr>
          <w:rFonts w:ascii="Times New Roman" w:hAnsi="Times New Roman" w:cs="Times New Roman"/>
          <w:b/>
          <w:bCs/>
          <w:sz w:val="28"/>
          <w:szCs w:val="28"/>
        </w:rPr>
        <w:t>nhỏ</w:t>
      </w:r>
      <w:proofErr w:type="spellEnd"/>
      <w:r w:rsidR="00391EB2"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391EB2" w:rsidRPr="00391EB2">
        <w:rPr>
          <w:rFonts w:ascii="Times New Roman" w:hAnsi="Times New Roman" w:cs="Times New Roman"/>
          <w:b/>
          <w:bCs/>
          <w:sz w:val="28"/>
          <w:szCs w:val="28"/>
        </w:rPr>
        <w:t>hơn</w:t>
      </w:r>
      <w:proofErr w:type="spellEnd"/>
      <w:r w:rsidR="00391EB2"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391EB2" w:rsidRPr="00391EB2">
        <w:rPr>
          <w:rFonts w:ascii="Times New Roman" w:hAnsi="Times New Roman" w:cs="Times New Roman"/>
          <w:b/>
          <w:bCs/>
          <w:sz w:val="28"/>
          <w:szCs w:val="28"/>
        </w:rPr>
        <w:t>mẫu</w:t>
      </w:r>
      <w:proofErr w:type="spellEnd"/>
      <w:r w:rsidR="00391EB2"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391EB2" w:rsidRPr="00391EB2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="00391EB2"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="00391EB2" w:rsidRPr="00391EB2">
        <w:rPr>
          <w:rFonts w:ascii="Times New Roman" w:hAnsi="Times New Roman" w:cs="Times New Roman"/>
          <w:b/>
          <w:bCs/>
          <w:sz w:val="28"/>
          <w:szCs w:val="28"/>
        </w:rPr>
        <w:t>ví</w:t>
      </w:r>
      <w:proofErr w:type="spellEnd"/>
      <w:r w:rsidR="00391EB2"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391EB2" w:rsidRPr="00391EB2">
        <w:rPr>
          <w:rFonts w:ascii="Times New Roman" w:hAnsi="Times New Roman" w:cs="Times New Roman"/>
          <w:b/>
          <w:bCs/>
          <w:sz w:val="28"/>
          <w:szCs w:val="28"/>
        </w:rPr>
        <w:t>dụ</w:t>
      </w:r>
      <w:proofErr w:type="spellEnd"/>
      <w:r w:rsidR="00391EB2"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91EB2">
        <w:rPr>
          <w:rFonts w:ascii="Times New Roman" w:hAnsi="Times New Roman" w:cs="Times New Roman"/>
          <w:b/>
          <w:bCs/>
          <w:sz w:val="28"/>
          <w:szCs w:val="28"/>
        </w:rPr>
        <w:t>⅖</w:t>
      </w:r>
    </w:p>
    <w:p w14:paraId="6AE31341" w14:textId="6F8D96AC" w:rsidR="0083165E" w:rsidRPr="00391EB2" w:rsidRDefault="00391EB2" w:rsidP="0083165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5E4CCD">
        <w:rPr>
          <w:rFonts w:ascii="Times New Roman" w:hAnsi="Times New Roman" w:cs="Times New Roman"/>
          <w:b/>
          <w:bCs/>
          <w:sz w:val="28"/>
          <w:szCs w:val="28"/>
        </w:rPr>
        <w:t>bất</w:t>
      </w:r>
      <w:proofErr w:type="spellEnd"/>
      <w:r w:rsidR="005E4C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5E4CCD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  <w:r w:rsidR="005E4C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5E4CCD">
        <w:rPr>
          <w:rFonts w:ascii="Times New Roman" w:hAnsi="Times New Roman" w:cs="Times New Roman"/>
          <w:b/>
          <w:bCs/>
          <w:sz w:val="28"/>
          <w:szCs w:val="28"/>
        </w:rPr>
        <w:t>tắc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3165E"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–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lớn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hơn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1.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tử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lớn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hơn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mẫu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ví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dụ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3165E"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⁸⁄₅ </w:t>
      </w:r>
    </w:p>
    <w:p w14:paraId="2466A5CB" w14:textId="560761D6" w:rsidR="0083165E" w:rsidRPr="00391EB2" w:rsidRDefault="00391EB2" w:rsidP="0083165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Hỗn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3165E"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–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gồm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một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tự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nhiên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một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ví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dụ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3165E" w:rsidRPr="00391EB2">
        <w:rPr>
          <w:rFonts w:ascii="Times New Roman" w:hAnsi="Times New Roman" w:cs="Times New Roman"/>
          <w:b/>
          <w:bCs/>
          <w:sz w:val="28"/>
          <w:szCs w:val="28"/>
        </w:rPr>
        <w:t>2 ⅖</w:t>
      </w:r>
    </w:p>
    <w:p w14:paraId="10F315EB" w14:textId="6BBCA02F" w:rsidR="0083165E" w:rsidRPr="00391EB2" w:rsidRDefault="00391EB2" w:rsidP="0083165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tử</w:t>
      </w:r>
      <w:proofErr w:type="spellEnd"/>
      <w:r w:rsidR="0083165E"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Ký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hiệu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biết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phép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được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89CA28D" w14:textId="27000943" w:rsidR="0083165E" w:rsidRPr="00391EB2" w:rsidRDefault="00391EB2" w:rsidP="0083165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trăm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3165E"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–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trên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100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bằng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nhau</w:t>
      </w:r>
      <w:proofErr w:type="spellEnd"/>
      <w:r w:rsidR="0083165E"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.  </w:t>
      </w:r>
    </w:p>
    <w:p w14:paraId="0C14CE52" w14:textId="5FAA14B0" w:rsidR="0083165E" w:rsidRPr="00391EB2" w:rsidRDefault="00391EB2" w:rsidP="0083165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bằng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nhau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3165E"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–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cùng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giá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trị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ví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dụ</w:t>
      </w:r>
      <w:proofErr w:type="spellEnd"/>
      <w:r w:rsidR="0083165E"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 ½</w:t>
      </w:r>
      <w:proofErr w:type="gramEnd"/>
      <w:r w:rsidR="0083165E"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= ⁵⁄₁₀</w:t>
      </w:r>
    </w:p>
    <w:p w14:paraId="153BE420" w14:textId="6D70E95B" w:rsidR="0083165E" w:rsidRPr="00391EB2" w:rsidRDefault="00391EB2" w:rsidP="0083165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Rút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gọn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3165E"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–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Rút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tử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mẫu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về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nhỏ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hơn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nhưng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vẫn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giữ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nguyên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giá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trị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ví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dụ</w:t>
      </w:r>
      <w:proofErr w:type="spellEnd"/>
      <w:r w:rsidR="0083165E"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²⁵⁄₄₀ </w:t>
      </w:r>
      <w:proofErr w:type="gramStart"/>
      <w:r w:rsidR="005E4CCD">
        <w:t xml:space="preserve">→ </w:t>
      </w:r>
      <w:r w:rsidR="0083165E"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91EB2">
        <w:rPr>
          <w:rFonts w:ascii="Times New Roman" w:hAnsi="Times New Roman" w:cs="Times New Roman"/>
          <w:b/>
          <w:bCs/>
          <w:sz w:val="28"/>
          <w:szCs w:val="28"/>
        </w:rPr>
        <w:t>chia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cả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tử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mẫu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="0083165E"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5</w:t>
      </w:r>
      <w:r w:rsidR="005E4C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E4CCD">
        <w:t xml:space="preserve">→ </w:t>
      </w:r>
      <w:r w:rsidR="0083165E"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⅝</w:t>
      </w:r>
    </w:p>
    <w:p w14:paraId="35AB6C47" w14:textId="3EC765F7" w:rsidR="0083165E" w:rsidRPr="00391EB2" w:rsidRDefault="00391EB2" w:rsidP="0083165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Dạng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tối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giản</w:t>
      </w:r>
      <w:proofErr w:type="spellEnd"/>
      <w:r w:rsidR="0083165E"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Dạng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một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khi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thể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tiếp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tục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chia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cùng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một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lớn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hơn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1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ra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một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bằng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EB2">
        <w:rPr>
          <w:rFonts w:ascii="Times New Roman" w:hAnsi="Times New Roman" w:cs="Times New Roman"/>
          <w:b/>
          <w:bCs/>
          <w:sz w:val="28"/>
          <w:szCs w:val="28"/>
        </w:rPr>
        <w:t>nó</w:t>
      </w:r>
      <w:proofErr w:type="spellEnd"/>
      <w:r w:rsidRPr="00391EB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C65B2AB" w14:textId="77777777" w:rsidR="0083165E" w:rsidRPr="00391EB2" w:rsidRDefault="0083165E" w:rsidP="0083165E">
      <w:pPr>
        <w:spacing w:line="360" w:lineRule="auto"/>
        <w:rPr>
          <w:rFonts w:ascii="Comic Sans MS" w:hAnsi="Comic Sans MS"/>
          <w:b/>
          <w:bCs/>
          <w:sz w:val="28"/>
          <w:szCs w:val="28"/>
        </w:rPr>
      </w:pPr>
    </w:p>
    <w:p w14:paraId="308DA4B5" w14:textId="77777777" w:rsidR="0083165E" w:rsidRPr="00391EB2" w:rsidRDefault="0083165E" w:rsidP="005A7426">
      <w:pPr>
        <w:rPr>
          <w:rFonts w:ascii="Comic Sans MS" w:hAnsi="Comic Sans MS"/>
          <w:b/>
          <w:bCs/>
          <w:sz w:val="28"/>
          <w:szCs w:val="28"/>
        </w:rPr>
      </w:pPr>
    </w:p>
    <w:p w14:paraId="1DF08EFE" w14:textId="30AA5E05" w:rsidR="0083165E" w:rsidRPr="00391EB2" w:rsidRDefault="0083165E" w:rsidP="005A7426">
      <w:pPr>
        <w:rPr>
          <w:rFonts w:ascii="Comic Sans MS" w:hAnsi="Comic Sans MS"/>
          <w:b/>
          <w:bCs/>
          <w:sz w:val="28"/>
          <w:szCs w:val="28"/>
        </w:rPr>
      </w:pPr>
    </w:p>
    <w:p w14:paraId="12E5C50E" w14:textId="77777777" w:rsidR="0083165E" w:rsidRPr="00391EB2" w:rsidRDefault="0083165E" w:rsidP="005A7426">
      <w:pPr>
        <w:rPr>
          <w:rFonts w:ascii="Comic Sans MS" w:hAnsi="Comic Sans MS"/>
          <w:b/>
          <w:bCs/>
          <w:sz w:val="28"/>
          <w:szCs w:val="28"/>
        </w:rPr>
      </w:pPr>
    </w:p>
    <w:sectPr w:rsidR="0083165E" w:rsidRPr="00391EB2" w:rsidSect="005A742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426"/>
    <w:rsid w:val="002905FA"/>
    <w:rsid w:val="002B1384"/>
    <w:rsid w:val="002D65C4"/>
    <w:rsid w:val="00391EB2"/>
    <w:rsid w:val="003B3DAD"/>
    <w:rsid w:val="00544408"/>
    <w:rsid w:val="005A7426"/>
    <w:rsid w:val="005E4CCD"/>
    <w:rsid w:val="0083165E"/>
    <w:rsid w:val="00CD7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D7733"/>
  <w15:chartTrackingRefBased/>
  <w15:docId w15:val="{BB2B41E5-3A0B-48DE-A687-BD8B5A928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475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Colette</dc:creator>
  <cp:keywords/>
  <dc:description/>
  <cp:lastModifiedBy>Colette Aisling Meade (VSC-KTiH-MB)</cp:lastModifiedBy>
  <cp:revision>2</cp:revision>
  <dcterms:created xsi:type="dcterms:W3CDTF">2026-09-24T03:11:00Z</dcterms:created>
  <dcterms:modified xsi:type="dcterms:W3CDTF">2026-09-24T03:11:00Z</dcterms:modified>
</cp:coreProperties>
</file>