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30B13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Bài 1:</w:t>
      </w:r>
    </w:p>
    <w:tbl>
      <w:tblPr>
        <w:tblStyle w:val="6"/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0"/>
        <w:gridCol w:w="7114"/>
      </w:tblGrid>
      <w:tr w14:paraId="6537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65" w:type="dxa"/>
            <w:shd w:val="clear" w:color="auto" w:fill="auto"/>
            <w:vAlign w:val="center"/>
          </w:tcPr>
          <w:p w14:paraId="2DFD48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Tên thực thể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D17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Miêu tả vai trò</w:t>
            </w:r>
          </w:p>
        </w:tc>
      </w:tr>
      <w:tr w14:paraId="4691C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5" w:type="dxa"/>
            <w:shd w:val="clear" w:color="auto" w:fill="auto"/>
            <w:vAlign w:val="center"/>
          </w:tcPr>
          <w:p w14:paraId="54138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Sách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E62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Là đối tượng chứa thông tin chi tiết về mỗi cuốn sách như tên sách, giá, mô tả, thể loại, năm xuất bản, và mã ISBN.</w:t>
            </w:r>
          </w:p>
        </w:tc>
      </w:tr>
      <w:tr w14:paraId="545F3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5" w:type="dxa"/>
            <w:shd w:val="clear" w:color="auto" w:fill="auto"/>
            <w:vAlign w:val="center"/>
          </w:tcPr>
          <w:p w14:paraId="07FF32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Tác giả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0A1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Lưu trữ thông tin về các tác giả như tên, tiểu sử, quốc tịch và danh sách các sách mà họ đã viết.</w:t>
            </w:r>
          </w:p>
        </w:tc>
      </w:tr>
      <w:tr w14:paraId="3C72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5" w:type="dxa"/>
            <w:shd w:val="clear" w:color="auto" w:fill="auto"/>
            <w:vAlign w:val="center"/>
          </w:tcPr>
          <w:p w14:paraId="6457F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Khách hàng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111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Đại diện cho người mua sách; lưu thông tin cá nhân như họ tên, địa chỉ, email, số điện thoại, và lịch sử mua hàng.</w:t>
            </w:r>
          </w:p>
        </w:tc>
      </w:tr>
      <w:tr w14:paraId="3DCB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5" w:type="dxa"/>
            <w:shd w:val="clear" w:color="auto" w:fill="auto"/>
            <w:vAlign w:val="center"/>
          </w:tcPr>
          <w:p w14:paraId="39C51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Đơn hàng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DDB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Thể hiện một lần mua hàng của khách; chứa thông tin như mã đơn, ngày đặt hàng, tổng giá trị, trạng thái đơn hàng, và mã khách hàng.</w:t>
            </w:r>
          </w:p>
        </w:tc>
      </w:tr>
      <w:tr w14:paraId="6049A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65" w:type="dxa"/>
            <w:shd w:val="clear" w:color="auto" w:fill="auto"/>
            <w:vAlign w:val="center"/>
          </w:tcPr>
          <w:p w14:paraId="2B9226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Chi tiết đơn hàng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47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Liên kết giữa đơn hàng và sách; lưu thông tin cụ thể về từng sản phẩm trong đơn như mã sách, số lượng, đơn giá, và thành tiền.</w:t>
            </w:r>
          </w:p>
        </w:tc>
      </w:tr>
    </w:tbl>
    <w:p w14:paraId="6F403CD2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</w:p>
    <w:p w14:paraId="3810DDA0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Bài 2: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9"/>
        <w:gridCol w:w="3289"/>
        <w:gridCol w:w="3828"/>
      </w:tblGrid>
      <w:tr w14:paraId="542C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A1AB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664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ERD (Entity Relationship Diagram)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C69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Class Diagram</w:t>
            </w:r>
          </w:p>
        </w:tc>
      </w:tr>
      <w:tr w14:paraId="12990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245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6E8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Dùng để mô hình hóa dữ liệu, thể hiện mối quan hệ giữa các thực thể trong hệ thống cơ sở dữ liệu.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B0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Dùng để mô tả cấu trúc và hành vi của các lớp trong hệ thống hướng đối tượng (OOP).</w:t>
            </w:r>
          </w:p>
        </w:tc>
      </w:tr>
      <w:tr w14:paraId="7292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CD1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Thành phần chính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72A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Thực thể (Entity), thuộc tính (Attribute), mối quan hệ (Relationship).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2D2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Lớp (Class), thuộc tính (Attribute), phương thức (Method), và các mối quan hệ giữa lớp (Association, Inheritance, Aggregation, Composition).</w:t>
            </w:r>
          </w:p>
        </w:tc>
      </w:tr>
      <w:tr w14:paraId="40A68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63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Cách biểu diễn mối quan hệ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2A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Biểu diễn bằng các đường nối giữa các thực thể, có thể có bội số (1-1, 1-N, N-N).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F9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Biểu diễn bằng các đường nối giữa các lớp, có ký hiệu cho kiểu quan hệ (kế thừa, kết hợp, phụ thuộc).</w:t>
            </w:r>
          </w:p>
        </w:tc>
      </w:tr>
      <w:tr w14:paraId="42A64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B6E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Sử dụng trong giai đoạn nào của dự án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9F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Giai đoạn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phân tích hệ thống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thiết kế cơ sở dữ liệu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(Database Design).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7F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Giai đoạn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thiết kế hướng đối tượng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thường trước khi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lập trình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triển khai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5202E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63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Ví dụ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31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Ví dụ: Hệ thống quản lý bán sách có các thực thể như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Sách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Tác giả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Khách hàng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Đơn hàng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Chi tiết đơn hàng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87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Ví dụ: Trong hệ thống bán sách, có lớp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Book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(thuộc tính: title, price), lớp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Customer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(thuộc tính: name, email), và quan hệ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Customer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–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Order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5B5724F5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</w:p>
    <w:p w14:paraId="73C01A55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Bài 3:</w:t>
      </w:r>
    </w:p>
    <w:p w14:paraId="148A26F2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</w:p>
    <w:p w14:paraId="5E893408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114300" distR="114300">
            <wp:extent cx="5272405" cy="255841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8680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78B73BE5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Bài 4:</w:t>
      </w:r>
    </w:p>
    <w:p w14:paraId="6337F66D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1500"/>
        <w:gridCol w:w="2807"/>
        <w:gridCol w:w="2747"/>
      </w:tblGrid>
      <w:tr w14:paraId="088BA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06F557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Entity (Thực thể)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76FAE3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Attribute (Thuộc tính)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74F5C7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Kiểu dữ liệu (Data Type)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1A3239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Vai trò (Role)</w:t>
            </w:r>
          </w:p>
        </w:tc>
      </w:tr>
      <w:tr w14:paraId="113E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75A2A7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489F6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27FA1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7A67E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Khóa chính định danh duy nhất cho mỗi người dùng</w:t>
            </w:r>
          </w:p>
        </w:tc>
      </w:tr>
      <w:tr w14:paraId="1674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252B819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689BC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FullName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31959A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223936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Họ và tên của người dùng</w:t>
            </w:r>
          </w:p>
        </w:tc>
      </w:tr>
      <w:tr w14:paraId="7AF32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0D95C0F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32B42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2FE939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3CD8C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Địa chỉ email dùng để đăng nhập và liên hệ</w:t>
            </w:r>
          </w:p>
        </w:tc>
      </w:tr>
      <w:tr w14:paraId="2F84F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03CFB97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3A44F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63215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ENUM('Student','Instructor')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58D62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Xác định vai trò là học viên hay giảng viên</w:t>
            </w:r>
          </w:p>
        </w:tc>
      </w:tr>
      <w:tr w14:paraId="70C93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4ED00CE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42DAB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JoinDate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2065D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44A37B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Ngày người dùng đăng ký tài khoản</w:t>
            </w:r>
          </w:p>
        </w:tc>
      </w:tr>
      <w:tr w14:paraId="43095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76685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Course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28DC4D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CourseID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40D724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6701C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Khóa chính định danh duy nhất cho mỗi khóa học</w:t>
            </w:r>
          </w:p>
        </w:tc>
      </w:tr>
      <w:tr w14:paraId="4B3D7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5CE2540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61FE5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CourseName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62B9A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VARCHAR(150)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28195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Tên khóa học</w:t>
            </w:r>
          </w:p>
        </w:tc>
      </w:tr>
      <w:tr w14:paraId="08ED8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28EC6B3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218BDA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00631C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723B6B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Mô tả chi tiết nội dung khóa học</w:t>
            </w:r>
          </w:p>
        </w:tc>
      </w:tr>
      <w:tr w14:paraId="3B90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5AEA3EC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01961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InstructorID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3BD29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INT (FK → User.UserID)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79A6E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Giảng viên phụ trách khóa học</w:t>
            </w:r>
          </w:p>
        </w:tc>
      </w:tr>
      <w:tr w14:paraId="3A826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3DABFEE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3DDAF8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CreatedDate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0E74E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5260D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Ngày tạo khóa học</w:t>
            </w:r>
          </w:p>
        </w:tc>
      </w:tr>
      <w:tr w14:paraId="4B147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0B263B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Enrollment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0E8D3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EnrollmentID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50E3A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7CBA6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Khóa chính cho bản ghi đăng ký</w:t>
            </w:r>
          </w:p>
        </w:tc>
      </w:tr>
      <w:tr w14:paraId="28B21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26F1EFAD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787FB5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0B4298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INT (FK → User.UserID)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3E25E2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Người dùng đăng ký khóa học</w:t>
            </w:r>
          </w:p>
        </w:tc>
      </w:tr>
      <w:tr w14:paraId="4F393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4722D5F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0D7A24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CourseID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1D3C1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INT (FK → Course.CourseID)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793C3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Khóa học được đăng ký</w:t>
            </w:r>
          </w:p>
        </w:tc>
      </w:tr>
      <w:tr w14:paraId="41E9E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791E8D5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2C0422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EnrollDate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23221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12F1A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Ngày người dùng đăng ký học</w:t>
            </w:r>
          </w:p>
        </w:tc>
      </w:tr>
      <w:tr w14:paraId="5A49C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0" w:type="dxa"/>
            <w:shd w:val="clear" w:color="auto" w:fill="auto"/>
            <w:vAlign w:val="center"/>
          </w:tcPr>
          <w:p w14:paraId="0F5323ED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shd w:val="clear" w:color="auto" w:fill="auto"/>
            <w:vAlign w:val="center"/>
          </w:tcPr>
          <w:p w14:paraId="58D1B6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0E52D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ENUM('Active','Completed','Cancelled')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6779AA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Trạng thái đăng ký khóa học</w:t>
            </w:r>
          </w:p>
        </w:tc>
      </w:tr>
    </w:tbl>
    <w:p w14:paraId="20E1C01D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</w:p>
    <w:p w14:paraId="19DDC946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</w:p>
    <w:p w14:paraId="3DAF6B22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</w:p>
    <w:p w14:paraId="40105928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Bài 5:</w:t>
      </w:r>
    </w:p>
    <w:p w14:paraId="2BF8EFE9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</w:p>
    <w:tbl>
      <w:tblPr>
        <w:tblStyle w:val="6"/>
        <w:tblW w:w="0" w:type="auto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653"/>
        <w:gridCol w:w="1514"/>
        <w:gridCol w:w="2328"/>
        <w:gridCol w:w="1509"/>
      </w:tblGrid>
      <w:tr w14:paraId="1E8C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3A9EA88B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Tình huống</w:t>
            </w:r>
          </w:p>
        </w:tc>
        <w:tc>
          <w:tcPr>
            <w:tcW w:w="1712" w:type="dxa"/>
          </w:tcPr>
          <w:p w14:paraId="527CC8E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Thực thể liên quan</w:t>
            </w:r>
          </w:p>
        </w:tc>
        <w:tc>
          <w:tcPr>
            <w:tcW w:w="1699" w:type="dxa"/>
          </w:tcPr>
          <w:p w14:paraId="46AE1BC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Kiểu quan hệ</w:t>
            </w:r>
          </w:p>
        </w:tc>
        <w:tc>
          <w:tcPr>
            <w:tcW w:w="1712" w:type="dxa"/>
          </w:tcPr>
          <w:p w14:paraId="4B9C0A16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Sơ đồ mô tả</w:t>
            </w:r>
          </w:p>
        </w:tc>
        <w:tc>
          <w:tcPr>
            <w:tcW w:w="1700" w:type="dxa"/>
          </w:tcPr>
          <w:p w14:paraId="7A959C26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Giải thích lý do</w:t>
            </w:r>
          </w:p>
        </w:tc>
      </w:tr>
      <w:tr w14:paraId="6975F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2AA50CBD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Một sinh viên có một mã sinh viên duy nhất.</w:t>
            </w:r>
          </w:p>
        </w:tc>
        <w:tc>
          <w:tcPr>
            <w:tcW w:w="1712" w:type="dxa"/>
          </w:tcPr>
          <w:p w14:paraId="61325E1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SinhVien – MaSinhVien</w:t>
            </w:r>
          </w:p>
        </w:tc>
        <w:tc>
          <w:tcPr>
            <w:tcW w:w="1699" w:type="dxa"/>
          </w:tcPr>
          <w:p w14:paraId="2CB9718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 – 1 (One to One)</w:t>
            </w:r>
          </w:p>
        </w:tc>
        <w:tc>
          <w:tcPr>
            <w:tcW w:w="1712" w:type="dxa"/>
          </w:tcPr>
          <w:p w14:paraId="02C1BCD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311910" cy="1170940"/>
                  <wp:effectExtent l="0" t="0" r="1397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910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</w:tcPr>
          <w:p w14:paraId="4ED60AC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Mỗi sinh viên có một mã định danh duy nhất, và mỗi mã chỉ thuộc về một sinh viên.</w:t>
            </w:r>
          </w:p>
        </w:tc>
      </w:tr>
      <w:tr w14:paraId="7513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5BF7CF4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Một khách hàng có thể đặt nhiều đơn hàng.</w:t>
            </w:r>
          </w:p>
        </w:tc>
        <w:tc>
          <w:tcPr>
            <w:tcW w:w="1712" w:type="dxa"/>
          </w:tcPr>
          <w:p w14:paraId="262EBA4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KhachHang – DonHang</w:t>
            </w:r>
          </w:p>
        </w:tc>
        <w:tc>
          <w:tcPr>
            <w:tcW w:w="1699" w:type="dxa"/>
          </w:tcPr>
          <w:p w14:paraId="204BB91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 – N (One to Many)</w:t>
            </w:r>
          </w:p>
        </w:tc>
        <w:tc>
          <w:tcPr>
            <w:tcW w:w="1712" w:type="dxa"/>
          </w:tcPr>
          <w:p w14:paraId="048757DB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328420" cy="1200150"/>
                  <wp:effectExtent l="0" t="0" r="1270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2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</w:tcPr>
          <w:p w14:paraId="3F71587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Một khách hàng có thể đặt nhiều đơn hàng, nhưng mỗi đơn hàng chỉ thuộc về một khách hàng.</w:t>
            </w:r>
          </w:p>
        </w:tc>
      </w:tr>
      <w:tr w14:paraId="2BEC0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65FFC9A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Một sinh viên có thể học nhiều môn học, và mỗi môn học có nhiều sinh viên.</w:t>
            </w:r>
          </w:p>
        </w:tc>
        <w:tc>
          <w:tcPr>
            <w:tcW w:w="1712" w:type="dxa"/>
          </w:tcPr>
          <w:p w14:paraId="398A99B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SinhVien – MonHoc</w:t>
            </w:r>
          </w:p>
        </w:tc>
        <w:tc>
          <w:tcPr>
            <w:tcW w:w="1699" w:type="dxa"/>
          </w:tcPr>
          <w:p w14:paraId="67A06CB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 – N (Many to Many)</w:t>
            </w:r>
          </w:p>
        </w:tc>
        <w:tc>
          <w:tcPr>
            <w:tcW w:w="1712" w:type="dxa"/>
          </w:tcPr>
          <w:p w14:paraId="79D7DA7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drawing>
                <wp:inline distT="0" distB="0" distL="114300" distR="114300">
                  <wp:extent cx="1280795" cy="1217295"/>
                  <wp:effectExtent l="0" t="0" r="14605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121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</w:tcPr>
          <w:p w14:paraId="6B6BBA0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Nhiều sinh viên có thể học chung một môn, và mỗi sinh viên có thể đăng ký nhiều môn học khác nhau.</w:t>
            </w:r>
          </w:p>
        </w:tc>
      </w:tr>
    </w:tbl>
    <w:p w14:paraId="59DD22EF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</w:p>
    <w:p w14:paraId="1BCC9D46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Bài 6:</w:t>
      </w:r>
    </w:p>
    <w:p w14:paraId="2AF3785E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</w:p>
    <w:p w14:paraId="171903D2">
      <w:pPr>
        <w:pStyle w:val="2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Chuẩn hóa cơ sở dữ liệu: Từ 1NF → 2NF → 3NF</w:t>
      </w:r>
    </w:p>
    <w:p w14:paraId="2ED40E1E">
      <w:pPr>
        <w:pStyle w:val="3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1. Dữ liệu ban đầu (Chưa chuẩn hóa)</w:t>
      </w:r>
    </w:p>
    <w:p w14:paraId="1AE470CA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Bảng dữ liệu ban đầu: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699"/>
        <w:gridCol w:w="1718"/>
        <w:gridCol w:w="1701"/>
        <w:gridCol w:w="1701"/>
      </w:tblGrid>
      <w:tr w14:paraId="16C99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D0BA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hóa đơn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7F499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Tên khách hàng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B526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Số điện thoại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A8B50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Danh sách sản phẩm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43CB5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Tổng tiền</w:t>
            </w:r>
          </w:p>
        </w:tc>
      </w:tr>
      <w:tr w14:paraId="0B268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0D7B8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E204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D8B07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0912345678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13FE3C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bi, Vở, Thước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0A8EC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50,000</w:t>
            </w:r>
          </w:p>
        </w:tc>
      </w:tr>
      <w:tr w14:paraId="0FB24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65F1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HD002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EC8C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Bình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747E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0987654321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2C741D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Sách, Bút chì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38025C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80,000</w:t>
            </w:r>
          </w:p>
        </w:tc>
      </w:tr>
    </w:tbl>
    <w:p w14:paraId="6C38F12C">
      <w:pPr>
        <w:pStyle w:val="3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2. Chuẩn hóa mức 1NF (First Normal Form)</w:t>
      </w:r>
    </w:p>
    <w:p w14:paraId="331AABC0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Trong 1NF, mỗi ô dữ liệu chỉ chứa một giá trị duy nhất, không chứa danh sách lặp. Ta tách danh sách sản phẩm thành từng dòng riêng biệt.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699"/>
        <w:gridCol w:w="1718"/>
        <w:gridCol w:w="1701"/>
        <w:gridCol w:w="1701"/>
      </w:tblGrid>
      <w:tr w14:paraId="3AC31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CF28F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hóa đơn (PK)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6B572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Tên khách hàng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C45F9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Số điện thoại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A569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Sản phẩm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56AC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Tổng tiền</w:t>
            </w:r>
          </w:p>
        </w:tc>
      </w:tr>
      <w:tr w14:paraId="50BA7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E85E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A68D7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04F4C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0912345678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528A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bi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D69B3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50,000</w:t>
            </w:r>
          </w:p>
        </w:tc>
      </w:tr>
      <w:tr w14:paraId="04C91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58B98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E8FB0D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C251F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0912345678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2092C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Vở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6B91B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50,000</w:t>
            </w:r>
          </w:p>
        </w:tc>
      </w:tr>
      <w:tr w14:paraId="375BCBC2"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C7583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3AF2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6F6F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0912345678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149ED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Thước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B043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50,000</w:t>
            </w:r>
          </w:p>
        </w:tc>
      </w:tr>
      <w:tr w14:paraId="5DF5F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EE6D5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HD002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160A6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Bình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F9765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0987654321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74D56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Sách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56453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80,000</w:t>
            </w:r>
          </w:p>
        </w:tc>
      </w:tr>
      <w:tr w14:paraId="50561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5EBD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HD002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D6241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Bình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96502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0987654321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B6578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chì</w:t>
            </w:r>
          </w:p>
        </w:tc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FC7A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80,000</w:t>
            </w:r>
          </w:p>
        </w:tc>
      </w:tr>
    </w:tbl>
    <w:p w14:paraId="64D9A465">
      <w:pPr>
        <w:pStyle w:val="3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3. Chuẩn hóa mức 2NF (Second Normal Form)</w:t>
      </w:r>
    </w:p>
    <w:p w14:paraId="5D6A54D3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Trong 2NF, loại bỏ sự phụ thuộc bộ phận bằng cách tách dữ liệu khách hàng và hóa đơn thành các bảng riêng.</w:t>
      </w:r>
    </w:p>
    <w:p w14:paraId="559850A6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**Bảng KHACHHANG**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2835"/>
        <w:gridCol w:w="2849"/>
      </w:tblGrid>
      <w:tr w14:paraId="166C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B9B2D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KH (PK)</w:t>
            </w:r>
          </w:p>
        </w:tc>
        <w:tc>
          <w:tcPr>
            <w:tcW w:w="2880" w:type="dxa"/>
          </w:tcPr>
          <w:p w14:paraId="7308433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Tên khách hàng</w:t>
            </w:r>
          </w:p>
        </w:tc>
        <w:tc>
          <w:tcPr>
            <w:tcW w:w="2880" w:type="dxa"/>
          </w:tcPr>
          <w:p w14:paraId="18AB2F6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Số điện thoại</w:t>
            </w:r>
          </w:p>
        </w:tc>
      </w:tr>
      <w:tr w14:paraId="6ABF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B9301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KH001</w:t>
            </w:r>
          </w:p>
        </w:tc>
        <w:tc>
          <w:tcPr>
            <w:tcW w:w="2880" w:type="dxa"/>
          </w:tcPr>
          <w:p w14:paraId="4B20C30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An</w:t>
            </w:r>
          </w:p>
        </w:tc>
        <w:tc>
          <w:tcPr>
            <w:tcW w:w="2880" w:type="dxa"/>
          </w:tcPr>
          <w:p w14:paraId="6436F77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0912345678</w:t>
            </w:r>
          </w:p>
        </w:tc>
      </w:tr>
      <w:tr w14:paraId="662B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39B6B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KH002</w:t>
            </w:r>
          </w:p>
        </w:tc>
        <w:tc>
          <w:tcPr>
            <w:tcW w:w="2880" w:type="dxa"/>
          </w:tcPr>
          <w:p w14:paraId="21ADEDBC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Bình</w:t>
            </w:r>
          </w:p>
        </w:tc>
        <w:tc>
          <w:tcPr>
            <w:tcW w:w="2880" w:type="dxa"/>
          </w:tcPr>
          <w:p w14:paraId="558CA7F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0987654321</w:t>
            </w:r>
          </w:p>
        </w:tc>
      </w:tr>
    </w:tbl>
    <w:p w14:paraId="2A8EF114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**Bảng HOADON**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0"/>
      </w:tblGrid>
      <w:tr w14:paraId="7AAA3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80E1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hóa đơn (PK)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7977D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KH (FK)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D281E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Tổng tiền</w:t>
            </w:r>
          </w:p>
        </w:tc>
      </w:tr>
      <w:tr w14:paraId="6F2DC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3F8A0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4BB5BB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KH001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60D2B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50,000</w:t>
            </w:r>
          </w:p>
        </w:tc>
      </w:tr>
      <w:tr w14:paraId="2788D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802B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HD002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08FC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KH002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C202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80,000</w:t>
            </w:r>
          </w:p>
        </w:tc>
      </w:tr>
    </w:tbl>
    <w:p w14:paraId="1282D8D5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**Bảng CHITIETHOADON**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1"/>
        <w:gridCol w:w="2839"/>
      </w:tblGrid>
      <w:tr w14:paraId="4B588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BC1A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hóa đơn (FK)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633F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Sản phẩm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AA7AC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Số lượng</w:t>
            </w:r>
          </w:p>
        </w:tc>
      </w:tr>
      <w:tr w14:paraId="380A7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67E1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6618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bi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CE479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563FE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3ED5C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293A0C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Vở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4886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7CC7B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8528B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1DB4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Thước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91F20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03592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C975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HD002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56302B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Sách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ACA01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6BB8E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E9AC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HD002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D8CE45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chì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7E66C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</w:p>
        </w:tc>
      </w:tr>
    </w:tbl>
    <w:p w14:paraId="4501B900">
      <w:pPr>
        <w:pStyle w:val="3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4. Chuẩn hóa mức 3NF (Third Normal Form)</w:t>
      </w:r>
    </w:p>
    <w:p w14:paraId="460773E9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Trong 3NF, loại bỏ sự phụ thuộc bắc cầu. Tách bảng Sản phẩm riêng để quản lý thông tin chi tiết của sản phẩm.</w:t>
      </w:r>
    </w:p>
    <w:p w14:paraId="4C643AFE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**Bảng SANPHAM**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29"/>
        <w:gridCol w:w="2130"/>
        <w:gridCol w:w="2134"/>
      </w:tblGrid>
      <w:tr w14:paraId="1D2A0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20D59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Mã SP (PK)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BB2DC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Tên sản phẩm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B28F6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Giá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077B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Nhà cung cấp</w:t>
            </w:r>
          </w:p>
        </w:tc>
      </w:tr>
      <w:tr w14:paraId="3BA62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4C3E9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SP001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DD594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bi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55D37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5,000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2227C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Thiên Long</w:t>
            </w:r>
          </w:p>
        </w:tc>
      </w:tr>
      <w:tr w14:paraId="73332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2F295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SP002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52200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Vở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AFB6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15,000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A14AC1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Campus</w:t>
            </w:r>
          </w:p>
        </w:tc>
      </w:tr>
      <w:tr w14:paraId="65526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82249B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SP003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C9904E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Thước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B8E2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10,000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FD15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Deli</w:t>
            </w:r>
          </w:p>
        </w:tc>
      </w:tr>
      <w:tr w14:paraId="5160F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ED0F7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SP004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D935B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Sách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59B1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40,000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C5706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NXB Giáo Dục</w:t>
            </w:r>
          </w:p>
        </w:tc>
      </w:tr>
      <w:tr w14:paraId="3BC79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51CD2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SP005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FBD6CD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Bút chì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6E0E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10,000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14BD0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Thiên Long</w:t>
            </w:r>
          </w:p>
        </w:tc>
      </w:tr>
    </w:tbl>
    <w:p w14:paraId="410DE4EA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→ Kết quả cuối cùng: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- KHACHHANG (Mã KH là PK)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- HOADON (Mã hóa đơn là PK, Mã KH là FK)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- CHITIETHOADON (Mã hóa đơn + Mã SP là khóa chính, cả hai là FK)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- SANPHAM (Mã SP là PK)</w:t>
      </w:r>
    </w:p>
    <w:p w14:paraId="377CD5BE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</w:p>
    <w:p w14:paraId="1CCEACAD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  <w:t>Bài 7:</w:t>
      </w:r>
    </w:p>
    <w:p w14:paraId="155056D4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vi-VN"/>
        </w:rPr>
      </w:pPr>
    </w:p>
    <w:p w14:paraId="0B9589A2">
      <w:r>
        <w:drawing>
          <wp:inline distT="0" distB="0" distL="114300" distR="114300">
            <wp:extent cx="5270500" cy="4255770"/>
            <wp:effectExtent l="0" t="0" r="254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B411"/>
    <w:p w14:paraId="0BC3F4C9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Bài 8:</w:t>
      </w:r>
    </w:p>
    <w:p w14:paraId="728779BD">
      <w:pPr>
        <w:rPr>
          <w:rFonts w:hint="default"/>
          <w:sz w:val="24"/>
          <w:szCs w:val="24"/>
          <w:lang w:val="vi-VN"/>
        </w:rPr>
      </w:pPr>
    </w:p>
    <w:p w14:paraId="17ED6DFE">
      <w:pPr>
        <w:rPr>
          <w:rFonts w:hint="default"/>
          <w:sz w:val="24"/>
          <w:szCs w:val="24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4556760" cy="4858385"/>
            <wp:effectExtent l="0" t="0" r="0" b="3175"/>
            <wp:docPr id="10766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1868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0406" cy="486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1EA341">
      <w:pPr>
        <w:rPr>
          <w:rFonts w:hint="default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34908"/>
    <w:rsid w:val="0A794E64"/>
    <w:rsid w:val="5FFD7B09"/>
    <w:rsid w:val="7A03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2025-11-05T07:20:00Z</dcterms:created>
  <dc:creator>Tiến Minh Nguyễn</dc:creator>
  <cp:lastModifiedBy>Tiến Minh Nguyễn</cp:lastModifiedBy>
  <dcterms:modified xsi:type="dcterms:W3CDTF">2025-11-05T16:38:47Z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943A3921AC4F4A14B47A21574183C623_11</vt:lpwstr>
  </property>
</Properties>
</file>