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THUYẾT TRÌNH</w:t>
        <w:br/>
        <w:t>DÀNH CHO 2 NGƯỜI</w:t>
      </w:r>
    </w:p>
    <w:p>
      <w:r>
        <w:t>Chủ đề: Giai cấp, dân tộc và nhân loại</w:t>
        <w:br/>
        <w:t>Thời lượng: 18 phút, gồm chuyển slide và tương tác ngắn.</w:t>
        <w:br/>
        <w:t>Người 1: slide 1–14. Người 2: slide 15–25. Thay nhãn bằng tên thành viên thực tế.</w:t>
      </w:r>
    </w:p>
    <w:p>
      <w:pPr>
        <w:pStyle w:val="Heading1"/>
      </w:pPr>
      <w:r>
        <w:t>Cách dùng và phạm vi nguồn</w:t>
      </w:r>
    </w:p>
    <w:p>
      <w:r>
        <w:t>Đọc linh hoạt theo ý, không cần đọc nguyên văn. Nội dung nền: triet.docx, chưa có thông tin tác giả/năm/trang. Ví dụ slide 22 và các diễn giải có nhãn là phần bổ sung. Sửa lỗi gõ, bỏ nội dung trò chuyện cuối tài liệu, gộp ý lặp; giữ thứ tự các khối kiến thức. Bốn nền tảng và năm đặc trưng dân tộc được giải thích ở slide 12; nhà nước/pháp luật dùng nghĩa quốc gia – dân tộc. Slide 15 làm rõ thuật ngữ giá trị thặng dư. Không bổ sung số liệu thống kê hay nguồn trích dẫn chưa xác minh.</w:t>
      </w:r>
    </w:p>
    <w:p>
      <w:r>
        <w:t>Thiết kế sử dụng sơ đồ và hình khối vector tự dựng do không truy cập được Wikimedia trong môi trường này. PowerPoint có chuyển slide Fade; không thêm hoặc tuyên bố có hiệu ứng xuất hiện từng nhánh. Kịch bản đầy đủ cũng nằm trong ghi chú của mỗi slide.</w:t>
      </w:r>
    </w:p>
    <w:p>
      <w:pPr>
        <w:pStyle w:val="Heading1"/>
      </w:pPr>
      <w:r>
        <w:t>Slide 01 — GIAI CẤP, DÂN TỘC VÀ NHÂN LOẠI</w:t>
      </w:r>
    </w:p>
    <w:p>
      <w:pPr>
        <w:pStyle w:val="Subtitle"/>
      </w:pPr>
      <w:r>
        <w:t>Người trình bày 1 | 00:00–00:24 | 24 giây</w:t>
      </w:r>
    </w:p>
    <w:p>
      <w:r>
        <w:t>Kính chào thầy cô và các bạn. Nhóm chúng em trình bày chủ đề giai cấp, dân tộc và nhân loại theo tài liệu đã được cung cấp. Đây là những khái niệm quen thuộc nhưng dễ bị dùng lẫn lộn. Chẳng hạn, một người vừa thuộc một cộng đồng dân tộc, vừa có một vị trí trong đời sống sản xuất, đồng thời là thành viên của nhân loại. Bài trình bày sẽ lần lượt làm rõ từng phạm trù, sau đó xem xét mối quan hệ giữa chúng trong hệ thống lý luận Mác – Lênin. Các ví dụ do nhóm bổ sung sẽ được ghi rõ, để phân biệt với nội dung của tài liệu.</w:t>
      </w:r>
    </w:p>
    <w:p>
      <w:pPr>
        <w:pStyle w:val="Heading1"/>
      </w:pPr>
      <w:r>
        <w:t>Slide 02 — Hai người • Một mạch trình bày</w:t>
      </w:r>
    </w:p>
    <w:p>
      <w:pPr>
        <w:pStyle w:val="Subtitle"/>
      </w:pPr>
      <w:r>
        <w:t>Người trình bày 1 | 00:24–00:43 | 19 giây</w:t>
      </w:r>
    </w:p>
    <w:p>
      <w:r>
        <w:t>Bài trình bày được chia cho hai thành viên. Em phụ trách phần đầu, từ khái niệm giai cấp đến sự hình thành dân tộc và đặc điểm Việt Nam. Bạn thứ hai tiếp tục với đấu tranh giai cấp của giai cấp vô sản, rồi phân tích quan hệ giai cấp, dân tộc và nhân loại. Cách chia này giữ nguyên mạch xuất hiện các phần trong tài liệu, kể cả việc nội dung về đấu tranh của giai cấp vô sản nằm sau phần dân tộc. Nhóm dự kiến trình bày khoảng mười tám phút. Hai nhãn người trình bày trên slide là vị trí để điền họ tên thực tế của thành viên.</w:t>
      </w:r>
    </w:p>
    <w:p>
      <w:pPr>
        <w:pStyle w:val="Heading1"/>
      </w:pPr>
      <w:r>
        <w:t>Slide 03 — Ba mục tiêu cần đạt</w:t>
      </w:r>
    </w:p>
    <w:p>
      <w:pPr>
        <w:pStyle w:val="Subtitle"/>
      </w:pPr>
      <w:r>
        <w:t>Người trình bày 1 | 00:43–01:07 | 24 giây</w:t>
      </w:r>
    </w:p>
    <w:p>
      <w:r>
        <w:t>Sau bài này, chúng ta hướng tới ba việc. Thứ nhất là phân biệt được giai cấp với dân tộc và nhân loại, đồng thời nhận ra rằng từ dân tộc có thể được dùng với hai nghĩa. Thứ hai là giải thích các quá trình được tài liệu đề cập, từ nguồn gốc giai cấp đến sự phát triển của cộng đồng người và các hình thức đấu tranh. Thứ ba là vận dụng kiến thức vào một tình huống cụ thể. Khi học, chúng ta nên chú ý đến quan hệ giữa các yếu tố thay vì chỉ ghi nhớ tên gọi. Một biểu hiện như thu nhập khác nhau chưa đủ để thay thế toàn bộ những tiêu chí xác định giai cấp.</w:t>
      </w:r>
    </w:p>
    <w:p>
      <w:pPr>
        <w:pStyle w:val="Heading1"/>
      </w:pPr>
      <w:r>
        <w:t>Slide 04 — Bản đồ toàn bộ chủ đề</w:t>
      </w:r>
    </w:p>
    <w:p>
      <w:pPr>
        <w:pStyle w:val="Subtitle"/>
      </w:pPr>
      <w:r>
        <w:t>Người trình bày 1 | 01:07–01:36 | 29 giây</w:t>
      </w:r>
    </w:p>
    <w:p>
      <w:r>
        <w:t>Sơ đồ này là bản đồ để theo dõi toàn bộ bài. Nhánh đầu đặt nền móng bằng giai cấp và đấu tranh giai cấp. Nhánh thứ hai chuyển sang cộng đồng người và dân tộc. Nhánh thứ ba trở lại một chủ thể cụ thể là giai cấp vô sản, qua các giai đoạn đấu tranh khác nhau. Nhánh cuối kết nối những phạm trù đã học với nhân loại. Bốn nhánh không hoàn toàn tách biệt: điều kiện sản xuất, cách tổ chức xã hội và lợi ích là các yếu tố xuyên suốt. Khi chuyển phần, chúng em sẽ quay lại trục kết nối này để giải thích vì sao một nội dung dẫn đến nội dung tiếp theo.</w:t>
      </w:r>
    </w:p>
    <w:p>
      <w:r>
        <w:t>Gợi ý thao tác: dùng con trỏ đi theo từng nhánh/khối; dừng ngắn trước ý kết nối. Các khối xuất hiện cùng lúc, không có hiệu ứng xuất hiện riêng.</w:t>
      </w:r>
    </w:p>
    <w:p>
      <w:pPr>
        <w:pStyle w:val="Heading1"/>
      </w:pPr>
      <w:r>
        <w:t>Slide 05 — Giai cấp: nhìn từ quan hệ sản xuất</w:t>
      </w:r>
    </w:p>
    <w:p>
      <w:pPr>
        <w:pStyle w:val="Subtitle"/>
      </w:pPr>
      <w:r>
        <w:t>Người trình bày 1 | 01:36–02:29 | 53 giây</w:t>
      </w:r>
    </w:p>
    <w:p>
      <w:r>
        <w:t>Theo tài liệu, giai cấp là những tập đoàn người to lớn có địa vị khác nhau trong một hệ thống sản xuất xã hội nhất định. Bốn phương diện trên slide cần được xem cùng nhau. Quan hệ đối với tư liệu sản xuất giúp làm rõ ai nắm giữ điều kiện sản xuất. Vai trò tổ chức lao động cho thấy ai quản lý, ai trực tiếp thực hiện và cách các vị trí liên hệ với nhau. Từ những quan hệ đó, cách thức và quy mô nhận phần của cải cũng khác nhau. Vì vậy, khi phân tích giai cấp, chúng ta không nên chỉ nhìn mức lương hay lối sống bên ngoài. Điểm xuất phát là vị trí và quan hệ của con người trong sản xuất.</w:t>
      </w:r>
    </w:p>
    <w:p>
      <w:pPr>
        <w:pStyle w:val="Heading1"/>
      </w:pPr>
      <w:r>
        <w:t>Slide 06 — Nguồn gốc giai cấp: một chuỗi điều kiện</w:t>
      </w:r>
    </w:p>
    <w:p>
      <w:pPr>
        <w:pStyle w:val="Subtitle"/>
      </w:pPr>
      <w:r>
        <w:t>Người trình bày 1 | 02:29–03:17 | 48 giây</w:t>
      </w:r>
    </w:p>
    <w:p>
      <w:r>
        <w:t>Tài liệu phân biệt hai cấp độ nguyên nhân. Nguyên nhân sâu xa là sự phát triển của lực lượng sản xuất, làm năng suất lao động tăng và xuất hiện của cải dư thừa. Nhưng có của cải dư thừa chưa phải là toàn bộ lời giải thích. Nguyên nhân trực tiếp được nêu là chế độ tư hữu về tư liệu sản xuất. Khi một bộ phận nắm giữ các điều kiện sản xuất làm của riêng, còn bộ phận khác không có, sự phân hóa có cơ sở để hình thành và phát triển. Mũi tên trên slide thể hiện mạch lý giải khái quát của tài liệu, không phải một lịch trình đồng loạt giống nhau cho mọi xã hội. Từ nguồn gốc, chúng ta chuyển sang cấu trúc của xã hội có giai cấp.</w:t>
      </w:r>
    </w:p>
    <w:p>
      <w:r>
        <w:t>Gợi ý thao tác: dùng con trỏ đi theo từng nhánh/khối; dừng ngắn trước ý kết nối. Các khối xuất hiện cùng lúc, không có hiệu ứng xuất hiện riêng.</w:t>
      </w:r>
    </w:p>
    <w:p>
      <w:pPr>
        <w:pStyle w:val="Heading1"/>
      </w:pPr>
      <w:r>
        <w:t>Slide 07 — Kết cấu xã hội – giai cấp</w:t>
      </w:r>
    </w:p>
    <w:p>
      <w:pPr>
        <w:pStyle w:val="Subtitle"/>
      </w:pPr>
      <w:r>
        <w:t>Người trình bày 1 | 03:17–04:00 | 43 giây</w:t>
      </w:r>
    </w:p>
    <w:p>
      <w:r>
        <w:t>Kết cấu xã hội – giai cấp là tổng thể các giai cấp cùng những mối quan hệ giữa chúng trong một giai đoạn lịch sử nhất định. Tài liệu chia cấu trúc thành ba nhóm cần chú ý. Giai cấp cơ bản gắn với phương thức sản xuất thống trị. Giai cấp không cơ bản liên hệ với những phương thức sản xuất còn là tàn dư hoặc đang xuất hiện dưới dạng mầm mống. Bên cạnh đó có các tầng lớp và nhóm xã hội như trí thức, nhân sĩ hay giới tu hành. Chúng ta không nên tự động gọi mọi nhóm nghề nghiệp là một giai cấp độc lập. Điều cần phân tích vẫn là vị trí của nhóm ấy trong toàn bộ cấu trúc và quan hệ sản xuất.</w:t>
      </w:r>
    </w:p>
    <w:p>
      <w:pPr>
        <w:pStyle w:val="Heading1"/>
      </w:pPr>
      <w:r>
        <w:t>Slide 08 — Đấu tranh giai cấp: mâu thuẫn và biến đổi</w:t>
      </w:r>
    </w:p>
    <w:p>
      <w:pPr>
        <w:pStyle w:val="Subtitle"/>
      </w:pPr>
      <w:r>
        <w:t>Người trình bày 1 | 04:00–04:48 | 48 giây</w:t>
      </w:r>
    </w:p>
    <w:p>
      <w:r>
        <w:t>Đấu tranh giai cấp được tài liệu hiểu là cuộc đấu tranh giữa các tập đoàn người to lớn có lợi ích cơ bản đối lập trong một phương thức sản xuất nhất định. Căn nguyên sâu xa gắn với mâu thuẫn giữa lực lượng sản xuất và quan hệ sản xuất, cùng quan hệ áp bức, bóc lột. Theo hệ thống lý luận đang trình bày, trong xã hội có giai cấp đối kháng, đấu tranh này là động lực trực tiếp dẫn tới những bước chuyển về hình thái kinh tế – xã hội. Cần giữ đúng điều kiện của nhận định đó. Nhóm bổ sung một lưu ý: xích mích giữa hai cá nhân chưa đủ để kết luận là đấu tranh giai cấp. Phải xem lợi ích và quan hệ xã hội phía sau.</w:t>
      </w:r>
    </w:p>
    <w:p>
      <w:pPr>
        <w:pStyle w:val="Heading1"/>
      </w:pPr>
      <w:r>
        <w:t>Slide 09 — Từ huyết thống đến cộng đồng bền vững</w:t>
      </w:r>
    </w:p>
    <w:p>
      <w:pPr>
        <w:pStyle w:val="Subtitle"/>
      </w:pPr>
      <w:r>
        <w:t>Người trình bày 1 | 04:48–05:22 | 34 giây</w:t>
      </w:r>
    </w:p>
    <w:p>
      <w:r>
        <w:t>Bây giờ chúng ta chuyển từ cấu trúc giai cấp sang các hình thức cộng đồng người. Tài liệu mô tả trình tự thị tộc, bộ lạc, bộ tộc rồi dân tộc. Chiều phát triển nổi bật là từ quan hệ huyết thống ban đầu sang những liên kết rộng và bền vững hơn dựa trên lãnh thổ, kinh tế, văn hóa và tổ chức chính trị. Slide dùng một trục tiến trình thay cho các mốc năm, vì tài liệu không cung cấp lịch biểu thống nhất cho từng hình thức. Mục đích là nhận ra sự thay đổi trong cơ sở gắn kết cộng đồng. Ở slide tiếp theo, chúng ta sẽ phân biệt kỹ ba hình thức xuất hiện trước dân tộc.</w:t>
      </w:r>
    </w:p>
    <w:p>
      <w:r>
        <w:t>Gợi ý thao tác: dùng con trỏ đi theo từng nhánh/khối; dừng ngắn trước ý kết nối. Các khối xuất hiện cùng lúc, không có hiệu ứng xuất hiện riêng.</w:t>
      </w:r>
    </w:p>
    <w:p>
      <w:pPr>
        <w:pStyle w:val="Heading1"/>
      </w:pPr>
      <w:r>
        <w:t>Slide 10 — Ba cộng đồng trước khi thành dân tộc</w:t>
      </w:r>
    </w:p>
    <w:p>
      <w:pPr>
        <w:pStyle w:val="Subtitle"/>
      </w:pPr>
      <w:r>
        <w:t>Người trình bày 1 | 05:22–06:15 | 53 giây</w:t>
      </w:r>
    </w:p>
    <w:p>
      <w:r>
        <w:t>Thị tộc là cộng đồng sơ khai, với quy mô tài liệu nêu từ vài chục đến vài trăm người. Đời sống kinh tế dựa trên sở hữu chung và lao động chung, chủ yếu hái lượm, săn bắt. Bộ lạc hình thành từ nhiều thị tộc liên kết vì quan hệ huyết thống hoặc hôn nhân, đồng thời đáp ứng nhu cầu hợp sức và tự vệ. Bộ tộc có phạm vi rộng hơn và không nhất thiết dựa trên cùng huyết thống. Lãnh thổ tương đối ổn định, các yếu tố văn hóa và ngôn ngữ chung dần xuất hiện. Theo tài liệu, giai đoạn này gắn với phân hóa giai cấp và sự ra đời của nhà nước. Như vậy, chỉ nhìn số người đông hơn là chưa đủ; phải xem cộng đồng được gắn kết bằng điều gì.</w:t>
      </w:r>
    </w:p>
    <w:p>
      <w:pPr>
        <w:pStyle w:val="Heading1"/>
      </w:pPr>
      <w:r>
        <w:t>Slide 11 — “Dân tộc” được hiểu theo hai nghĩa</w:t>
      </w:r>
    </w:p>
    <w:p>
      <w:pPr>
        <w:pStyle w:val="Subtitle"/>
      </w:pPr>
      <w:r>
        <w:t>Người trình bày 1 | 06:15–07:03 | 48 giây</w:t>
      </w:r>
    </w:p>
    <w:p>
      <w:r>
        <w:t>Từ dân tộc trong tiếng Việt có hai nghĩa được tài liệu nêu rõ. Nghĩa thứ nhất chỉ quốc gia – dân tộc, ví dụ Việt Nam hay Pháp. Nghĩa thứ hai chỉ tộc người, như Kinh, Tày hoặc Khmer trong một quốc gia. Đây là điểm rất quan trọng để tránh nhầm lẫn. Một quốc gia có thể có nhiều tộc người; vì vậy không thể yêu cầu mỗi tộc người đều phải có một nhà nước và hệ thống pháp luật riêng. Khi các slide tiếp theo nói đến nhà nước và pháp luật thống nhất, chúng ta đang dùng nghĩa quốc gia – dân tộc. Trong mạch khái quát của tài liệu, dân tộc là cộng đồng ổn định hình thành trong lịch sử, với các nền tảng gắn kết chung.</w:t>
      </w:r>
    </w:p>
    <w:p>
      <w:pPr>
        <w:pStyle w:val="Heading1"/>
      </w:pPr>
      <w:r>
        <w:t>Slide 12 — Năm đặc trưng của quốc gia – dân tộc</w:t>
      </w:r>
    </w:p>
    <w:p>
      <w:pPr>
        <w:pStyle w:val="Subtitle"/>
      </w:pPr>
      <w:r>
        <w:t>Người trình bày 1 | 07:03–07:51 | 48 giây</w:t>
      </w:r>
    </w:p>
    <w:p>
      <w:r>
        <w:t>Trong phần đầu, tài liệu nêu bốn nền tảng là lãnh thổ, kinh tế, ngôn ngữ và văn hóa. Đến phần các đặc trưng chủ yếu, tài liệu bổ sung nhà nước và pháp luật thống nhất, thành năm đặc trưng. Nhóm trình bày hai mức này một cách minh bạch thay vì coi chúng là hai danh sách mâu thuẫn hoàn toàn. Chúng ta đang nói tới quốc gia – dân tộc. Ngôn ngữ chung ở đây không có nghĩa phủ nhận các ngôn ngữ tộc người; văn hóa chung cũng không có nghĩa mọi cộng đồng phải giống nhau. Những lời giải thích đó giúp tránh cách hiểu tuyệt đối hóa tính thống nhất. Yếu tố cần thấy là khả năng gắn kết bền vững của một cộng đồng trong lịch sử.</w:t>
      </w:r>
    </w:p>
    <w:p>
      <w:r>
        <w:t>Gợi ý thao tác: dùng con trỏ đi theo từng nhánh/khối; dừng ngắn trước ý kết nối. Các khối xuất hiện cùng lúc, không có hiệu ứng xuất hiện riêng.</w:t>
      </w:r>
    </w:p>
    <w:p>
      <w:pPr>
        <w:pStyle w:val="Heading1"/>
      </w:pPr>
      <w:r>
        <w:t>Slide 13 — Châu Âu: hai con đường hình thành</w:t>
      </w:r>
    </w:p>
    <w:p>
      <w:pPr>
        <w:pStyle w:val="Subtitle"/>
      </w:pPr>
      <w:r>
        <w:t>Người trình bày 1 | 07:51–08:44 | 53 giây</w:t>
      </w:r>
    </w:p>
    <w:p>
      <w:r>
        <w:t>Tài liệu khái quát hai con đường hình thành ở châu Âu. Con đường thứ nhất nhấn mạnh việc thống nhất lãnh thổ và thị trường, cùng sự hòa nhập nhiều bộ tộc để hình thành quốc gia dân tộc. Con đường thứ hai đặt trong bối cảnh chủ nghĩa tư bản phát triển khi chế độ phong kiến chưa hoàn toàn bị xóa bỏ; các cộng đồng có nguồn gốc riêng cùng tồn tại trong một quốc gia đa dân tộc. Các ví dụ trên slide được giữ như ví dụ của tài liệu, không phải một bảng phân loại lịch sử đầy đủ. Bản gốc còn đặt quá trình này trong bối cảnh cách mạng tư sản, đấu tranh giải phóng dân tộc và sự ra đời các dân tộc xã hội chủ nghĩa. Điểm cần nhớ là quá trình thống nhất không diễn ra theo một cách duy nhất.</w:t>
      </w:r>
    </w:p>
    <w:p>
      <w:pPr>
        <w:pStyle w:val="Heading1"/>
      </w:pPr>
      <w:r>
        <w:t>Slide 14 — Phương Đông và nét riêng của Việt Nam</w:t>
      </w:r>
    </w:p>
    <w:p>
      <w:pPr>
        <w:pStyle w:val="Subtitle"/>
      </w:pPr>
      <w:r>
        <w:t>Người trình bày 1 | 08:44–09:37 | 53 giây</w:t>
      </w:r>
    </w:p>
    <w:p>
      <w:r>
        <w:t>Khác với cách khái quát về phương Tây, tài liệu nhấn mạnh sự hình thành sớm của dân tộc ở phương Đông, gắn với trị thủy và chống ngoại xâm, không phụ thuộc hoàn toàn vào sự ra đời của chủ nghĩa tư bản. Với Việt Nam, mạch dựng nước và giữ nước là điểm nổi bật. Tài liệu lấy sự bảo tồn tiếng nói và phong tục qua thời kỳ Bắc thuộc để minh họa sức bền của cộng đồng. Chúng ta nên hiểu đây là cách diễn giải khái quát theo tài liệu học tập, không đồng nhất ngay cộng đồng cổ đại với đầy đủ thể chế của một quốc gia hiện đại. Đến đây, em xin chuyển cho bạn thứ hai tiếp tục phần đấu tranh của giai cấp vô sản và các mối quan hệ rộng hơn.</w:t>
      </w:r>
    </w:p>
    <w:p>
      <w:pPr>
        <w:pStyle w:val="Heading1"/>
      </w:pPr>
      <w:r>
        <w:t>Slide 15 — Giai cấp vô sản: từ lợi ích đến đấu tranh</w:t>
      </w:r>
    </w:p>
    <w:p>
      <w:pPr>
        <w:pStyle w:val="Subtitle"/>
      </w:pPr>
      <w:r>
        <w:t>Người trình bày 2 | 09:37–10:25 | 48 giây</w:t>
      </w:r>
    </w:p>
    <w:p>
      <w:r>
        <w:t>Cảm ơn bạn. Em tiếp tục từ cuộc đấu tranh của giai cấp vô sản. Tài liệu xác định chủ thể là người lao động làm thuê, trong quan hệ có mâu thuẫn lợi ích cơ bản với giai cấp tư sản. Những mâu thuẫn đó không chỉ là vấn đề tiền lương, mà còn liên quan đến địa vị và quyền lực xã hội. Bản gốc giải thích bóc lột thông qua giá trị thặng dư. Để dùng thuật ngữ chính xác hơn, nhóm làm rõ đây là phần giá trị mới do người lao động tạo ra vượt quá giá trị sức lao động; không nên hiểu đơn giản thành doanh thu trừ tiền lương. Theo mạch lý luận của tài liệu, quá trình đấu tranh hướng từ bảo vệ quyền lợi trước mắt đến mục tiêu cải biến xã hội.</w:t>
      </w:r>
    </w:p>
    <w:p>
      <w:pPr>
        <w:pStyle w:val="Heading1"/>
      </w:pPr>
      <w:r>
        <w:t>Slide 16 — Ba hình thức trước khi giành chính quyền</w:t>
      </w:r>
    </w:p>
    <w:p>
      <w:pPr>
        <w:pStyle w:val="Subtitle"/>
      </w:pPr>
      <w:r>
        <w:t>Người trình bày 2 | 10:25–11:27 | 62 giây</w:t>
      </w:r>
    </w:p>
    <w:p>
      <w:r>
        <w:t>Khi chưa giành chính quyền, tài liệu chia thành ba hình thức. Đấu tranh kinh tế tập trung vào các yêu cầu như tăng lương, giảm giờ làm, thông qua thương lượng, kiến nghị hoặc tổ chức đại diện. Đấu tranh chính trị hướng tới quyền lực nhà nước và thay đổi địa vị chính trị. Đấu tranh tư tưởng tác động đến nhận thức, thông qua giáo dục, tuyên truyền và phản biện. Chúng không phải ba chiếc hộp đóng kín: một hoạt động có thể có nhiều phương diện. Tuy nhiên, trong hệ thống lý luận của tài liệu, đấu tranh chính trị được xác định là hình thức cao nhất, bởi nó trực tiếp đặt ra vấn đề quyền lực để thực hiện các mục tiêu biến đổi xã hội sâu rộng.</w:t>
      </w:r>
    </w:p>
    <w:p>
      <w:r>
        <w:t>Gợi ý thao tác: dùng con trỏ đi theo từng nhánh/khối; dừng ngắn trước ý kết nối. Các khối xuất hiện cùng lúc, không có hiệu ứng xuất hiện riêng.</w:t>
      </w:r>
    </w:p>
    <w:p>
      <w:pPr>
        <w:pStyle w:val="Heading1"/>
      </w:pPr>
      <w:r>
        <w:t>Slide 17 — Vì sao đấu tranh chính trị giữ vai trò quyết định?</w:t>
      </w:r>
    </w:p>
    <w:p>
      <w:pPr>
        <w:pStyle w:val="Subtitle"/>
      </w:pPr>
      <w:r>
        <w:t>Người trình bày 2 | 11:27–12:20 | 53 giây</w:t>
      </w:r>
    </w:p>
    <w:p>
      <w:r>
        <w:t>Câu hỏi của tài liệu là vì sao đấu tranh chính trị có ý nghĩa quyết định. Câu trả lời nằm ở quyền lực nhà nước. Theo mạch lý luận này, đạt một yêu cầu kinh tế có thể cải thiện đời sống trước mắt, nhưng để cải biến quan hệ xã hội một cách căn bản, giai cấp vô sản cần điều kiện quyền lực chính trị. Tài liệu cũng nhắc các phong trào đập phá máy móc và các cuộc bãi công đòi tăng lương, giảm giờ làm. Hai ví dụ giúp thấy biểu hiện lịch sử của sự phản kháng và bảo vệ quyền lợi. Không nên suy từ đó rằng mọi phong trào đều tự động chuyển theo một chuỗi giống nhau. Điều cần rút ra là sự liên hệ giữa mục tiêu trước mắt, tổ chức và nhận thức chính trị.</w:t>
      </w:r>
    </w:p>
    <w:p>
      <w:pPr>
        <w:pStyle w:val="Heading1"/>
      </w:pPr>
      <w:r>
        <w:t>Slide 18 — Thời kỳ quá độ: hai nhiệm vụ đồng thời</w:t>
      </w:r>
    </w:p>
    <w:p>
      <w:pPr>
        <w:pStyle w:val="Subtitle"/>
      </w:pPr>
      <w:r>
        <w:t>Người trình bày 2 | 12:20–13:03 | 43 giây</w:t>
      </w:r>
    </w:p>
    <w:p>
      <w:r>
        <w:t>Trong thời kỳ quá độ, tài liệu chuyển trọng tâm sang hai nhiệm vụ diễn ra đồng thời. Một mặt là bảo vệ thành quả cách mạng và cải tạo xã hội cũ. Mặt khác là xây dựng xã hội mới trên nhiều lĩnh vực, từ kinh tế và chính trị đến tư tưởng và văn hóa. Hai nhiệm vụ gắn bó với nhau: bảo vệ tạo điều kiện cho xây dựng, còn xây dựng tạo cơ sở để bảo vệ bền vững. Bản gốc liệt kê nhiều hình thức và biện pháp, từ hòa bình đến bạo lực, từ kinh tế đến quân sự, từ giáo dục đến hành chính. Đây là nội dung lý luận của tài liệu; khi trình bày, chúng ta nhấn mạnh yêu cầu kết hợp phù hợp điều kiện cụ thể, không chuyển thành hướng dẫn hành động.</w:t>
      </w:r>
    </w:p>
    <w:p>
      <w:pPr>
        <w:pStyle w:val="Heading1"/>
      </w:pPr>
      <w:r>
        <w:t>Slide 19 — Việt Nam: vừa đấu tranh, vừa hợp tác</w:t>
      </w:r>
    </w:p>
    <w:p>
      <w:pPr>
        <w:pStyle w:val="Subtitle"/>
      </w:pPr>
      <w:r>
        <w:t>Người trình bày 2 | 13:03–13:51 | 48 giây</w:t>
      </w:r>
    </w:p>
    <w:p>
      <w:r>
        <w:t>Với Việt Nam hiện nay, tài liệu nhấn mạnh những điều kiện, nội dung và hình thức mới. Trong nền kinh tế nhiều thành phần, các giai cấp và tầng lớp có những lợi ích khác nhau, đồng thời cùng có mục tiêu phát triển đất nước. Vì vậy, nội dung được khái quát bằng hai mặt vừa đấu tranh, vừa hợp tác, gắn với đại đoàn kết dân tộc. Mục tiêu chung là độc lập dân tộc và chủ nghĩa xã hội, xây dựng xã hội dân giàu, nước mạnh, dân chủ, công bằng, văn minh. Điểm cần tránh là chỉ nhìn sự khác biệt mà bỏ qua khả năng hợp tác, hoặc chỉ nói đoàn kết mà bỏ qua những mâu thuẫn cần giải quyết. Chính sự kết hợp này dẫn sang quan hệ giữa giai cấp và dân tộc.</w:t>
      </w:r>
    </w:p>
    <w:p>
      <w:pPr>
        <w:pStyle w:val="Heading1"/>
      </w:pPr>
      <w:r>
        <w:t>Slide 20 — Giai cấp ↔ dân tộc: tác động hai chiều</w:t>
      </w:r>
    </w:p>
    <w:p>
      <w:pPr>
        <w:pStyle w:val="Subtitle"/>
      </w:pPr>
      <w:r>
        <w:t>Người trình bày 2 | 13:51–14:49 | 58 giây</w:t>
      </w:r>
    </w:p>
    <w:p>
      <w:r>
        <w:t>Giai cấp và dân tộc là hai phạm trù khác nhau. Tài liệu nêu giai cấp xuất hiện trước dân tộc, và khi giai cấp mất đi thì dân tộc vẫn có thể tiếp tục tồn tại. Một dân tộc có thể gồm nhiều giai cấp; ngược lại, một giai cấp có thể hiện diện trong nhiều dân tộc. Trong quan hệ hai chiều, tài liệu xác định quan hệ giai cấp có vai trò quyết định, đặc biệt qua giai cấp lãnh đạo và phương hướng phát triển. Đồng thời, vấn đề dân tộc ảnh hưởng mạnh đến lợi ích và hoạt động của các giai cấp. Với dân tộc bị áp bức, giành độc lập được xem là nhiệm vụ hàng đầu và là tiền đề thuận lợi để thực hiện mục tiêu giải phóng giai cấp.</w:t>
      </w:r>
    </w:p>
    <w:p>
      <w:r>
        <w:t>Gợi ý thao tác: dùng con trỏ đi theo từng nhánh/khối; dừng ngắn trước ý kết nối. Các khối xuất hiện cùng lúc, không có hiệu ứng xuất hiện riêng.</w:t>
      </w:r>
    </w:p>
    <w:p>
      <w:pPr>
        <w:pStyle w:val="Heading1"/>
      </w:pPr>
      <w:r>
        <w:t>Slide 21 — Giai cấp, dân tộc trong cộng đồng nhân loại</w:t>
      </w:r>
    </w:p>
    <w:p>
      <w:pPr>
        <w:pStyle w:val="Subtitle"/>
      </w:pPr>
      <w:r>
        <w:t>Người trình bày 2 | 14:49–15:37 | 48 giây</w:t>
      </w:r>
    </w:p>
    <w:p>
      <w:r>
        <w:t>Ở phạm vi rộng nhất, nhân loại là toàn thể cộng đồng người trên Trái Đất. Tài liệu trình bày ba quan hệ chính. Thứ nhất, trong xã hội có giai cấp, lợi ích nhân loại gắn với và chịu tác động của lợi ích giai cấp, dân tộc. Thứ hai, sự tồn tại của nhân loại là tiền đề cho sự tồn tại của các cộng đồng ấy. Thứ ba, sự tiến bộ về kinh tế, chính trị, văn hóa và xã hội tạo điều kiện thuận lợi cho các quá trình giải phóng. Như vậy, không thể chỉ đặt lợi ích riêng trong một không gian khép kín. Kết luận của phần này là cần giải quyết hài hòa các cấp độ lợi ích để góp phần vào hòa bình và tiến bộ xã hội.</w:t>
      </w:r>
    </w:p>
    <w:p>
      <w:r>
        <w:t>Gợi ý thao tác: dùng con trỏ đi theo từng nhánh/khối; dừng ngắn trước ý kết nối. Các khối xuất hiện cùng lúc, không có hiệu ứng xuất hiện riêng.</w:t>
      </w:r>
    </w:p>
    <w:p>
      <w:pPr>
        <w:pStyle w:val="Heading1"/>
      </w:pPr>
      <w:r>
        <w:t>Slide 22 — Liên hệ: chuyển đổi năng lượng công bằng</w:t>
      </w:r>
    </w:p>
    <w:p>
      <w:pPr>
        <w:pStyle w:val="Subtitle"/>
      </w:pPr>
      <w:r>
        <w:t>Người trình bày 2 | 15:37–16:30 | 53 giây</w:t>
      </w:r>
    </w:p>
    <w:p>
      <w:r>
        <w:t>Để vận dụng, nhóm bổ sung một tình huống giả định về chuyển đổi năng lượng. Đây không phải một sự kiện hay số liệu lấy từ tài liệu. Giả sử một ngành phải thay đổi công nghệ để giảm tác động môi trường. Người lao động quan tâm đến việc làm và thu nhập; quốc gia quan tâm đến an ninh năng lượng và khả năng phát triển; nhân loại quan tâm đến môi trường và khí hậu. Nếu chỉ theo một mục tiêu, chính sách có thể làm những lợi ích còn lại bị tổn hại. Gợi ý thảo luận là kết hợp đào tạo lại, hỗ trợ chuyển việc và lộ trình phù hợp. Ví dụ không thay thế phân tích giai cấp đầy đủ, nhưng giúp thấy vì sao cần xem quan hệ giữa lợi ích cụ thể và lợi ích chung.</w:t>
      </w:r>
    </w:p>
    <w:p>
      <w:r>
        <w:t>Tương tác: mời một ý kiến ngắn, khoảng 5–10 giây; nếu không có phản hồi, dùng ngay gợi ý đào tạo lại và hỗ trợ chuyển việc.</w:t>
      </w:r>
    </w:p>
    <w:p>
      <w:pPr>
        <w:pStyle w:val="Heading1"/>
      </w:pPr>
      <w:r>
        <w:t>Slide 23 — Sơ đồ tổng hợp: từ nền tảng đến quan hệ</w:t>
      </w:r>
    </w:p>
    <w:p>
      <w:pPr>
        <w:pStyle w:val="Subtitle"/>
      </w:pPr>
      <w:r>
        <w:t>Người trình bày 2 | 16:30–17:04 | 34 giây</w:t>
      </w:r>
    </w:p>
    <w:p>
      <w:r>
        <w:t>Chúng ta có thể thu gọn bài thành năm từ khóa. Sản xuất giúp giải thích nguồn gốc và địa vị giai cấp. Cộng đồng giúp theo dõi sự thay đổi từ thị tộc đến dân tộc. Đấu tranh đặt ra các hình thức và nhiệm vụ khác nhau theo giai đoạn. Tác động qua lại kết nối giai cấp, dân tộc với nhân loại. Cuối cùng, hài hòa lợi ích là yêu cầu rút ra khi đặt các phạm trù trong cùng một tổng thể. Khi ôn tập, các bạn có thể bắt đầu từ một nhánh rồi tự nối sang nhánh bên cạnh. Ví dụ, từ sản xuất sang giai cấp, từ giai cấp sang lợi ích, rồi từ lợi ích sang vấn đề dân tộc và nhân loại. Cách học này giúp hiểu mạch lập luận thay vì chỉ nhớ thuật ngữ.</w:t>
      </w:r>
    </w:p>
    <w:p>
      <w:r>
        <w:t>Gợi ý thao tác: dùng con trỏ đi theo từng nhánh/khối; dừng ngắn trước ý kết nối. Các khối xuất hiện cùng lúc, không có hiệu ứng xuất hiện riêng.</w:t>
      </w:r>
    </w:p>
    <w:p>
      <w:pPr>
        <w:pStyle w:val="Heading1"/>
      </w:pPr>
      <w:r>
        <w:t>Slide 24 — Kết luận: ba điều cần giữ lại</w:t>
      </w:r>
    </w:p>
    <w:p>
      <w:pPr>
        <w:pStyle w:val="Subtitle"/>
      </w:pPr>
      <w:r>
        <w:t>Người trình bày 2 | 17:04–17:42 | 38 giây</w:t>
      </w:r>
    </w:p>
    <w:p>
      <w:r>
        <w:t>Trước khi kết thúc, nhóm nhấn mạnh ba điều. Một là dùng đúng khái niệm, nhất là hai nghĩa của dân tộc. Hai là đặt quá trình và hình thức đấu tranh trong điều kiện lịch sử cụ thể. Ba là xem các lợi ích trong mối quan hệ tác động qua lại. Xin mời các bạn suy nghĩ câu hỏi cuối: vì sao không thể lấy việc mỗi tộc người có một nhà nước riêng làm đặc trưng cho mọi dân tộc? Gợi ý trả lời là câu đó đã nhầm nghĩa tộc người với nghĩa quốc gia – dân tộc. Nhiều tộc người có thể cùng tồn tại trong một quốc gia có nhà nước và pháp luật thống nhất. Nếu phân biệt được điểm này, chúng ta đã nắm một trong những nút kiến thức quan trọng nhất của bài.</w:t>
      </w:r>
    </w:p>
    <w:p>
      <w:pPr>
        <w:pStyle w:val="Heading1"/>
      </w:pPr>
      <w:r>
        <w:t>Slide 25 — CẢM ƠN THẦY CÔ VÀ CÁC BẠN</w:t>
      </w:r>
    </w:p>
    <w:p>
      <w:pPr>
        <w:pStyle w:val="Subtitle"/>
      </w:pPr>
      <w:r>
        <w:t>Người trình bày 2 | 17:42–18:00 | 18 giây</w:t>
      </w:r>
    </w:p>
    <w:p>
      <w:r>
        <w:t>Phần trình bày của nhóm đến đây là kết thúc. Chúng em cảm ơn thầy cô và các bạn đã lắng nghe. Nguồn nền của bài là tệp triet.docx được cung cấp, trong đó chưa có thông tin thư mục đầy đủ nên nhóm không tự thêm tên tác giả hay số trang. Các ví dụ bổ sung, phần diễn giải sư phạm và sơ đồ được nhóm tách rõ với nội dung nguồn. Nhóm xin nhận câu hỏi về khái niệm giai cấp, hai nghĩa của dân tộc, hoặc quan hệ với nhân loại. Nếu có điểm cần đối chiếu sâu hơn với giáo trình chính thức của lớp, chúng em sẽ tiếp tục kiểm tra theo hướng dẫn của thầy cô. Xin trân trọng cảm ơn.</w:t>
      </w:r>
    </w:p>
    <w:p>
      <w:pPr>
        <w:pStyle w:val="Heading1"/>
      </w:pPr>
      <w:r>
        <w:t>Đối chiếu nội dung nguồn</w:t>
      </w:r>
    </w:p>
    <w:p>
      <w:r>
        <w:t>Slide 5–8: khái niệm, nguồn gốc, kết cấu và đấu tranh giai cấp (đầu tài liệu).</w:t>
      </w:r>
    </w:p>
    <w:p>
      <w:r>
        <w:t>Slide 9–14: cộng đồng tiền dân tộc, hai nghĩa, đặc trưng, hình thành ở châu Âu/phương Đông/Việt Nam.</w:t>
      </w:r>
    </w:p>
    <w:p>
      <w:r>
        <w:t>Slide 15–19: đấu tranh của vô sản, ba hình thức, ví dụ lịch sử, thời kỳ quá độ và Việt Nam.</w:t>
      </w:r>
    </w:p>
    <w:p>
      <w:r>
        <w:t>Slide 20–21: quan hệ giai cấp – dân tộc – nhân loại (hai đoạn cuối phần kiến thức).</w:t>
      </w:r>
    </w:p>
    <w:p>
      <w:r>
        <w:t>Slide 22–25: vận dụng bổ sung, tổng hợp, câu hỏi kiểm tra, lời kết và nguồn.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GIAI CẤP, DÂN TỘC VÀ NHÂN LOẠI | KỊCH BẢN NHÓM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