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ind w:right="-4485"/>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GIÁO ÁN</w:t>
      </w:r>
    </w:p>
    <w:p w:rsidR="00000000" w:rsidDel="00000000" w:rsidP="00000000" w:rsidRDefault="00000000" w:rsidRPr="00000000" w14:paraId="00000002">
      <w:pPr>
        <w:spacing w:line="312" w:lineRule="auto"/>
        <w:ind w:right="-4485"/>
        <w:jc w:val="center"/>
        <w:rPr>
          <w:rFonts w:ascii="Cambria" w:cs="Cambria" w:eastAsia="Cambria" w:hAnsi="Cambria"/>
          <w:b w:val="1"/>
          <w:sz w:val="24"/>
          <w:szCs w:val="24"/>
        </w:rPr>
      </w:pPr>
      <w:r w:rsidDel="00000000" w:rsidR="00000000" w:rsidRPr="00000000">
        <w:rPr>
          <w:rtl w:val="0"/>
        </w:rPr>
      </w:r>
    </w:p>
    <w:tbl>
      <w:tblPr>
        <w:tblStyle w:val="Table1"/>
        <w:tblW w:w="1063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45"/>
        <w:gridCol w:w="823"/>
        <w:gridCol w:w="1276"/>
        <w:gridCol w:w="2851"/>
        <w:gridCol w:w="1260"/>
        <w:gridCol w:w="2977"/>
        <w:tblGridChange w:id="0">
          <w:tblGrid>
            <w:gridCol w:w="1445"/>
            <w:gridCol w:w="823"/>
            <w:gridCol w:w="1276"/>
            <w:gridCol w:w="2851"/>
            <w:gridCol w:w="1260"/>
            <w:gridCol w:w="2977"/>
          </w:tblGrid>
        </w:tblGridChange>
      </w:tblGrid>
      <w:tr>
        <w:trPr>
          <w:cantSplit w:val="0"/>
          <w:trHeight w:val="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Giáo viên:</w:t>
            </w:r>
          </w:p>
        </w:tc>
        <w:tc>
          <w:tcPr>
            <w:gridSpan w:val="5"/>
          </w:tcPr>
          <w:p w:rsidR="00000000" w:rsidDel="00000000" w:rsidP="00000000" w:rsidRDefault="00000000" w:rsidRPr="00000000" w14:paraId="00000004">
            <w:pPr>
              <w:widowControl w:val="0"/>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Nguyễn Bá Minh</w:t>
            </w:r>
          </w:p>
        </w:tc>
      </w:tr>
      <w:tr>
        <w:trPr>
          <w:cantSplit w:val="0"/>
          <w:trHeight w:val="4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Lớp:</w:t>
            </w:r>
          </w:p>
        </w:tc>
        <w:tc>
          <w:tcPr>
            <w:gridSpan w:val="3"/>
          </w:tcPr>
          <w:p w:rsidR="00000000" w:rsidDel="00000000" w:rsidP="00000000" w:rsidRDefault="00000000" w:rsidRPr="00000000" w14:paraId="0000000A">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4A08 - 4A16</w:t>
            </w:r>
          </w:p>
        </w:tc>
        <w:tc>
          <w:tcPr>
            <w:shd w:fill="auto" w:val="clear"/>
            <w:tcMar>
              <w:top w:w="100.0" w:type="dxa"/>
              <w:left w:w="100.0" w:type="dxa"/>
              <w:bottom w:w="100.0" w:type="dxa"/>
              <w:right w:w="100.0" w:type="dxa"/>
            </w:tcMar>
          </w:tcPr>
          <w:p w:rsidR="00000000" w:rsidDel="00000000" w:rsidP="00000000" w:rsidRDefault="00000000" w:rsidRPr="00000000" w14:paraId="0000000D">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Trường:</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Vinschool Timescity T35</w:t>
            </w:r>
          </w:p>
        </w:tc>
      </w:tr>
      <w:tr>
        <w:trPr>
          <w:cantSplit w:val="0"/>
          <w:trHeight w:val="2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spacing w:line="312" w:lineRule="auto"/>
              <w:jc w:val="left"/>
              <w:rPr>
                <w:rFonts w:ascii="Cambria" w:cs="Cambria" w:eastAsia="Cambria" w:hAnsi="Cambria"/>
                <w:b w:val="1"/>
                <w:sz w:val="24"/>
                <w:szCs w:val="24"/>
              </w:rPr>
            </w:pPr>
            <w:bookmarkStart w:colFirst="0" w:colLast="0" w:name="_gjdgxs" w:id="0"/>
            <w:bookmarkEnd w:id="0"/>
            <w:r w:rsidDel="00000000" w:rsidR="00000000" w:rsidRPr="00000000">
              <w:rPr>
                <w:rFonts w:ascii="Cambria" w:cs="Cambria" w:eastAsia="Cambria" w:hAnsi="Cambria"/>
                <w:b w:val="1"/>
                <w:sz w:val="24"/>
                <w:szCs w:val="24"/>
                <w:rtl w:val="0"/>
              </w:rPr>
              <w:t xml:space="preserve">Môn học:</w:t>
            </w:r>
          </w:p>
        </w:tc>
        <w:tc>
          <w:tcPr/>
          <w:p w:rsidR="00000000" w:rsidDel="00000000" w:rsidP="00000000" w:rsidRDefault="00000000" w:rsidRPr="00000000" w14:paraId="00000010">
            <w:pPr>
              <w:widowControl w:val="0"/>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CNTT</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Chương:</w:t>
            </w:r>
          </w:p>
        </w:tc>
        <w:tc>
          <w:tcPr/>
          <w:p w:rsidR="00000000" w:rsidDel="00000000" w:rsidP="00000000" w:rsidRDefault="00000000" w:rsidRPr="00000000" w14:paraId="00000012">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Thiết kế bài thuyết trình với PowerPoint </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line="312" w:lineRule="auto"/>
              <w:jc w:val="left"/>
              <w:rPr>
                <w:rFonts w:ascii="Cambria" w:cs="Cambria" w:eastAsia="Cambria" w:hAnsi="Cambria"/>
                <w:b w:val="1"/>
                <w:sz w:val="24"/>
                <w:szCs w:val="24"/>
              </w:rPr>
            </w:pPr>
            <w:bookmarkStart w:colFirst="0" w:colLast="0" w:name="_30j0zll" w:id="1"/>
            <w:bookmarkEnd w:id="1"/>
            <w:r w:rsidDel="00000000" w:rsidR="00000000" w:rsidRPr="00000000">
              <w:rPr>
                <w:rFonts w:ascii="Cambria" w:cs="Cambria" w:eastAsia="Cambria" w:hAnsi="Cambria"/>
                <w:b w:val="1"/>
                <w:sz w:val="24"/>
                <w:szCs w:val="24"/>
                <w:rtl w:val="0"/>
              </w:rPr>
              <w:t xml:space="preserve">Bài học: </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SmartArt</w:t>
            </w:r>
          </w:p>
        </w:tc>
      </w:tr>
      <w:tr>
        <w:trPr>
          <w:cantSplit w:val="0"/>
          <w:trHeight w:val="2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Tuần:</w:t>
            </w:r>
          </w:p>
        </w:tc>
        <w:tc>
          <w:tcPr>
            <w:gridSpan w:val="3"/>
          </w:tcPr>
          <w:p w:rsidR="00000000" w:rsidDel="00000000" w:rsidP="00000000" w:rsidRDefault="00000000" w:rsidRPr="00000000" w14:paraId="00000016">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07 (02/10-08/10)</w:t>
            </w:r>
          </w:p>
        </w:tc>
        <w:tc>
          <w:tcPr>
            <w:shd w:fill="auto" w:val="clear"/>
            <w:tcMar>
              <w:top w:w="100.0" w:type="dxa"/>
              <w:left w:w="100.0" w:type="dxa"/>
              <w:bottom w:w="100.0" w:type="dxa"/>
              <w:right w:w="100.0" w:type="dxa"/>
            </w:tcMar>
          </w:tcPr>
          <w:p w:rsidR="00000000" w:rsidDel="00000000" w:rsidP="00000000" w:rsidRDefault="00000000" w:rsidRPr="00000000" w14:paraId="00000019">
            <w:pPr>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Tiết học:</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13</w:t>
            </w:r>
          </w:p>
        </w:tc>
      </w:tr>
    </w:tbl>
    <w:p w:rsidR="00000000" w:rsidDel="00000000" w:rsidP="00000000" w:rsidRDefault="00000000" w:rsidRPr="00000000" w14:paraId="0000001B">
      <w:pPr>
        <w:widowControl w:val="0"/>
        <w:spacing w:line="312" w:lineRule="auto"/>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C">
      <w:pPr>
        <w:widowControl w:val="0"/>
        <w:spacing w:line="312"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 Mục tiêu và tiêu chí thành công:</w:t>
      </w:r>
    </w:p>
    <w:p w:rsidR="00000000" w:rsidDel="00000000" w:rsidP="00000000" w:rsidRDefault="00000000" w:rsidRPr="00000000" w14:paraId="0000001D">
      <w:pPr>
        <w:widowControl w:val="0"/>
        <w:spacing w:line="312" w:lineRule="auto"/>
        <w:jc w:val="left"/>
        <w:rPr>
          <w:rFonts w:ascii="Cambria" w:cs="Cambria" w:eastAsia="Cambria" w:hAnsi="Cambria"/>
          <w:sz w:val="24"/>
          <w:szCs w:val="24"/>
        </w:rPr>
      </w:pPr>
      <w:r w:rsidDel="00000000" w:rsidR="00000000" w:rsidRPr="00000000">
        <w:rPr>
          <w:rtl w:val="0"/>
        </w:rPr>
      </w:r>
    </w:p>
    <w:tbl>
      <w:tblPr>
        <w:tblStyle w:val="Table2"/>
        <w:tblW w:w="10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4149"/>
        <w:gridCol w:w="5355"/>
        <w:tblGridChange w:id="0">
          <w:tblGrid>
            <w:gridCol w:w="846"/>
            <w:gridCol w:w="4149"/>
            <w:gridCol w:w="5355"/>
          </w:tblGrid>
        </w:tblGridChange>
      </w:tblGrid>
      <w:tr>
        <w:trPr>
          <w:cantSplit w:val="0"/>
          <w:trHeight w:val="240" w:hRule="atLeast"/>
          <w:tblHeader w:val="0"/>
        </w:trPr>
        <w:tc>
          <w:tcPr>
            <w:tcBorders>
              <w:top w:color="000000" w:space="0" w:sz="4" w:val="single"/>
            </w:tcBorders>
          </w:tcPr>
          <w:p w:rsidR="00000000" w:rsidDel="00000000" w:rsidP="00000000" w:rsidRDefault="00000000" w:rsidRPr="00000000" w14:paraId="0000001E">
            <w:pPr>
              <w:spacing w:line="312"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STT</w:t>
            </w:r>
          </w:p>
        </w:tc>
        <w:tc>
          <w:tcPr>
            <w:tcBorders>
              <w:top w:color="000000" w:space="0" w:sz="4" w:val="single"/>
            </w:tcBorders>
          </w:tcPr>
          <w:p w:rsidR="00000000" w:rsidDel="00000000" w:rsidP="00000000" w:rsidRDefault="00000000" w:rsidRPr="00000000" w14:paraId="0000001F">
            <w:pPr>
              <w:spacing w:line="312"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Mục tiêu học tập (MT)</w:t>
            </w:r>
          </w:p>
        </w:tc>
        <w:tc>
          <w:tcPr>
            <w:tcBorders>
              <w:top w:color="000000" w:space="0" w:sz="4" w:val="single"/>
              <w:right w:color="000000" w:space="0" w:sz="4" w:val="single"/>
            </w:tcBorders>
          </w:tcPr>
          <w:p w:rsidR="00000000" w:rsidDel="00000000" w:rsidP="00000000" w:rsidRDefault="00000000" w:rsidRPr="00000000" w14:paraId="00000020">
            <w:pPr>
              <w:spacing w:line="312"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Tiêu chí thành công</w:t>
            </w:r>
          </w:p>
        </w:tc>
      </w:tr>
      <w:tr>
        <w:trPr>
          <w:cantSplit w:val="0"/>
          <w:trHeight w:val="500" w:hRule="atLeast"/>
          <w:tblHeader w:val="0"/>
        </w:trPr>
        <w:tc>
          <w:tcPr>
            <w:shd w:fill="auto" w:val="clear"/>
          </w:tcPr>
          <w:p w:rsidR="00000000" w:rsidDel="00000000" w:rsidP="00000000" w:rsidRDefault="00000000" w:rsidRPr="00000000" w14:paraId="00000021">
            <w:pPr>
              <w:tabs>
                <w:tab w:val="left" w:leader="none" w:pos="0"/>
              </w:tabs>
              <w:spacing w:after="60" w:before="60" w:line="312"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MT1</w:t>
            </w:r>
          </w:p>
        </w:tc>
        <w:tc>
          <w:tcPr>
            <w:shd w:fill="auto" w:val="clear"/>
          </w:tcPr>
          <w:p w:rsidR="00000000" w:rsidDel="00000000" w:rsidP="00000000" w:rsidRDefault="00000000" w:rsidRPr="00000000" w14:paraId="00000022">
            <w:pPr>
              <w:rPr/>
            </w:pPr>
            <w:r w:rsidDel="00000000" w:rsidR="00000000" w:rsidRPr="00000000">
              <w:rPr>
                <w:rFonts w:ascii="Cambria" w:cs="Cambria" w:eastAsia="Cambria" w:hAnsi="Cambria"/>
                <w:sz w:val="24"/>
                <w:szCs w:val="24"/>
                <w:rtl w:val="0"/>
              </w:rPr>
              <w:t xml:space="preserve">HS trình bày các thao tác chèn và xử lý SmartArt</w:t>
            </w:r>
            <w:r w:rsidDel="00000000" w:rsidR="00000000" w:rsidRPr="00000000">
              <w:rPr>
                <w:rtl w:val="0"/>
              </w:rPr>
            </w:r>
          </w:p>
        </w:tc>
        <w:tc>
          <w:tcPr>
            <w:tcBorders>
              <w:right w:color="000000" w:space="0" w:sz="4" w:val="single"/>
            </w:tcBorders>
            <w:shd w:fill="auto" w:val="clear"/>
          </w:tcPr>
          <w:p w:rsidR="00000000" w:rsidDel="00000000" w:rsidP="00000000" w:rsidRDefault="00000000" w:rsidRPr="00000000" w14:paraId="00000023">
            <w:pPr>
              <w:tabs>
                <w:tab w:val="left" w:leader="none" w:pos="0"/>
              </w:tabs>
              <w:spacing w:after="60" w:before="60" w:line="312"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HS tìm hiểu trình bày lại được các thao tác chèn qua giao diện hoặc internet.</w:t>
            </w:r>
          </w:p>
          <w:p w:rsidR="00000000" w:rsidDel="00000000" w:rsidP="00000000" w:rsidRDefault="00000000" w:rsidRPr="00000000" w14:paraId="00000024">
            <w:pPr>
              <w:tabs>
                <w:tab w:val="left" w:leader="none" w:pos="0"/>
              </w:tabs>
              <w:spacing w:after="60" w:before="60" w:line="312"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HS tìm hiểu và trình bày lại được thao tác sửa và xóa SmartArt.</w:t>
            </w:r>
          </w:p>
        </w:tc>
      </w:tr>
      <w:tr>
        <w:trPr>
          <w:cantSplit w:val="0"/>
          <w:trHeight w:val="500" w:hRule="atLeast"/>
          <w:tblHeader w:val="0"/>
        </w:trPr>
        <w:tc>
          <w:tcPr/>
          <w:p w:rsidR="00000000" w:rsidDel="00000000" w:rsidP="00000000" w:rsidRDefault="00000000" w:rsidRPr="00000000" w14:paraId="00000025">
            <w:pPr>
              <w:tabs>
                <w:tab w:val="left" w:leader="none" w:pos="0"/>
              </w:tabs>
              <w:spacing w:after="60" w:before="60" w:line="312"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MT2</w:t>
            </w:r>
          </w:p>
        </w:tc>
        <w:tc>
          <w:tcPr/>
          <w:p w:rsidR="00000000" w:rsidDel="00000000" w:rsidP="00000000" w:rsidRDefault="00000000" w:rsidRPr="00000000" w14:paraId="00000026">
            <w:pPr>
              <w:spacing w:line="240" w:lineRule="auto"/>
              <w:rPr/>
            </w:pPr>
            <w:r w:rsidDel="00000000" w:rsidR="00000000" w:rsidRPr="00000000">
              <w:rPr>
                <w:rFonts w:ascii="Cambria" w:cs="Cambria" w:eastAsia="Cambria" w:hAnsi="Cambria"/>
                <w:sz w:val="24"/>
                <w:szCs w:val="24"/>
                <w:rtl w:val="0"/>
              </w:rPr>
              <w:t xml:space="preserve">HS sử dụng được các thao tác nâng cao với SmartArt</w:t>
            </w:r>
            <w:r w:rsidDel="00000000" w:rsidR="00000000" w:rsidRPr="00000000">
              <w:rPr>
                <w:rtl w:val="0"/>
              </w:rPr>
            </w:r>
          </w:p>
        </w:tc>
        <w:tc>
          <w:tcPr>
            <w:tcBorders>
              <w:right w:color="000000" w:space="0" w:sz="4" w:val="single"/>
            </w:tcBorders>
          </w:tcPr>
          <w:p w:rsidR="00000000" w:rsidDel="00000000" w:rsidP="00000000" w:rsidRDefault="00000000" w:rsidRPr="00000000" w14:paraId="00000027">
            <w:pPr>
              <w:tabs>
                <w:tab w:val="left" w:leader="none" w:pos="0"/>
              </w:tabs>
              <w:spacing w:after="60" w:before="60" w:line="312"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HS tìm hiểu và trình bày lại được công dụng của các thành phần trong phần SmartArt Design.</w:t>
            </w:r>
          </w:p>
          <w:p w:rsidR="00000000" w:rsidDel="00000000" w:rsidP="00000000" w:rsidRDefault="00000000" w:rsidRPr="00000000" w14:paraId="00000028">
            <w:pPr>
              <w:tabs>
                <w:tab w:val="left" w:leader="none" w:pos="0"/>
              </w:tabs>
              <w:spacing w:after="60" w:before="60" w:line="312"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HS thực hiện thao tác tùy chỉnh trong SmartArt Design.</w:t>
            </w:r>
          </w:p>
        </w:tc>
      </w:tr>
    </w:tbl>
    <w:p w:rsidR="00000000" w:rsidDel="00000000" w:rsidP="00000000" w:rsidRDefault="00000000" w:rsidRPr="00000000" w14:paraId="00000029">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A">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 Tiêu chuẩn giáo viên hướng tới:</w:t>
      </w:r>
    </w:p>
    <w:p w:rsidR="00000000" w:rsidDel="00000000" w:rsidP="00000000" w:rsidRDefault="00000000" w:rsidRPr="00000000" w14:paraId="0000002B">
      <w:pPr>
        <w:shd w:fill="ffffff" w:val="clear"/>
        <w:ind w:right="-4576"/>
        <w:rPr>
          <w:rFonts w:ascii="Cambria" w:cs="Cambria" w:eastAsia="Cambria" w:hAnsi="Cambria"/>
          <w:sz w:val="24"/>
          <w:szCs w:val="24"/>
        </w:rPr>
      </w:pPr>
      <w:r w:rsidDel="00000000" w:rsidR="00000000" w:rsidRPr="00000000">
        <w:rPr>
          <w:rFonts w:ascii="Cambria" w:cs="Cambria" w:eastAsia="Cambria" w:hAnsi="Cambria"/>
          <w:sz w:val="24"/>
          <w:szCs w:val="24"/>
          <w:highlight w:val="yellow"/>
          <w:rtl w:val="0"/>
        </w:rPr>
        <w:t xml:space="preserve">3.3.2 Lựa chọn và sử dụng các chiến lược giảng dạy phù hợp để phát triển kiến thức, kỹ năng, tư duy giải quyết vấn đề, tư duy phản biện và sáng tạo cho học sinh.</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C">
      <w:pPr>
        <w:shd w:fill="ffffff" w:val="clear"/>
        <w:ind w:right="-4576"/>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 Tiến trình giảng dạy</w:t>
      </w:r>
    </w:p>
    <w:tbl>
      <w:tblPr>
        <w:tblStyle w:val="Table3"/>
        <w:tblW w:w="103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0"/>
        <w:gridCol w:w="1710"/>
        <w:tblGridChange w:id="0">
          <w:tblGrid>
            <w:gridCol w:w="8620"/>
            <w:gridCol w:w="1710"/>
          </w:tblGrid>
        </w:tblGridChange>
      </w:tblGrid>
      <w:tr>
        <w:trPr>
          <w:cantSplit w:val="0"/>
          <w:trHeight w:val="297" w:hRule="atLeast"/>
          <w:tblHeader w:val="0"/>
        </w:trPr>
        <w:tc>
          <w:tcPr>
            <w:shd w:fill="ffffff" w:val="clear"/>
          </w:tcPr>
          <w:p w:rsidR="00000000" w:rsidDel="00000000" w:rsidP="00000000" w:rsidRDefault="00000000" w:rsidRPr="00000000" w14:paraId="0000002E">
            <w:pPr>
              <w:spacing w:line="312"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Hoạt động</w:t>
            </w:r>
          </w:p>
        </w:tc>
        <w:tc>
          <w:tcPr>
            <w:shd w:fill="ffffff" w:val="clear"/>
          </w:tcPr>
          <w:p w:rsidR="00000000" w:rsidDel="00000000" w:rsidP="00000000" w:rsidRDefault="00000000" w:rsidRPr="00000000" w14:paraId="0000002F">
            <w:pPr>
              <w:spacing w:line="312"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MT hướng tới</w:t>
            </w:r>
          </w:p>
        </w:tc>
      </w:tr>
      <w:tr>
        <w:trPr>
          <w:cantSplit w:val="0"/>
          <w:trHeight w:val="290" w:hRule="atLeast"/>
          <w:tblHeader w:val="0"/>
        </w:trPr>
        <w:tc>
          <w:tcPr>
            <w:shd w:fill="ffffff" w:val="clear"/>
            <w:vAlign w:val="center"/>
          </w:tcPr>
          <w:p w:rsidR="00000000" w:rsidDel="00000000" w:rsidP="00000000" w:rsidRDefault="00000000" w:rsidRPr="00000000" w14:paraId="00000030">
            <w:pPr>
              <w:spacing w:line="312" w:lineRule="auto"/>
              <w:ind w:right="101"/>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Hoạt động 1: Tìm hiểu các thao tác chèn và xử lý SmartArt. (15 phút)</w:t>
            </w:r>
          </w:p>
          <w:p w:rsidR="00000000" w:rsidDel="00000000" w:rsidP="00000000" w:rsidRDefault="00000000" w:rsidRPr="00000000" w14:paraId="00000031">
            <w:pPr>
              <w:spacing w:line="351"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sz w:val="24"/>
                <w:szCs w:val="24"/>
                <w:rtl w:val="0"/>
              </w:rPr>
              <w:t xml:space="preserve"> </w:t>
            </w:r>
            <w:r w:rsidDel="00000000" w:rsidR="00000000" w:rsidRPr="00000000">
              <w:rPr>
                <w:rFonts w:ascii="Cambria" w:cs="Cambria" w:eastAsia="Cambria" w:hAnsi="Cambria"/>
                <w:sz w:val="24"/>
                <w:szCs w:val="24"/>
                <w:rtl w:val="0"/>
              </w:rPr>
              <w:t xml:space="preserve">GV đưa ra câu hỏi tìm hiểu về các thao tác chèn và xử lý SmartArt</w:t>
            </w:r>
          </w:p>
          <w:p w:rsidR="00000000" w:rsidDel="00000000" w:rsidP="00000000" w:rsidRDefault="00000000" w:rsidRPr="00000000" w14:paraId="00000032">
            <w:pPr>
              <w:spacing w:line="351" w:lineRule="auto"/>
              <w:jc w:val="left"/>
              <w:rPr>
                <w:rFonts w:ascii="Cambria" w:cs="Cambria" w:eastAsia="Cambria" w:hAnsi="Cambria"/>
                <w:sz w:val="24"/>
                <w:szCs w:val="24"/>
              </w:rPr>
            </w:pPr>
            <w:r w:rsidDel="00000000" w:rsidR="00000000" w:rsidRPr="00000000">
              <w:rPr>
                <w:rFonts w:ascii="Cambria" w:cs="Cambria" w:eastAsia="Cambria" w:hAnsi="Cambria"/>
                <w:sz w:val="24"/>
                <w:szCs w:val="24"/>
                <w:highlight w:val="yellow"/>
                <w:rtl w:val="0"/>
              </w:rPr>
              <w:t xml:space="preserve">- HS hoạt động nhóm trả lời câu hỏi:.</w:t>
            </w:r>
            <w:r w:rsidDel="00000000" w:rsidR="00000000" w:rsidRPr="00000000">
              <w:rPr>
                <w:rtl w:val="0"/>
              </w:rPr>
            </w:r>
          </w:p>
          <w:p w:rsidR="00000000" w:rsidDel="00000000" w:rsidP="00000000" w:rsidRDefault="00000000" w:rsidRPr="00000000" w14:paraId="00000033">
            <w:pPr>
              <w:spacing w:line="351"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HS trả lời câu hỏi:</w:t>
            </w:r>
          </w:p>
          <w:p w:rsidR="00000000" w:rsidDel="00000000" w:rsidP="00000000" w:rsidRDefault="00000000" w:rsidRPr="00000000" w14:paraId="00000034">
            <w:pPr>
              <w:spacing w:line="351" w:lineRule="auto"/>
              <w:jc w:val="left"/>
              <w:rPr>
                <w:rFonts w:ascii="Cambria" w:cs="Cambria" w:eastAsia="Cambria" w:hAnsi="Cambria"/>
                <w:sz w:val="24"/>
                <w:szCs w:val="24"/>
                <w:highlight w:val="yellow"/>
              </w:rPr>
            </w:pPr>
            <w:r w:rsidDel="00000000" w:rsidR="00000000" w:rsidRPr="00000000">
              <w:rPr>
                <w:rFonts w:ascii="Cambria" w:cs="Cambria" w:eastAsia="Cambria" w:hAnsi="Cambria"/>
                <w:sz w:val="24"/>
                <w:szCs w:val="24"/>
                <w:highlight w:val="yellow"/>
                <w:rtl w:val="0"/>
              </w:rPr>
              <w:t xml:space="preserve">?1. Làm thế nào để chèn SmartArt vào trong slide?</w:t>
            </w:r>
          </w:p>
          <w:p w:rsidR="00000000" w:rsidDel="00000000" w:rsidP="00000000" w:rsidRDefault="00000000" w:rsidRPr="00000000" w14:paraId="00000035">
            <w:pPr>
              <w:spacing w:line="351" w:lineRule="auto"/>
              <w:jc w:val="left"/>
              <w:rPr>
                <w:rFonts w:ascii="Cambria" w:cs="Cambria" w:eastAsia="Cambria" w:hAnsi="Cambria"/>
                <w:sz w:val="24"/>
                <w:szCs w:val="24"/>
                <w:highlight w:val="yellow"/>
              </w:rPr>
            </w:pPr>
            <w:r w:rsidDel="00000000" w:rsidR="00000000" w:rsidRPr="00000000">
              <w:rPr>
                <w:rFonts w:ascii="Cambria" w:cs="Cambria" w:eastAsia="Cambria" w:hAnsi="Cambria"/>
                <w:sz w:val="24"/>
                <w:szCs w:val="24"/>
                <w:highlight w:val="yellow"/>
                <w:rtl w:val="0"/>
              </w:rPr>
              <w:t xml:space="preserve">?2. Làm thế nào để tùy chỉnh kích thước và số lượng thành phần trong SmartArt?</w:t>
            </w:r>
          </w:p>
          <w:p w:rsidR="00000000" w:rsidDel="00000000" w:rsidP="00000000" w:rsidRDefault="00000000" w:rsidRPr="00000000" w14:paraId="00000036">
            <w:pPr>
              <w:spacing w:line="351" w:lineRule="auto"/>
              <w:jc w:val="left"/>
              <w:rPr>
                <w:rFonts w:ascii="Cambria" w:cs="Cambria" w:eastAsia="Cambria" w:hAnsi="Cambria"/>
                <w:sz w:val="24"/>
                <w:szCs w:val="24"/>
                <w:highlight w:val="yellow"/>
              </w:rPr>
            </w:pPr>
            <w:r w:rsidDel="00000000" w:rsidR="00000000" w:rsidRPr="00000000">
              <w:rPr>
                <w:rFonts w:ascii="Cambria" w:cs="Cambria" w:eastAsia="Cambria" w:hAnsi="Cambria"/>
                <w:sz w:val="24"/>
                <w:szCs w:val="24"/>
                <w:highlight w:val="yellow"/>
                <w:rtl w:val="0"/>
              </w:rPr>
              <w:t xml:space="preserve">?3. Làm thế nào để xóa SmartArt?</w:t>
            </w:r>
          </w:p>
          <w:p w:rsidR="00000000" w:rsidDel="00000000" w:rsidP="00000000" w:rsidRDefault="00000000" w:rsidRPr="00000000" w14:paraId="00000037">
            <w:pPr>
              <w:spacing w:line="351"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HS suy nghĩ và trả lời câu hỏi</w:t>
            </w:r>
          </w:p>
          <w:p w:rsidR="00000000" w:rsidDel="00000000" w:rsidP="00000000" w:rsidRDefault="00000000" w:rsidRPr="00000000" w14:paraId="00000038">
            <w:pPr>
              <w:spacing w:line="351"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HS phản biện tích cực</w:t>
            </w:r>
          </w:p>
        </w:tc>
        <w:tc>
          <w:tcPr>
            <w:shd w:fill="ffffff" w:val="clear"/>
          </w:tcPr>
          <w:p w:rsidR="00000000" w:rsidDel="00000000" w:rsidP="00000000" w:rsidRDefault="00000000" w:rsidRPr="00000000" w14:paraId="0000003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HS trình bày ý tưởng cho câu chuyện của mình</w:t>
            </w:r>
          </w:p>
        </w:tc>
      </w:tr>
      <w:tr>
        <w:trPr>
          <w:cantSplit w:val="0"/>
          <w:trHeight w:val="297" w:hRule="atLeast"/>
          <w:tblHeader w:val="0"/>
        </w:trPr>
        <w:tc>
          <w:tcPr>
            <w:shd w:fill="ffffff" w:val="clear"/>
            <w:vAlign w:val="center"/>
          </w:tcPr>
          <w:p w:rsidR="00000000" w:rsidDel="00000000" w:rsidP="00000000" w:rsidRDefault="00000000" w:rsidRPr="00000000" w14:paraId="0000003A">
            <w:pPr>
              <w:spacing w:line="312" w:lineRule="auto"/>
              <w:ind w:hanging="26"/>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Hoạt động 2:</w:t>
            </w:r>
            <w:r w:rsidDel="00000000" w:rsidR="00000000" w:rsidRPr="00000000">
              <w:rPr>
                <w:rFonts w:ascii="Cambria" w:cs="Cambria" w:eastAsia="Cambria" w:hAnsi="Cambria"/>
                <w:b w:val="1"/>
                <w:i w:val="1"/>
                <w:sz w:val="24"/>
                <w:szCs w:val="24"/>
                <w:rtl w:val="0"/>
              </w:rPr>
              <w:t xml:space="preserve"> </w:t>
            </w:r>
            <w:r w:rsidDel="00000000" w:rsidR="00000000" w:rsidRPr="00000000">
              <w:rPr>
                <w:rFonts w:ascii="Cambria" w:cs="Cambria" w:eastAsia="Cambria" w:hAnsi="Cambria"/>
                <w:sz w:val="24"/>
                <w:szCs w:val="24"/>
                <w:rtl w:val="0"/>
              </w:rPr>
              <w:t xml:space="preserve">HS tìm hiểu thao tác nâng cao với SmartArt.</w:t>
            </w:r>
            <w:r w:rsidDel="00000000" w:rsidR="00000000" w:rsidRPr="00000000">
              <w:rPr>
                <w:rFonts w:ascii="Cambria" w:cs="Cambria" w:eastAsia="Cambria" w:hAnsi="Cambria"/>
                <w:b w:val="1"/>
                <w:sz w:val="24"/>
                <w:szCs w:val="24"/>
                <w:rtl w:val="0"/>
              </w:rPr>
              <w:t xml:space="preserve"> (15 phút)</w:t>
            </w:r>
            <w:r w:rsidDel="00000000" w:rsidR="00000000" w:rsidRPr="00000000">
              <w:rPr>
                <w:rtl w:val="0"/>
              </w:rPr>
            </w:r>
          </w:p>
          <w:p w:rsidR="00000000" w:rsidDel="00000000" w:rsidP="00000000" w:rsidRDefault="00000000" w:rsidRPr="00000000" w14:paraId="0000003B">
            <w:pPr>
              <w:spacing w:line="312" w:lineRule="auto"/>
              <w:ind w:hanging="26"/>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GV cho HS xem hình ảnh thanh công cụ SmartArt Design.</w:t>
            </w:r>
          </w:p>
          <w:p w:rsidR="00000000" w:rsidDel="00000000" w:rsidP="00000000" w:rsidRDefault="00000000" w:rsidRPr="00000000" w14:paraId="0000003C">
            <w:pPr>
              <w:spacing w:line="312" w:lineRule="auto"/>
              <w:ind w:hanging="26"/>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GV đặt câu hỏi cho HS tìm hiểu các thao tác tùy chỉnh nâng cao của SmartArt.</w:t>
            </w:r>
          </w:p>
          <w:p w:rsidR="00000000" w:rsidDel="00000000" w:rsidP="00000000" w:rsidRDefault="00000000" w:rsidRPr="00000000" w14:paraId="0000003D">
            <w:pPr>
              <w:spacing w:line="312" w:lineRule="auto"/>
              <w:jc w:val="left"/>
              <w:rPr>
                <w:rFonts w:ascii="Cambria" w:cs="Cambria" w:eastAsia="Cambria" w:hAnsi="Cambria"/>
                <w:sz w:val="24"/>
                <w:szCs w:val="24"/>
              </w:rPr>
            </w:pPr>
            <w:r w:rsidDel="00000000" w:rsidR="00000000" w:rsidRPr="00000000">
              <w:rPr>
                <w:rFonts w:ascii="Cambria" w:cs="Cambria" w:eastAsia="Cambria" w:hAnsi="Cambria"/>
                <w:sz w:val="24"/>
                <w:szCs w:val="24"/>
                <w:highlight w:val="yellow"/>
                <w:rtl w:val="0"/>
              </w:rPr>
              <w:t xml:space="preserve">- HS tìm hiểu trên nguồn internet hoặc giao diện PPT để trả lời câu hỏi:</w:t>
            </w:r>
            <w:r w:rsidDel="00000000" w:rsidR="00000000" w:rsidRPr="00000000">
              <w:rPr>
                <w:rtl w:val="0"/>
              </w:rPr>
            </w:r>
          </w:p>
          <w:p w:rsidR="00000000" w:rsidDel="00000000" w:rsidP="00000000" w:rsidRDefault="00000000" w:rsidRPr="00000000" w14:paraId="0000003E">
            <w:pPr>
              <w:spacing w:line="351" w:lineRule="auto"/>
              <w:jc w:val="left"/>
              <w:rPr>
                <w:rFonts w:ascii="Cambria" w:cs="Cambria" w:eastAsia="Cambria" w:hAnsi="Cambria"/>
                <w:sz w:val="24"/>
                <w:szCs w:val="24"/>
                <w:highlight w:val="yellow"/>
              </w:rPr>
            </w:pPr>
            <w:r w:rsidDel="00000000" w:rsidR="00000000" w:rsidRPr="00000000">
              <w:rPr>
                <w:rFonts w:ascii="Cambria" w:cs="Cambria" w:eastAsia="Cambria" w:hAnsi="Cambria"/>
                <w:sz w:val="24"/>
                <w:szCs w:val="24"/>
                <w:highlight w:val="yellow"/>
                <w:rtl w:val="0"/>
              </w:rPr>
              <w:t xml:space="preserve">?1. Phần Layouts có chức năng gì?</w:t>
            </w:r>
          </w:p>
          <w:p w:rsidR="00000000" w:rsidDel="00000000" w:rsidP="00000000" w:rsidRDefault="00000000" w:rsidRPr="00000000" w14:paraId="0000003F">
            <w:pPr>
              <w:spacing w:line="351" w:lineRule="auto"/>
              <w:jc w:val="left"/>
              <w:rPr>
                <w:rFonts w:ascii="Cambria" w:cs="Cambria" w:eastAsia="Cambria" w:hAnsi="Cambria"/>
                <w:sz w:val="24"/>
                <w:szCs w:val="24"/>
                <w:highlight w:val="yellow"/>
              </w:rPr>
            </w:pPr>
            <w:r w:rsidDel="00000000" w:rsidR="00000000" w:rsidRPr="00000000">
              <w:rPr>
                <w:rFonts w:ascii="Cambria" w:cs="Cambria" w:eastAsia="Cambria" w:hAnsi="Cambria"/>
                <w:sz w:val="24"/>
                <w:szCs w:val="24"/>
                <w:highlight w:val="yellow"/>
                <w:rtl w:val="0"/>
              </w:rPr>
              <w:t xml:space="preserve">?2. Phần Change Colors có chức năng gì?</w:t>
            </w:r>
          </w:p>
          <w:p w:rsidR="00000000" w:rsidDel="00000000" w:rsidP="00000000" w:rsidRDefault="00000000" w:rsidRPr="00000000" w14:paraId="00000040">
            <w:pPr>
              <w:spacing w:line="351" w:lineRule="auto"/>
              <w:jc w:val="left"/>
              <w:rPr>
                <w:rFonts w:ascii="Cambria" w:cs="Cambria" w:eastAsia="Cambria" w:hAnsi="Cambria"/>
                <w:sz w:val="24"/>
                <w:szCs w:val="24"/>
                <w:highlight w:val="yellow"/>
              </w:rPr>
            </w:pPr>
            <w:r w:rsidDel="00000000" w:rsidR="00000000" w:rsidRPr="00000000">
              <w:rPr>
                <w:rFonts w:ascii="Cambria" w:cs="Cambria" w:eastAsia="Cambria" w:hAnsi="Cambria"/>
                <w:sz w:val="24"/>
                <w:szCs w:val="24"/>
                <w:highlight w:val="yellow"/>
                <w:rtl w:val="0"/>
              </w:rPr>
              <w:t xml:space="preserve">?3. Phần SmartArt Styles có chức năng gì?</w:t>
            </w:r>
          </w:p>
          <w:p w:rsidR="00000000" w:rsidDel="00000000" w:rsidP="00000000" w:rsidRDefault="00000000" w:rsidRPr="00000000" w14:paraId="00000041">
            <w:pPr>
              <w:spacing w:line="312" w:lineRule="auto"/>
              <w:jc w:val="left"/>
              <w:rPr>
                <w:rFonts w:ascii="Cambria" w:cs="Cambria" w:eastAsia="Cambria" w:hAnsi="Cambria"/>
                <w:sz w:val="24"/>
                <w:szCs w:val="24"/>
                <w:highlight w:val="cyan"/>
              </w:rPr>
            </w:pPr>
            <w:r w:rsidDel="00000000" w:rsidR="00000000" w:rsidRPr="00000000">
              <w:rPr>
                <w:rtl w:val="0"/>
              </w:rPr>
            </w:r>
          </w:p>
        </w:tc>
        <w:tc>
          <w:tcPr>
            <w:shd w:fill="ffffff" w:val="clear"/>
          </w:tcPr>
          <w:p w:rsidR="00000000" w:rsidDel="00000000" w:rsidP="00000000" w:rsidRDefault="00000000" w:rsidRPr="00000000" w14:paraId="00000042">
            <w:pPr>
              <w:spacing w:line="312" w:lineRule="auto"/>
              <w:rPr>
                <w:rFonts w:ascii="Cambria" w:cs="Cambria" w:eastAsia="Cambria" w:hAnsi="Cambria"/>
                <w:b w:val="1"/>
                <w:sz w:val="24"/>
                <w:szCs w:val="24"/>
              </w:rPr>
            </w:pPr>
            <w:bookmarkStart w:colFirst="0" w:colLast="0" w:name="_1fob9te" w:id="2"/>
            <w:bookmarkEnd w:id="2"/>
            <w:r w:rsidDel="00000000" w:rsidR="00000000" w:rsidRPr="00000000">
              <w:rPr>
                <w:rFonts w:ascii="Cambria" w:cs="Cambria" w:eastAsia="Cambria" w:hAnsi="Cambria"/>
                <w:sz w:val="24"/>
                <w:szCs w:val="24"/>
                <w:rtl w:val="0"/>
              </w:rPr>
              <w:t xml:space="preserve">HS tạo được dự án và chọn được template thích hợp.</w:t>
            </w:r>
            <w:r w:rsidDel="00000000" w:rsidR="00000000" w:rsidRPr="00000000">
              <w:rPr>
                <w:rtl w:val="0"/>
              </w:rPr>
            </w:r>
          </w:p>
        </w:tc>
      </w:tr>
      <w:tr>
        <w:trPr>
          <w:cantSplit w:val="0"/>
          <w:trHeight w:val="281" w:hRule="atLeast"/>
          <w:tblHeader w:val="0"/>
        </w:trPr>
        <w:tc>
          <w:tcPr>
            <w:gridSpan w:val="2"/>
            <w:shd w:fill="ffffff" w:val="clear"/>
          </w:tcPr>
          <w:p w:rsidR="00000000" w:rsidDel="00000000" w:rsidP="00000000" w:rsidRDefault="00000000" w:rsidRPr="00000000" w14:paraId="00000043">
            <w:pPr>
              <w:spacing w:line="312" w:lineRule="auto"/>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Dự kiến tình huống của thể xảy ra:</w:t>
            </w:r>
          </w:p>
          <w:p w:rsidR="00000000" w:rsidDel="00000000" w:rsidP="00000000" w:rsidRDefault="00000000" w:rsidRPr="00000000" w14:paraId="00000044">
            <w:pPr>
              <w:spacing w:line="312"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 1: HS quên kiến thức đã học từ lớp 3.</w:t>
            </w:r>
          </w:p>
          <w:p w:rsidR="00000000" w:rsidDel="00000000" w:rsidP="00000000" w:rsidRDefault="00000000" w:rsidRPr="00000000" w14:paraId="00000045">
            <w:pPr>
              <w:spacing w:line="312" w:lineRule="auto"/>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Dự kiến phương án hỗ trợ:</w:t>
            </w:r>
          </w:p>
          <w:p w:rsidR="00000000" w:rsidDel="00000000" w:rsidP="00000000" w:rsidRDefault="00000000" w:rsidRPr="00000000" w14:paraId="00000046">
            <w:pPr>
              <w:spacing w:line="312"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 1: GV nhắc lại kiến thức trước buổi học.</w:t>
            </w:r>
          </w:p>
        </w:tc>
      </w:tr>
    </w:tbl>
    <w:p w:rsidR="00000000" w:rsidDel="00000000" w:rsidP="00000000" w:rsidRDefault="00000000" w:rsidRPr="00000000" w14:paraId="00000048">
      <w:pPr>
        <w:spacing w:line="312" w:lineRule="auto"/>
        <w:jc w:val="left"/>
        <w:rPr>
          <w:rFonts w:ascii="Cambria" w:cs="Cambria" w:eastAsia="Cambria" w:hAnsi="Cambria"/>
          <w:b w:val="1"/>
          <w:sz w:val="24"/>
          <w:szCs w:val="24"/>
        </w:rPr>
      </w:pPr>
      <w:r w:rsidDel="00000000" w:rsidR="00000000" w:rsidRPr="00000000">
        <w:rPr>
          <w:rtl w:val="0"/>
        </w:rPr>
      </w:r>
    </w:p>
    <w:tbl>
      <w:tblPr>
        <w:tblStyle w:val="Table4"/>
        <w:tblW w:w="10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45"/>
        <w:tblGridChange w:id="0">
          <w:tblGrid>
            <w:gridCol w:w="10345"/>
          </w:tblGrid>
        </w:tblGridChange>
      </w:tblGrid>
      <w:tr>
        <w:trPr>
          <w:cantSplit w:val="0"/>
          <w:trHeight w:val="640" w:hRule="atLeast"/>
          <w:tblHeader w:val="0"/>
        </w:trPr>
        <w:tc>
          <w:tcPr/>
          <w:p w:rsidR="00000000" w:rsidDel="00000000" w:rsidP="00000000" w:rsidRDefault="00000000" w:rsidRPr="00000000" w14:paraId="00000049">
            <w:pPr>
              <w:spacing w:line="312"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Tài liệu, dụng cụ dạy học, cơ sở vật chất:</w:t>
            </w:r>
          </w:p>
          <w:p w:rsidR="00000000" w:rsidDel="00000000" w:rsidP="00000000" w:rsidRDefault="00000000" w:rsidRPr="00000000" w14:paraId="0000004A">
            <w:pPr>
              <w:spacing w:line="312"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Phòng máy, Máy tính, máy chiếu, slide bài giảng, phần mềm PowerPoint</w:t>
            </w:r>
            <w:r w:rsidDel="00000000" w:rsidR="00000000" w:rsidRPr="00000000">
              <w:rPr>
                <w:rtl w:val="0"/>
              </w:rPr>
            </w:r>
          </w:p>
        </w:tc>
      </w:tr>
      <w:tr>
        <w:trPr>
          <w:cantSplit w:val="0"/>
          <w:trHeight w:val="1470" w:hRule="atLeast"/>
          <w:tblHeader w:val="0"/>
        </w:trPr>
        <w:tc>
          <w:tcPr/>
          <w:p w:rsidR="00000000" w:rsidDel="00000000" w:rsidP="00000000" w:rsidRDefault="00000000" w:rsidRPr="00000000" w14:paraId="0000004B">
            <w:pPr>
              <w:spacing w:line="312"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Suy ngẫm</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4C">
            <w:pPr>
              <w:spacing w:line="312"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GV nêu câu hỏi suy ngẫm và gợi mở kiến thức để HS thực hiện các nhiệm vụ học tập liên quan đến kiến thức bài đã học.</w:t>
            </w:r>
          </w:p>
          <w:p w:rsidR="00000000" w:rsidDel="00000000" w:rsidP="00000000" w:rsidRDefault="00000000" w:rsidRPr="00000000" w14:paraId="0000004D">
            <w:pPr>
              <w:spacing w:line="312" w:lineRule="auto"/>
              <w:rPr>
                <w:rFonts w:ascii="Cambria" w:cs="Cambria" w:eastAsia="Cambria" w:hAnsi="Cambria"/>
                <w:b w:val="1"/>
                <w:sz w:val="24"/>
                <w:szCs w:val="24"/>
              </w:rPr>
            </w:pPr>
            <w:r w:rsidDel="00000000" w:rsidR="00000000" w:rsidRPr="00000000">
              <w:rPr>
                <w:sz w:val="24"/>
                <w:szCs w:val="24"/>
                <w:rtl w:val="0"/>
              </w:rPr>
              <w:t xml:space="preserve">- </w:t>
            </w:r>
            <w:r w:rsidDel="00000000" w:rsidR="00000000" w:rsidRPr="00000000">
              <w:rPr>
                <w:rFonts w:ascii="Cambria" w:cs="Cambria" w:eastAsia="Cambria" w:hAnsi="Cambria"/>
                <w:sz w:val="24"/>
                <w:szCs w:val="24"/>
                <w:rtl w:val="0"/>
              </w:rPr>
              <w:t xml:space="preserve">HS lắng nghe, trả lời câu hỏi, bổ sung hoàn thiện câu trả lời cùng các bạn.</w:t>
            </w:r>
            <w:r w:rsidDel="00000000" w:rsidR="00000000" w:rsidRPr="00000000">
              <w:rPr>
                <w:rtl w:val="0"/>
              </w:rPr>
            </w:r>
          </w:p>
        </w:tc>
      </w:tr>
    </w:tbl>
    <w:p w:rsidR="00000000" w:rsidDel="00000000" w:rsidP="00000000" w:rsidRDefault="00000000" w:rsidRPr="00000000" w14:paraId="0000004E">
      <w:pPr>
        <w:spacing w:line="312"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4F">
      <w:pPr>
        <w:spacing w:after="240" w:before="240"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312"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tl w:val="0"/>
        </w:rPr>
      </w:r>
    </w:p>
    <w:sectPr>
      <w:headerReference r:id="rId6" w:type="default"/>
      <w:pgSz w:h="16840" w:w="11907" w:orient="portrait"/>
      <w:pgMar w:bottom="849" w:top="630" w:left="993" w:right="51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tabs>
        <w:tab w:val="center" w:leader="none" w:pos="4680"/>
        <w:tab w:val="right" w:leader="none" w:pos="9360"/>
      </w:tabs>
      <w:spacing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-213310</wp:posOffset>
          </wp:positionV>
          <wp:extent cx="650113" cy="558221"/>
          <wp:effectExtent b="0" l="0" r="0" t="0"/>
          <wp:wrapSquare wrapText="bothSides" distB="0" distT="0" distL="0" distR="0"/>
          <wp:docPr descr="C:\Users\anhdth1\Desktop\logo-vinschool.png" id="1" name="image1.png"/>
          <a:graphic>
            <a:graphicData uri="http://schemas.openxmlformats.org/drawingml/2006/picture">
              <pic:pic>
                <pic:nvPicPr>
                  <pic:cNvPr descr="C:\Users\anhdth1\Desktop\logo-vinschool.png" id="0" name="image1.png"/>
                  <pic:cNvPicPr preferRelativeResize="0"/>
                </pic:nvPicPr>
                <pic:blipFill>
                  <a:blip r:embed="rId1"/>
                  <a:srcRect b="0" l="0" r="0" t="0"/>
                  <a:stretch>
                    <a:fillRect/>
                  </a:stretch>
                </pic:blipFill>
                <pic:spPr>
                  <a:xfrm>
                    <a:off x="0" y="0"/>
                    <a:ext cx="650113" cy="558221"/>
                  </a:xfrm>
                  <a:prstGeom prst="rect"/>
                  <a:ln/>
                </pic:spPr>
              </pic:pic>
            </a:graphicData>
          </a:graphic>
        </wp:anchor>
      </w:drawing>
    </w:r>
  </w:p>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60" w:hanging="360"/>
    </w:pPr>
    <w:rPr>
      <w:b w:val="1"/>
    </w:rPr>
  </w:style>
  <w:style w:type="paragraph" w:styleId="Heading2">
    <w:name w:val="heading 2"/>
    <w:basedOn w:val="Normal"/>
    <w:next w:val="Normal"/>
    <w:pPr>
      <w:ind w:left="1440" w:hanging="720"/>
    </w:pPr>
    <w:rPr>
      <w:b w:val="1"/>
    </w:rPr>
  </w:style>
  <w:style w:type="paragraph" w:styleId="Heading3">
    <w:name w:val="heading 3"/>
    <w:basedOn w:val="Normal"/>
    <w:next w:val="Normal"/>
    <w:pPr>
      <w:keepNext w:val="1"/>
      <w:keepLines w:val="1"/>
      <w:ind w:left="2160" w:hanging="720"/>
    </w:pPr>
    <w:rPr>
      <w:b w:val="1"/>
      <w:i w:val="1"/>
    </w:rPr>
  </w:style>
  <w:style w:type="paragraph" w:styleId="Heading4">
    <w:name w:val="heading 4"/>
    <w:basedOn w:val="Normal"/>
    <w:next w:val="Normal"/>
    <w:pPr>
      <w:keepNext w:val="1"/>
      <w:keepLines w:val="1"/>
      <w:spacing w:before="40" w:lineRule="auto"/>
      <w:ind w:left="2880" w:hanging="720"/>
    </w:pPr>
    <w:rPr>
      <w:i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