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120"/>
        <w:jc w:val="center"/>
      </w:pPr>
      <w:r>
        <w:rPr>
          <w:b/>
          <w:bCs/>
          <w:color w:val="1D4ED8"/>
          <w:sz w:val="44"/>
          <w:szCs w:val="44"/>
        </w:rPr>
        <w:t xml:space="preserve">HỆ THỐNG TƯỚI CHÍNH XÁC LORAWAN</w:t>
      </w:r>
    </w:p>
    <w:p>
      <w:pPr>
        <w:spacing w:after="500"/>
        <w:jc w:val="center"/>
      </w:pPr>
      <w:r>
        <w:rPr>
          <w:b/>
          <w:bCs/>
          <w:color w:val="334155"/>
          <w:sz w:val="28"/>
          <w:szCs w:val="28"/>
        </w:rPr>
        <w:t xml:space="preserve">HƯỚNG DẪN TRIỂN KHAI &amp; CẤU HÌNH KHI CHẠY THẬT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“Ứng dụng công nghệ LoRaWAN trong thiết kế hệ thống tưới chính xác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và quản lý dinh dưỡng cho cây ăn quả”</w:t>
      </w:r>
    </w:p>
    <w:tbl>
      <w:tblPr>
        <w:tblW w:type="pct" w:w="100%"/>
        <w:tblBorders>
          <w:top w:val="single" w:color="1D4ED8" w:sz="4"/>
          <w:left w:val="single" w:color="1D4ED8" w:sz="16"/>
          <w:bottom w:val="single" w:color="1D4ED8" w:sz="4"/>
          <w:right w:val="single" w:color="1D4ED8" w:sz="4"/>
          <w:insideH w:val="none"/>
          <w:insideV w:val="none"/>
        </w:tblBorders>
      </w:tblPr>
      <w:tblGrid>
        <w:gridCol w:w="100"/>
      </w:tblGrid>
      <w:tr>
        <w:tc>
          <w:tcPr>
            <w:shd w:fill="E8F0FE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Tài liệu này dùng để làm gì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Trả lời đúng một câu hỏi: </w:t>
            </w:r>
            <w:r>
              <w:rPr>
                <w:b/>
                <w:bCs/>
                <w:sz w:val="22"/>
                <w:szCs w:val="22"/>
              </w:rPr>
              <w:t xml:space="preserve">cần sửa biến nào, trên máy nào</w:t>
            </w:r>
            <w:r>
              <w:rPr>
                <w:sz w:val="22"/>
                <w:szCs w:val="22"/>
              </w:rPr>
              <w:t xml:space="preserve">, để tải nguồn về là hệ thống chạy được.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Phần 3 là bảng tra cứu chính. Các phần còn lại là các bước làm và cách xử lý khi hỏng.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D4ED8"/>
          <w:sz w:val="32"/>
          <w:szCs w:val="32"/>
        </w:rPr>
        <w:t xml:space="preserve">1. Toàn cảnh hệ thống</w:t>
      </w:r>
    </w:p>
    <w:p>
      <w:pPr>
        <w:spacing w:after="120" w:before="0"/>
      </w:pPr>
      <w:r>
        <w:rPr>
          <w:sz w:val="22"/>
          <w:szCs w:val="22"/>
        </w:rPr>
        <w:t xml:space="preserve">Hệ thống gồm 5 thành phần. Ba board phần cứng chạy độc lập với nhau, và một cặp phần mềm chạy trên máy tính.</w:t>
      </w:r>
    </w:p>
    <w:p>
      <w:pPr>
        <w:spacing w:after="80"/>
      </w:pPr>
    </w:p>
    <w:tbl>
      <w:tblPr>
        <w:tblW w:type="pct" w:w="100%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F8FB" w:val="clear"/>
            <w:tcMar>
              <w:top w:type="dxa" w:w="110"/>
              <w:left w:type="dxa" w:w="150"/>
              <w:bottom w:type="dxa" w:w="11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Đầu dò đất RS485 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 × siêu âm ──────┼─► STM32F411  ──LoRa E32 (2 phút/lần)──┐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Không khí + mưa ──┘      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Nextion HMI ◄──UART──  ESP32-S3 MASTER  ──WiFi/HTTP──► BACKEND :4000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│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│ LoRa E32                   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▼                            DASHBOARD :5173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Arduino Nano ──► 10 relay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(5 bơm · 4 van · 1 báo AUTO)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Thành phần</w:t>
            </w:r>
          </w:p>
        </w:tc>
        <w:tc>
          <w:tcPr>
            <w:tcW w:type="pct" w:w="52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Vai trò</w:t>
            </w:r>
          </w:p>
        </w:tc>
        <w:tc>
          <w:tcPr>
            <w:tcW w:type="pct" w:w="26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Chạy ở đâu</w:t>
            </w:r>
          </w:p>
        </w:tc>
      </w:tr>
      <w:t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STM32F411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Đọc cảm biến, hiện LCD, phát LoRa mỗi 2 phút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Tủ ngoài vườn</w:t>
            </w:r>
          </w:p>
        </w:tc>
      </w:tr>
      <w:t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ESP32-S3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Master: HMI Nextion, logic AUTO, cầu nối lên web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Tủ điều khiển</w:t>
            </w:r>
          </w:p>
        </w:tc>
      </w:tr>
      <w:t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Arduino Nano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Đóng cắt 10 relay, nhận nút cơ dưới tủ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Tủ điện</w:t>
            </w:r>
          </w:p>
        </w:tc>
      </w:tr>
      <w:t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 + cơ sở dữ liệu SQLite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Máy tính</w:t>
            </w:r>
          </w:p>
        </w:tc>
      </w:tr>
      <w:t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Giao diện web 5 trang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Trình duyệt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B45309" w:sz="4"/>
          <w:left w:val="single" w:color="B45309" w:sz="16"/>
          <w:bottom w:val="single" w:color="B45309" w:sz="4"/>
          <w:right w:val="single" w:color="B45309" w:sz="4"/>
          <w:insideH w:val="none"/>
          <w:insideV w:val="none"/>
        </w:tblBorders>
      </w:tblPr>
      <w:tblGrid>
        <w:gridCol w:w="100"/>
      </w:tblGrid>
      <w:tr>
        <w:tc>
          <w:tcPr>
            <w:shd w:fill="FFFBEB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Mất mạng thì sao?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Hệ thống </w:t>
            </w:r>
            <w:r>
              <w:rPr>
                <w:b/>
                <w:bCs/>
                <w:sz w:val="22"/>
                <w:szCs w:val="22"/>
              </w:rPr>
              <w:t xml:space="preserve">vẫn tưới bình thường</w:t>
            </w:r>
            <w:r>
              <w:rPr>
                <w:sz w:val="22"/>
                <w:szCs w:val="22"/>
              </w:rPr>
              <w:t xml:space="preserve">. ESP32 có logic AUTO chạy tại chỗ, Nextion và nút cơ dưới tủ vẫn dùng được.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Chỉ có dashboard web là không cập nhật cho tới khi mạng trở lại.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1D4ED8"/>
          <w:sz w:val="32"/>
          <w:szCs w:val="32"/>
        </w:rPr>
        <w:t xml:space="preserve">2. Chuẩn bị trước khi bắt đầu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Trên máy tính: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Node.js phiên bản 18 trở lên — kiểm tra bằng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node -v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Arduino IDE, đã cài board ESP32 và 2 thư viện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Adafruit GFX</w:t>
      </w:r>
      <w:r>
        <w:rPr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Adafruit SSD1306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PlatformIO (extension trong VS Code) để nạp STM32</w:t>
      </w:r>
    </w:p>
    <w:p>
      <w:pPr>
        <w:spacing w:after="60"/>
      </w:pPr>
    </w:p>
    <w:p>
      <w:pPr>
        <w:spacing w:after="120" w:before="0"/>
      </w:pPr>
      <w:r>
        <w:rPr>
          <w:b/>
          <w:bCs/>
          <w:sz w:val="22"/>
          <w:szCs w:val="22"/>
        </w:rPr>
        <w:t xml:space="preserve">Về mạng: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Máy chạy backend và ESP32 phải </w:t>
      </w:r>
      <w:r>
        <w:rPr>
          <w:b/>
          <w:bCs/>
          <w:sz w:val="22"/>
          <w:szCs w:val="22"/>
        </w:rPr>
        <w:t xml:space="preserve">cùng một mạng WiFi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Ghi lại địa chỉ IP của máy chạy backend — lấy bằng lệnh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ipconfig</w:t>
      </w:r>
      <w:r>
        <w:rPr>
          <w:sz w:val="22"/>
          <w:szCs w:val="22"/>
        </w:rPr>
        <w:t xml:space="preserve">, xem dòng *IPv4 Address*, ví dụ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192.168.1.50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Mở cổng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4000</w:t>
      </w:r>
      <w:r>
        <w:rPr>
          <w:sz w:val="22"/>
          <w:szCs w:val="22"/>
        </w:rPr>
        <w:t xml:space="preserve"> trên tường lửa Windows (lệnh ở phần 4)</w:t>
      </w:r>
    </w:p>
    <w:p>
      <w:pPr>
        <w:spacing w:after="120"/>
      </w:pPr>
    </w:p>
    <w:tbl>
      <w:tblPr>
        <w:tblW w:type="pct" w:w="100%"/>
        <w:tblBorders>
          <w:top w:val="single" w:color="B91C1C" w:sz="4"/>
          <w:left w:val="single" w:color="B91C1C" w:sz="16"/>
          <w:bottom w:val="single" w:color="B91C1C" w:sz="4"/>
          <w:right w:val="single" w:color="B91C1C" w:sz="4"/>
          <w:insideH w:val="none"/>
          <w:insideV w:val="none"/>
        </w:tblBorders>
      </w:tblPr>
      <w:tblGrid>
        <w:gridCol w:w="100"/>
      </w:tblGrid>
      <w:tr>
        <w:tc>
          <w:tcPr>
            <w:shd w:fill="FEF2F2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2"/>
                <w:szCs w:val="22"/>
              </w:rPr>
              <w:t xml:space="preserve">IP là thứ hay gây lỗi nhất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IP do router cấp có thể </w:t>
            </w:r>
            <w:r>
              <w:rPr>
                <w:b/>
                <w:bCs/>
                <w:sz w:val="22"/>
                <w:szCs w:val="22"/>
              </w:rPr>
              <w:t xml:space="preserve">đổi sau khi khởi động lại</w:t>
            </w:r>
            <w:r>
              <w:rPr>
                <w:sz w:val="22"/>
                <w:szCs w:val="22"/>
              </w:rPr>
              <w:t xml:space="preserve">. Nếu hôm nay chạy được mà mai không, hãy kiểm tra IP trước tiên.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Cách chắc chắn: vào router đặt IP tĩnh (DHCP reservation) cho máy chạy backend.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D4ED8"/>
          <w:sz w:val="32"/>
          <w:szCs w:val="32"/>
        </w:rPr>
        <w:t xml:space="preserve">3. Bảng biến cấu hình theo từng máy</w:t>
      </w:r>
    </w:p>
    <w:p>
      <w:pPr>
        <w:spacing w:after="120" w:before="0"/>
      </w:pPr>
      <w:r>
        <w:rPr>
          <w:sz w:val="22"/>
          <w:szCs w:val="22"/>
        </w:rPr>
        <w:t xml:space="preserve">Đây là phần quan trọng nhất. Cột “Khi nào phải sửa” cho biết biến đó có bắt buộc động vào hay không.</w:t>
      </w:r>
    </w:p>
    <w:p>
      <w:pPr>
        <w:pStyle w:val="Heading2"/>
        <w:spacing w:after="140" w:before="260"/>
      </w:pPr>
      <w:r>
        <w:rPr>
          <w:b/>
          <w:bCs/>
          <w:color w:val="1D4ED8"/>
          <w:sz w:val="26"/>
          <w:szCs w:val="26"/>
        </w:rPr>
        <w:t xml:space="preserve">3.1 Máy tính chạy backend — file backend/.env</w:t>
      </w:r>
    </w:p>
    <w:p>
      <w:pPr>
        <w:spacing w:after="120"/>
      </w:pPr>
      <w:r>
        <w:rPr>
          <w:sz w:val="22"/>
          <w:szCs w:val="22"/>
        </w:rPr>
        <w:t xml:space="preserve">Lần đầu: chép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backend/.env.example</w:t>
      </w:r>
      <w:r>
        <w:rPr>
          <w:sz w:val="22"/>
          <w:szCs w:val="22"/>
        </w:rPr>
        <w:t xml:space="preserve"> thành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backend/.env</w:t>
      </w:r>
      <w:r>
        <w:rPr>
          <w:sz w:val="22"/>
          <w:szCs w:val="22"/>
        </w:rPr>
        <w:t xml:space="preserve"> rồi sửa file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.env</w:t>
      </w:r>
      <w:r>
        <w:rPr>
          <w:sz w:val="22"/>
          <w:szCs w:val="22"/>
        </w:rPr>
        <w:t xml:space="preserve">.</w:t>
      </w:r>
    </w:p>
    <w:p>
      <w:pPr>
        <w:spacing w:after="6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Biến</w:t>
            </w:r>
          </w:p>
        </w:tc>
        <w:tc>
          <w:tcPr>
            <w:tcW w:type="pct" w:w="26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Giá trị mặc định</w:t>
            </w:r>
          </w:p>
        </w:tc>
        <w:tc>
          <w:tcPr>
            <w:tcW w:type="pct" w:w="48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Khi nào phải sửa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4000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Chỉ khi cổng 4000 đã bị chương trình khác chiếm. Sửa thì phải sửa cả ESP32 và vite.config.js.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DEVICE_API_KEY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changeme-esp32-secret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Đã khớp sẵn với ESP32 → KHÔNG cần sửa. Nếu đổi thì phải đổi cả hai phía.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changeme-jwt-secret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Nên đổi thành chuỗi ngẫu nhiên dài trước khi dùng thật.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SEED_ADMIN_PASSWORD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admin123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Chỉ có tác dụng lần chạy ĐẦU TIÊN khi database còn trống. Đã chạy rồi thì đổi trong giao diện web.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CORS_ORIGIN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http://localhost:5173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Chỉ khi mở dashboard từ MÁY KHÁC. Xem mục 3.3.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TELEMETRY_RETENTION_DAYS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Số ngày giữ dữ liệu đo. Đặt 0 để giữ mãi mãi.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MASTER_TIMEOUT_SECONDS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Bao lâu không có tin thì báo Master OFFLINE. Thường không cần sửa.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D4ED8"/>
          <w:sz w:val="26"/>
          <w:szCs w:val="26"/>
        </w:rPr>
        <w:t xml:space="preserve">3.2 ESP32-S3 — file firmware/esp32_master/esp32_master.ino</w:t>
      </w:r>
    </w:p>
    <w:p>
      <w:pPr>
        <w:spacing w:after="120" w:before="0"/>
      </w:pPr>
      <w:r>
        <w:rPr>
          <w:sz w:val="22"/>
          <w:szCs w:val="22"/>
        </w:rPr>
        <w:t xml:space="preserve">Khối cấu hình nằm ngay đầu file, có khung dấu # bao quanh cho dễ tìm.</w:t>
      </w:r>
    </w:p>
    <w:p>
      <w:pPr>
        <w:spacing w:after="6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Biến</w:t>
            </w:r>
          </w:p>
        </w:tc>
        <w:tc>
          <w:tcPr>
            <w:tcW w:type="pct" w:w="30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Giá trị mặc định</w:t>
            </w:r>
          </w:p>
        </w:tc>
        <w:tc>
          <w:tcPr>
            <w:tcW w:type="pct" w:w="44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Khi nào phải sửa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ssid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"DESKTOP-2GO7JB8 5238"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BẮT BUỘC — tên WiFi của bạn.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"78U5%g77kkkkk"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BẮT BUỘC — mật khẩu WiFi.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BACKEND_BASE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"http://192.168.1.50:4000"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BẮT BUỘC — đổi thành IP thật của máy chạy backend. Không dùng localhost.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DEVICE_API_KEY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"changeme-esp32-secret"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Đã khớp sẵn với backend → KHÔNG cần sửa.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ENABLE_WEB_BRIDGE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Đặt 0 nếu muốn chạy hoàn toàn offline, chỉ dùng Nextion.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CMD_POLL_INTERVAL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3000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Bao lâu hỏi lệnh mới từ web (mili giây). Thường không cần sửa.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B91C1C" w:sz="4"/>
          <w:left w:val="single" w:color="B91C1C" w:sz="16"/>
          <w:bottom w:val="single" w:color="B91C1C" w:sz="4"/>
          <w:right w:val="single" w:color="B91C1C" w:sz="4"/>
          <w:insideH w:val="none"/>
          <w:insideV w:val="none"/>
        </w:tblBorders>
      </w:tblPr>
      <w:tblGrid>
        <w:gridCol w:w="100"/>
      </w:tblGrid>
      <w:tr>
        <w:tc>
          <w:tcPr>
            <w:shd w:fill="FEF2F2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2"/>
                <w:szCs w:val="22"/>
              </w:rPr>
              <w:t xml:space="preserve">Vì sao không được dùng localhost trên ESP32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Với ESP32,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localhost</w:t>
            </w:r>
            <w:r>
              <w:rPr>
                <w:sz w:val="22"/>
                <w:szCs w:val="22"/>
              </w:rPr>
              <w:t xml:space="preserve"> nghĩa là </w:t>
            </w:r>
            <w:r>
              <w:rPr>
                <w:b/>
                <w:bCs/>
                <w:sz w:val="22"/>
                <w:szCs w:val="22"/>
              </w:rPr>
              <w:t xml:space="preserve">chính con ESP32</w:t>
            </w:r>
            <w:r>
              <w:rPr>
                <w:sz w:val="22"/>
                <w:szCs w:val="22"/>
              </w:rPr>
              <w:t xml:space="preserve">, không phải máy tính của bạn. Bắt buộc phải điền IP LAN dạng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192.168.x.x</w:t>
            </w:r>
            <w:r>
              <w:rPr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D4ED8"/>
          <w:sz w:val="26"/>
          <w:szCs w:val="26"/>
        </w:rPr>
        <w:t xml:space="preserve">3.3 Dashboard — khi backend và trình duyệt KHÔNG cùng máy</w:t>
      </w:r>
    </w:p>
    <w:p>
      <w:pPr>
        <w:spacing w:after="120" w:before="0"/>
      </w:pPr>
      <w:r>
        <w:rPr>
          <w:sz w:val="22"/>
          <w:szCs w:val="22"/>
        </w:rPr>
        <w:t xml:space="preserve">Đây là chỗ dễ vấp nhất khi nhiều người cùng dùng. Có ba tình huống:</w:t>
      </w:r>
    </w:p>
    <w:p>
      <w:pPr>
        <w:spacing w:after="6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Tình huống</w:t>
            </w:r>
          </w:p>
        </w:tc>
        <w:tc>
          <w:tcPr>
            <w:tcW w:type="pct" w:w="66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Cần làm gì</w:t>
            </w:r>
          </w:p>
        </w:tc>
      </w:tr>
      <w:t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Backend + dashboard + trình duyệt cùng 1 máy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(cách dùng thông thường)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Không sửa gì cả. Mở http://localhost:5173</w:t>
            </w:r>
          </w:p>
        </w:tc>
      </w:tr>
      <w:t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Backend + dashboard cùng 1 máy,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xem từ điện thoại / máy khác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Không sửa code. Chạy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npm run preview</w:t>
            </w:r>
            <w:r>
              <w:rPr>
                <w:sz w:val="20"/>
                <w:szCs w:val="20"/>
              </w:rPr>
              <w:t xml:space="preserve"> (đã bật sẵn --host) rồi vào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http://&lt;IP-máy-đó&gt;:5173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Proxy chạy trên máy chủ nên vẫn trỏ đúng, không cần đụng CORS.</w:t>
            </w:r>
          </w:p>
        </w:tc>
      </w:tr>
      <w:t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Backend ở MÁY A, dashboard chạy ở MÁY B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Sửa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frontend/vite.config.js</w:t>
            </w:r>
            <w:r>
              <w:rPr>
                <w:sz w:val="20"/>
                <w:szCs w:val="20"/>
              </w:rPr>
              <w:t xml:space="preserve">: đổi cả hai dòng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http://localhost:4000</w:t>
            </w:r>
            <w:r>
              <w:rPr>
                <w:sz w:val="20"/>
                <w:szCs w:val="20"/>
              </w:rPr>
              <w:t xml:space="preserve"> thành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http://&lt;IP-máy-A&gt;:4000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Sau đó thêm origin của máy B vào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CORS_ORIGIN</w:t>
            </w:r>
            <w:r>
              <w:rPr>
                <w:sz w:val="20"/>
                <w:szCs w:val="20"/>
              </w:rPr>
              <w:t xml:space="preserve"> trong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backend/.env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D4ED8"/>
          <w:sz w:val="26"/>
          <w:szCs w:val="26"/>
        </w:rPr>
        <w:t xml:space="preserve">3.4 STM32 — file firmware/stm32_sensor_node/src/main.cpp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Biến / Hàm</w:t>
            </w:r>
          </w:p>
        </w:tc>
        <w:tc>
          <w:tcPr>
            <w:tcW w:type="pct" w:w="22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Mặc định</w:t>
            </w:r>
          </w:p>
        </w:tc>
        <w:tc>
          <w:tcPr>
            <w:tcW w:type="pct" w:w="52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Khi nào phải sửa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LORA_SEND_INTERVAL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120000 (2 phút)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Muốn dashboard cập nhật dày hơn thì giảm. Đổi lại tốn pin và chiếm sóng.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readAirSensors()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đang gán số giả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BẮT BUỘC nếu đã lắp cảm biến thật — xem mục 6.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Dist4 = rawD4 + 13.0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bù 13 cm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Giá trị bù theo sa bàn cũ. Đo lại thực tế rồi chỉnh cho đúng bồn của bạn.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D4ED8"/>
          <w:sz w:val="26"/>
          <w:szCs w:val="26"/>
        </w:rPr>
        <w:t xml:space="preserve">3.5 Arduino Nano — file firmware/nano_relay/nano_relay.ino</w:t>
      </w:r>
    </w:p>
    <w:p>
      <w:pPr>
        <w:spacing w:after="120"/>
      </w:pPr>
      <w:r>
        <w:rPr>
          <w:sz w:val="22"/>
          <w:szCs w:val="22"/>
        </w:rPr>
        <w:t xml:space="preserve">Bình thường </w:t>
      </w:r>
      <w:r>
        <w:rPr>
          <w:b/>
          <w:bCs/>
          <w:sz w:val="22"/>
          <w:szCs w:val="22"/>
        </w:rPr>
        <w:t xml:space="preserve">không cần sửa gì</w:t>
      </w:r>
      <w:r>
        <w:rPr>
          <w:sz w:val="22"/>
          <w:szCs w:val="22"/>
        </w:rPr>
        <w:t xml:space="preserve">. Chỉ đụng vào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relayPins[]</w:t>
      </w:r>
      <w:r>
        <w:rPr>
          <w:sz w:val="22"/>
          <w:szCs w:val="22"/>
        </w:rPr>
        <w:t xml:space="preserve"> nếu bạn đấu relay vào chân khác.</w:t>
      </w:r>
    </w:p>
    <w:p>
      <w:pPr>
        <w:spacing w:after="6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Thiết bị trên web</w:t>
            </w:r>
          </w:p>
        </w:tc>
        <w:tc>
          <w:tcPr>
            <w:tcW w:type="pct" w:w="28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Lệnh LoRa</w:t>
            </w:r>
          </w:p>
        </w:tc>
        <w:tc>
          <w:tcPr>
            <w:tcW w:type="pct" w:w="32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Chân Nano</w:t>
            </w:r>
          </w:p>
        </w:tc>
      </w:tr>
      <w:t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pump1 … pump5 (Bơm 1–5)</w:t>
            </w:r>
          </w:p>
        </w:tc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&lt;ON1&gt; … &lt;ON5&gt;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A1, A0, D2, D3, D4</w:t>
            </w:r>
          </w:p>
        </w:tc>
      </w:tr>
      <w:t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van1 … van4 (Van 1–4)</w:t>
            </w:r>
          </w:p>
        </w:tc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&lt;ON6&gt; … &lt;ON9&gt;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D5, D6, D7, D8</w:t>
            </w:r>
          </w:p>
        </w:tc>
      </w:tr>
      <w:t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(đèn báo đang ở AUTO)</w:t>
            </w:r>
          </w:p>
        </w:tc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D9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D4ED8"/>
          <w:sz w:val="32"/>
          <w:szCs w:val="32"/>
        </w:rPr>
        <w:t xml:space="preserve">4. Các bước chạy, theo đúng thứ tự</w:t>
      </w:r>
    </w:p>
    <w:p>
      <w:pPr>
        <w:spacing w:after="120" w:before="0"/>
      </w:pPr>
      <w:r>
        <w:rPr>
          <w:sz w:val="22"/>
          <w:szCs w:val="22"/>
        </w:rPr>
        <w:t xml:space="preserve">Làm tuần tự. Mỗi bước có mốc nghiệm thu — chưa đạt thì đừng sang bước sau, vì càng về sau càng khó biết hỏng ở đâu.</w:t>
      </w:r>
    </w:p>
    <w:p>
      <w:pPr>
        <w:pStyle w:val="Heading2"/>
        <w:spacing w:after="140" w:before="260"/>
      </w:pPr>
      <w:r>
        <w:rPr>
          <w:b/>
          <w:bCs/>
          <w:color w:val="1D4ED8"/>
          <w:sz w:val="26"/>
          <w:szCs w:val="26"/>
        </w:rPr>
        <w:t xml:space="preserve">Bước 1 — Chạy backend</w:t>
      </w:r>
    </w:p>
    <w:tbl>
      <w:tblPr>
        <w:tblW w:type="pct" w:w="100%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F8FB" w:val="clear"/>
            <w:tcMar>
              <w:top w:type="dxa" w:w="110"/>
              <w:left w:type="dxa" w:w="150"/>
              <w:bottom w:type="dxa" w:w="11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backend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install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.env.example .env        (Linux/macOS: cp .env.example .env)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seed                  (tùy chọn: nạp dữ liệu mẫu cho biểu đồ)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start</w:t>
            </w:r>
          </w:p>
        </w:tc>
      </w:tr>
    </w:tbl>
    <w:p>
      <w:pPr>
        <w:spacing w:after="60"/>
      </w:pPr>
      <w:r>
        <w:rPr>
          <w:b/>
          <w:bCs/>
          <w:sz w:val="22"/>
          <w:szCs w:val="22"/>
        </w:rPr>
        <w:t xml:space="preserve">Nghiệm thu:</w:t>
      </w:r>
      <w:r>
        <w:rPr>
          <w:sz w:val="22"/>
          <w:szCs w:val="22"/>
        </w:rPr>
        <w:t xml:space="preserve"> mở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http://localhost:4000/api/health</w:t>
      </w:r>
      <w:r>
        <w:rPr>
          <w:sz w:val="22"/>
          <w:szCs w:val="22"/>
        </w:rPr>
        <w:t xml:space="preserve"> phải thấy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{"ok":true,...}</w:t>
      </w:r>
    </w:p>
    <w:p>
      <w:pPr>
        <w:pStyle w:val="Heading2"/>
        <w:spacing w:after="140" w:before="260"/>
      </w:pPr>
      <w:r>
        <w:rPr>
          <w:b/>
          <w:bCs/>
          <w:color w:val="1D4ED8"/>
          <w:sz w:val="26"/>
          <w:szCs w:val="26"/>
        </w:rPr>
        <w:t xml:space="preserve">Bước 2 — Chạy dashboard</w:t>
      </w:r>
    </w:p>
    <w:tbl>
      <w:tblPr>
        <w:tblW w:type="pct" w:w="100%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F8FB" w:val="clear"/>
            <w:tcMar>
              <w:top w:type="dxa" w:w="110"/>
              <w:left w:type="dxa" w:w="150"/>
              <w:bottom w:type="dxa" w:w="11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frontend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install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build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preview</w:t>
            </w:r>
          </w:p>
        </w:tc>
      </w:tr>
    </w:tbl>
    <w:p>
      <w:pPr>
        <w:spacing w:after="60"/>
      </w:pPr>
      <w:r>
        <w:rPr>
          <w:b/>
          <w:bCs/>
          <w:sz w:val="22"/>
          <w:szCs w:val="22"/>
        </w:rPr>
        <w:t xml:space="preserve">Nghiệm thu:</w:t>
      </w:r>
      <w:r>
        <w:rPr>
          <w:sz w:val="22"/>
          <w:szCs w:val="22"/>
        </w:rPr>
        <w:t xml:space="preserve"> mở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http://localhost:5173</w:t>
      </w:r>
      <w:r>
        <w:rPr>
          <w:sz w:val="22"/>
          <w:szCs w:val="22"/>
        </w:rPr>
        <w:t xml:space="preserve">, đăng nhập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admin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admin123</w:t>
      </w:r>
      <w:r>
        <w:rPr>
          <w:sz w:val="22"/>
          <w:szCs w:val="22"/>
        </w:rPr>
        <w:t xml:space="preserve">, thấy trang MENU với 6 ô.</w:t>
      </w:r>
    </w:p>
    <w:p>
      <w:pPr>
        <w:pStyle w:val="Heading2"/>
        <w:spacing w:after="140" w:before="260"/>
      </w:pPr>
      <w:r>
        <w:rPr>
          <w:b/>
          <w:bCs/>
          <w:color w:val="1D4ED8"/>
          <w:sz w:val="26"/>
          <w:szCs w:val="26"/>
        </w:rPr>
        <w:t xml:space="preserve">Bước 3 — Mở cổng tường lửa</w:t>
      </w:r>
    </w:p>
    <w:p>
      <w:pPr>
        <w:spacing w:after="120" w:before="0"/>
      </w:pPr>
      <w:r>
        <w:rPr>
          <w:sz w:val="22"/>
          <w:szCs w:val="22"/>
        </w:rPr>
        <w:t xml:space="preserve">Chạy PowerShell với quyền Administrator:</w:t>
      </w:r>
    </w:p>
    <w:tbl>
      <w:tblPr>
        <w:tblW w:type="pct" w:w="100%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F8FB" w:val="clear"/>
            <w:tcMar>
              <w:top w:type="dxa" w:w="110"/>
              <w:left w:type="dxa" w:w="150"/>
              <w:bottom w:type="dxa" w:w="11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New-NetFirewallRule -DisplayName "LoRa backend 4000" -Direction Inbound -LocalPort 4000 -Protocol TCP -Action Allow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D4ED8"/>
          <w:sz w:val="26"/>
          <w:szCs w:val="26"/>
        </w:rPr>
        <w:t xml:space="preserve">Bước 4 — Nạp Arduino Nano</w:t>
      </w:r>
    </w:p>
    <w:p>
      <w:pPr>
        <w:spacing w:after="120"/>
      </w:pPr>
      <w:r>
        <w:rPr>
          <w:sz w:val="22"/>
          <w:szCs w:val="22"/>
        </w:rPr>
        <w:t xml:space="preserve">Mở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firmware/nano_relay/nano_relay.ino</w:t>
      </w:r>
      <w:r>
        <w:rPr>
          <w:sz w:val="22"/>
          <w:szCs w:val="22"/>
        </w:rPr>
        <w:t xml:space="preserve">, nạp. Không cần sửa gì.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Nghiệm thu: Serial Monitor 9600 baud hiện “NANO 2 (SLAVE): SAN SANG NHAN LORA”.</w:t>
      </w:r>
    </w:p>
    <w:p>
      <w:pPr>
        <w:pStyle w:val="Heading2"/>
        <w:spacing w:after="140" w:before="260"/>
      </w:pPr>
      <w:r>
        <w:rPr>
          <w:b/>
          <w:bCs/>
          <w:color w:val="1D4ED8"/>
          <w:sz w:val="26"/>
          <w:szCs w:val="26"/>
        </w:rPr>
        <w:t xml:space="preserve">Bước 5 — Nạp STM32</w:t>
      </w:r>
    </w:p>
    <w:tbl>
      <w:tblPr>
        <w:tblW w:type="pct" w:w="100%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F8FB" w:val="clear"/>
            <w:tcMar>
              <w:top w:type="dxa" w:w="110"/>
              <w:left w:type="dxa" w:w="150"/>
              <w:bottom w:type="dxa" w:w="11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firmware/stm32_sensor_node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pio run              (biên dịch thử TRƯỚC khi nạp)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pio run -t upload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pio device monitor</w:t>
            </w:r>
          </w:p>
        </w:tc>
      </w:tr>
    </w:tbl>
    <w:p>
      <w:pPr>
        <w:spacing w:after="120" w:before="0"/>
      </w:pPr>
      <w:r>
        <w:rPr>
          <w:b/>
          <w:bCs/>
          <w:sz w:val="22"/>
          <w:szCs w:val="22"/>
        </w:rPr>
        <w:t xml:space="preserve">Nghiệm thu: Serial in số đo mỗi giây, LCD hiện dữ liệu, bấm PB5 đổi được 3 trang.</w:t>
      </w:r>
    </w:p>
    <w:p>
      <w:pPr>
        <w:pStyle w:val="Heading2"/>
        <w:spacing w:after="140" w:before="260"/>
      </w:pPr>
      <w:r>
        <w:rPr>
          <w:b/>
          <w:bCs/>
          <w:color w:val="1D4ED8"/>
          <w:sz w:val="26"/>
          <w:szCs w:val="26"/>
        </w:rPr>
        <w:t xml:space="preserve">Bước 6 — Nạp ESP32 (bước quyết định)</w:t>
      </w:r>
    </w:p>
    <w:p>
      <w:pPr>
        <w:spacing w:after="120"/>
      </w:pPr>
      <w:r>
        <w:rPr>
          <w:sz w:val="22"/>
          <w:szCs w:val="22"/>
        </w:rPr>
        <w:t xml:space="preserve">Sửa 3 dòng ở mục 3.2 rồi nạp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firmware/esp32_master/esp32_master.ino</w:t>
      </w:r>
      <w:r>
        <w:rPr>
          <w:sz w:val="22"/>
          <w:szCs w:val="22"/>
        </w:rPr>
        <w:t xml:space="preserve">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Nghiệm thu: Serial Monitor 115200 phải hiện lặp lại:</w:t>
      </w:r>
    </w:p>
    <w:tbl>
      <w:tblPr>
        <w:tblW w:type="pct" w:w="100%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F8FB" w:val="clear"/>
            <w:tcMar>
              <w:top w:type="dxa" w:w="110"/>
              <w:left w:type="dxa" w:w="150"/>
              <w:bottom w:type="dxa" w:w="11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WiFi connected: 192.168.x.x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[WEB] POST /telemetry -&gt; 201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Mã hiện ra</w:t>
            </w:r>
          </w:p>
        </w:tc>
        <w:tc>
          <w:tcPr>
            <w:tcW w:type="pct" w:w="34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Nghĩa là gì</w:t>
            </w:r>
          </w:p>
        </w:tc>
        <w:tc>
          <w:tcPr>
            <w:tcW w:type="pct" w:w="50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Xử lý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201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Đã ghi dữ liệu thành công</w:t>
            </w:r>
          </w:p>
        </w:tc>
        <w:tc>
          <w:tcPr>
            <w:tcW w:type="pct" w:w="5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Không phải làm gì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Sai khóa API</w:t>
            </w:r>
          </w:p>
        </w:tc>
        <w:tc>
          <w:tcPr>
            <w:tcW w:type="pct" w:w="5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 lại DEVICE_API_KEY giữa sketch và backend/.env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-1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Không nối được tới backend</w:t>
            </w:r>
          </w:p>
        </w:tc>
        <w:tc>
          <w:tcPr>
            <w:tcW w:type="pct" w:w="5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Sai IP, khác mạng WiFi, hoặc tường lửa chặn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không in gì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Chưa nhận được gói LoRa từ STM32</w:t>
            </w:r>
          </w:p>
        </w:tc>
        <w:tc>
          <w:tcPr>
            <w:tcW w:type="pct" w:w="5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Kiểm tra nguồn và ăng-ten module E32 hai đầu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D4ED8"/>
          <w:sz w:val="26"/>
          <w:szCs w:val="26"/>
        </w:rPr>
        <w:t xml:space="preserve">Bước 7 — Hiệu chuẩn 4 bồn nước</w:t>
      </w:r>
    </w:p>
    <w:p>
      <w:pPr>
        <w:spacing w:after="120" w:before="0"/>
      </w:pPr>
      <w:r>
        <w:rPr>
          <w:sz w:val="22"/>
          <w:szCs w:val="22"/>
        </w:rPr>
        <w:t xml:space="preserve">Bắt buộc, nếu bỏ qua thì phần trăm mực nước sẽ sai.</w:t>
      </w:r>
    </w:p>
    <w:p>
      <w:pPr>
        <w:spacing w:after="120"/>
      </w:pPr>
      <w:r>
        <w:rPr>
          <w:sz w:val="22"/>
          <w:szCs w:val="22"/>
        </w:rPr>
        <w:t xml:space="preserve">Cảm biến đo </w:t>
      </w:r>
      <w:r>
        <w:rPr>
          <w:b/>
          <w:bCs/>
          <w:sz w:val="22"/>
          <w:szCs w:val="22"/>
        </w:rPr>
        <w:t xml:space="preserve">khoảng cách từ đầu dò xuống mặt nước</w:t>
      </w:r>
      <w:r>
        <w:rPr>
          <w:sz w:val="22"/>
          <w:szCs w:val="22"/>
        </w:rPr>
        <w:t xml:space="preserve"> — nước càng đầy thì số càng nhỏ.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Vào </w:t>
      </w:r>
      <w:r>
        <w:rPr>
          <w:b/>
          <w:bCs/>
          <w:sz w:val="22"/>
          <w:szCs w:val="22"/>
        </w:rPr>
        <w:t xml:space="preserve">SETTINGS → Hiệu chuẩn bồn nước</w:t>
      </w:r>
      <w:r>
        <w:rPr>
          <w:sz w:val="22"/>
          <w:szCs w:val="22"/>
        </w:rPr>
        <w:t xml:space="preserve">, với mỗi bồn điền 2 số: khoảng cách khi bồn </w:t>
      </w:r>
      <w:r>
        <w:rPr>
          <w:b/>
          <w:bCs/>
          <w:sz w:val="22"/>
          <w:szCs w:val="22"/>
        </w:rPr>
        <w:t xml:space="preserve">cạn</w:t>
      </w:r>
      <w:r>
        <w:rPr>
          <w:sz w:val="22"/>
          <w:szCs w:val="22"/>
        </w:rPr>
        <w:t xml:space="preserve"> và khi bồn </w:t>
      </w:r>
      <w:r>
        <w:rPr>
          <w:b/>
          <w:bCs/>
          <w:sz w:val="22"/>
          <w:szCs w:val="22"/>
        </w:rPr>
        <w:t xml:space="preserve">đầy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Cột “Đọc hiện tại” hiện ngay kết quả quy đổi để đối chiếu. Nếu bồn đang đầy mà báo 8% thì bạn đã điền ngược hai ô.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Đổi hiệu chuẩn lúc nào cũng được — phần trăm tính lúc đọc nên </w:t>
      </w:r>
      <w:r>
        <w:rPr>
          <w:b/>
          <w:bCs/>
          <w:sz w:val="22"/>
          <w:szCs w:val="22"/>
        </w:rPr>
        <w:t xml:space="preserve">dữ liệu lịch sử cũng tự sửa theo</w:t>
      </w:r>
      <w:r>
        <w:rPr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D4ED8"/>
          <w:sz w:val="32"/>
          <w:szCs w:val="32"/>
        </w:rPr>
        <w:t xml:space="preserve">5. Nghiệm thu toàn tuyến</w:t>
      </w:r>
    </w:p>
    <w:p>
      <w:pPr>
        <w:spacing w:after="120" w:before="0"/>
      </w:pPr>
      <w:r>
        <w:rPr>
          <w:sz w:val="22"/>
          <w:szCs w:val="22"/>
        </w:rPr>
        <w:t xml:space="preserve">Trên trang DASHBOARD, các thẻ trạng thái phải đúng như sau:</w:t>
      </w:r>
    </w:p>
    <w:p>
      <w:pPr>
        <w:spacing w:after="6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Chỗ cần nhìn</w:t>
            </w:r>
          </w:p>
        </w:tc>
        <w:tc>
          <w:tcPr>
            <w:tcW w:type="pct" w:w="70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Đúng là thế nào</w:t>
            </w:r>
          </w:p>
        </w:tc>
      </w:tr>
      <w:t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Thẻ Master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ONLINE — ESP32 có gọi backend trong 30 giây qua</w:t>
            </w:r>
          </w:p>
        </w:tc>
      </w:tr>
      <w:t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Thẻ Slave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ONLINE — có gói LoRa từ STM32</w:t>
            </w:r>
          </w:p>
        </w:tc>
      </w:tr>
      <w:t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Thẻ RS485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“Đọc tốt”</w:t>
            </w:r>
          </w:p>
        </w:tc>
      </w:tr>
      <w:t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 thẻ hàng trên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Nhiệt độ, Độ ẩm, pH, EC có số và đổi theo thời gian</w:t>
            </w:r>
          </w:p>
        </w:tc>
      </w:tr>
      <w:t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Thẻ Kali &amp; Đạm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Có 2 số, đơn vị ppm</w:t>
            </w:r>
          </w:p>
        </w:tc>
      </w:tr>
      <w:t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thẻ không khí / mưa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Có số (nếu đã lắp cảm biến thật — xem mục 6)</w:t>
            </w:r>
          </w:p>
        </w:tc>
      </w:tr>
      <w:t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Mực nước các bồn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Đúng % so với bồn thật sau khi hiệu chuẩn</w:t>
            </w:r>
          </w:p>
        </w:tc>
      </w:tr>
      <w:t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Trang CONTROL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Bật/tắt được bơm và van khi ở chế độ THỦ CÔNG</w:t>
            </w:r>
          </w:p>
        </w:tc>
      </w:tr>
    </w:tbl>
    <w:p>
      <w:pPr>
        <w:spacing w:after="140"/>
      </w:pPr>
    </w:p>
    <w:p>
      <w:pPr>
        <w:spacing w:after="120" w:before="0"/>
      </w:pPr>
      <w:r>
        <w:rPr>
          <w:b/>
          <w:bCs/>
          <w:sz w:val="22"/>
          <w:szCs w:val="22"/>
        </w:rPr>
        <w:t xml:space="preserve">Kiểm tra nút DỪNG KHẨN CẤP (nên làm ít nhất một lần):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Vào trang CONTROL, bấm </w:t>
      </w:r>
      <w:r>
        <w:rPr>
          <w:b/>
          <w:bCs/>
          <w:sz w:val="22"/>
          <w:szCs w:val="22"/>
        </w:rPr>
        <w:t xml:space="preserve">DỪNG KHẨN CẤP</w:t>
      </w:r>
      <w:r>
        <w:rPr>
          <w:sz w:val="22"/>
          <w:szCs w:val="22"/>
        </w:rPr>
        <w:t xml:space="preserve"> và xác nhận.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Toàn bộ 10 relay phải nhả ra, hệ thống tự chuyển về THỦ CÔNG.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Thử bật một bơm — phải bị từ chối cho tới khi giải trừ.</w:t>
      </w:r>
    </w:p>
    <w:p>
      <w:pPr>
        <w:pStyle w:val="Heading1"/>
        <w:spacing w:after="140" w:before="360"/>
      </w:pPr>
      <w:r>
        <w:rPr>
          <w:b/>
          <w:bCs/>
          <w:color w:val="1D4ED8"/>
          <w:sz w:val="32"/>
          <w:szCs w:val="32"/>
        </w:rPr>
        <w:t xml:space="preserve">6. Những phần phần cứng chưa hoàn thiện</w:t>
      </w:r>
    </w:p>
    <w:p>
      <w:pPr>
        <w:spacing w:after="120" w:before="0"/>
      </w:pPr>
      <w:r>
        <w:rPr>
          <w:sz w:val="22"/>
          <w:szCs w:val="22"/>
        </w:rPr>
        <w:t xml:space="preserve">Phần mềm đã sẵn sàng nhận, nhưng phần cứng còn thiếu. Không ảnh hưởng tới các chức năng khác.</w:t>
      </w:r>
    </w:p>
    <w:p>
      <w:pPr>
        <w:spacing w:after="6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Trên màn hình</w:t>
            </w:r>
          </w:p>
        </w:tc>
        <w:tc>
          <w:tcPr>
            <w:tcW w:type="pct" w:w="70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Còn thiếu gì</w:t>
            </w:r>
          </w:p>
        </w:tc>
      </w:tr>
      <w:t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Độ ẩm không khí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Nhiệt độ không khí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Cảm biến mưa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Hàm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readAirSensors()</w:t>
            </w:r>
            <w:r>
              <w:rPr>
                <w:sz w:val="20"/>
                <w:szCs w:val="20"/>
              </w:rPr>
              <w:t xml:space="preserve"> trong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main.cpp</w:t>
            </w:r>
            <w:r>
              <w:rPr>
                <w:sz w:val="20"/>
                <w:szCs w:val="20"/>
              </w:rPr>
              <w:t xml:space="preserve"> đang gán số cứng: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AirTemp = 32.5;  AirHum = 70.0;  RainPercent = 15;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Thay bằng lệnh đọc DHT22/SHT31 và board cảm biến mưa thật.</w:t>
            </w:r>
          </w:p>
        </w:tc>
      </w:tr>
      <w:t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Bơm 2 … Bơm 5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Cần đấu đủ relay và kiểm tra chân trên Nano. Web và LoRa đã điều khiển được sẵn.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B91C1C" w:sz="4"/>
          <w:left w:val="single" w:color="B91C1C" w:sz="16"/>
          <w:bottom w:val="single" w:color="B91C1C" w:sz="4"/>
          <w:right w:val="single" w:color="B91C1C" w:sz="4"/>
          <w:insideH w:val="none"/>
          <w:insideV w:val="none"/>
        </w:tblBorders>
      </w:tblPr>
      <w:tblGrid>
        <w:gridCol w:w="100"/>
      </w:tblGrid>
      <w:tr>
        <w:tc>
          <w:tcPr>
            <w:shd w:fill="FEF2F2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2"/>
                <w:szCs w:val="22"/>
              </w:rPr>
              <w:t xml:space="preserve">Cần kiểm tra: ánh xạ 4 bồn đang mâu thuẫn trong chính code gốc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Biến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Dist3</w:t>
            </w:r>
            <w:r>
              <w:rPr>
                <w:sz w:val="22"/>
                <w:szCs w:val="22"/>
              </w:rPr>
              <w:t xml:space="preserve"> và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Dist4</w:t>
            </w:r>
            <w:r>
              <w:rPr>
                <w:sz w:val="22"/>
                <w:szCs w:val="22"/>
              </w:rPr>
              <w:t xml:space="preserve"> đang được hiểu theo </w:t>
            </w:r>
            <w:r>
              <w:rPr>
                <w:b/>
                <w:bCs/>
                <w:sz w:val="22"/>
                <w:szCs w:val="22"/>
              </w:rPr>
              <w:t xml:space="preserve">hai cách khác nhau</w:t>
            </w:r>
            <w:r>
              <w:rPr>
                <w:sz w:val="22"/>
                <w:szCs w:val="22"/>
              </w:rPr>
              <w:t xml:space="preserve"> ở các file khác nhau: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Chú thích trong STM32: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Dist3</w:t>
            </w:r>
            <w:r>
              <w:rPr>
                <w:sz w:val="22"/>
                <w:szCs w:val="22"/>
              </w:rPr>
              <w:t xml:space="preserve"> = Bồn Kali,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Dist4</w:t>
            </w:r>
            <w:r>
              <w:rPr>
                <w:sz w:val="22"/>
                <w:szCs w:val="22"/>
              </w:rPr>
              <w:t xml:space="preserve"> = Bồn Nước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Thứ tự hiện lên Nextion: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Dist3</w:t>
            </w:r>
            <w:r>
              <w:rPr>
                <w:sz w:val="22"/>
                <w:szCs w:val="22"/>
              </w:rPr>
              <w:t xml:space="preserve"> = Bồn Nước,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Dist4</w:t>
            </w:r>
            <w:r>
              <w:rPr>
                <w:sz w:val="22"/>
                <w:szCs w:val="22"/>
              </w:rPr>
              <w:t xml:space="preserve"> = Trộn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Logic pha phân trong ESP32: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Dist3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b/>
                <w:bCs/>
                <w:sz w:val="22"/>
                <w:szCs w:val="22"/>
              </w:rPr>
              <w:t xml:space="preserve">bồn Trộn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Dist4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b/>
                <w:bCs/>
                <w:sz w:val="22"/>
                <w:szCs w:val="22"/>
              </w:rPr>
              <w:t xml:space="preserve">bồn Nước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Điều này ảnh hưởng đến hành vi thật: khóa an toàn “bồn cạn” và bước “bơm nước vào bồn trộn” đều dựa vào hai biến này.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Hãy đo thực tế xem đầu dò nào cắm vào chân nào (ECHO1=PB13, ECHO2=PB14, ECHO3=PB15, ECHO4=PA8) rồi thống nhất lại một cách duy nhất.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D4ED8"/>
          <w:sz w:val="32"/>
          <w:szCs w:val="32"/>
        </w:rPr>
        <w:t xml:space="preserve">7. Lỗi thường gặp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Hiện tượng</w:t>
            </w:r>
          </w:p>
        </w:tc>
        <w:tc>
          <w:tcPr>
            <w:tcW w:type="pct" w:w="62%"/>
            <w:shd w:fill="E8F0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Nguyên nhân thường gặp</w:t>
            </w:r>
          </w:p>
        </w:tc>
      </w:tr>
      <w:tr>
        <w:tc>
          <w:tcPr>
            <w:tcW w:type="pct" w:w="3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trống, Master OFFLINE</w:t>
            </w:r>
          </w:p>
        </w:tc>
        <w:tc>
          <w:tcPr>
            <w:tcW w:type="pct" w:w="6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ESP32 chưa nối được WiFi, hoặc sai IP backend, hoặc tường lửa chặn cổng 4000.</w:t>
            </w:r>
          </w:p>
        </w:tc>
      </w:tr>
      <w:tr>
        <w:tc>
          <w:tcPr>
            <w:tcW w:type="pct" w:w="3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Serial ESP32 in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-&gt; 401</w:t>
            </w:r>
          </w:p>
        </w:tc>
        <w:tc>
          <w:tcPr>
            <w:tcW w:type="pct" w:w="6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DEVICE_API_KEY trong sketch khác trong backend/.env.</w:t>
            </w:r>
          </w:p>
        </w:tc>
      </w:tr>
      <w:tr>
        <w:tc>
          <w:tcPr>
            <w:tcW w:type="pct" w:w="3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Bấm nút trên web không có gì xảy ra</w:t>
            </w:r>
          </w:p>
        </w:tc>
        <w:tc>
          <w:tcPr>
            <w:tcW w:type="pct" w:w="6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Hệ thống đang ở TỰ ĐỘNG. Nano khóa mọi lệnh tay. Chuyển sang THỦ CÔNG.</w:t>
            </w:r>
          </w:p>
        </w:tc>
      </w:tr>
      <w:tr>
        <w:tc>
          <w:tcPr>
            <w:tcW w:type="pct" w:w="3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 hiện bơm ON nhưng thực tế không chạy</w:t>
            </w:r>
          </w:p>
        </w:tc>
        <w:tc>
          <w:tcPr>
            <w:tcW w:type="pct" w:w="6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Xem trang Cảnh báo. Nếu có “lệnh không được xác nhận” thì đường LoRa xuống Nano đang đứt.</w:t>
            </w:r>
          </w:p>
        </w:tc>
      </w:tr>
      <w:tr>
        <w:tc>
          <w:tcPr>
            <w:tcW w:type="pct" w:w="3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Thẻ RS485 báo “Không phản hồi”</w:t>
            </w:r>
          </w:p>
        </w:tc>
        <w:tc>
          <w:tcPr>
            <w:tcW w:type="pct" w:w="6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Nguồn đầu dò (thường 12V), thử đảo 2 dây A/B, kiểm tra địa chỉ Modbus phải là 0x02.</w:t>
            </w:r>
          </w:p>
        </w:tc>
      </w:tr>
      <w:tr>
        <w:tc>
          <w:tcPr>
            <w:tcW w:type="pct" w:w="3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Thẻ RS485 báo “Sai CRC”</w:t>
            </w:r>
          </w:p>
        </w:tc>
        <w:tc>
          <w:tcPr>
            <w:tcW w:type="pct" w:w="6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Nhiễu: gắn điện trở 120Ω hai đầu bus, dùng dây đôi xoắn, tách xa dây động lực bơm.</w:t>
            </w:r>
          </w:p>
        </w:tc>
      </w:tr>
      <w:tr>
        <w:tc>
          <w:tcPr>
            <w:tcW w:type="pct" w:w="3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Một bồn báo “Mất tín hiệu”</w:t>
            </w:r>
          </w:p>
        </w:tc>
        <w:tc>
          <w:tcPr>
            <w:tcW w:type="pct" w:w="6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Mặt nước xa quá 4m, cảm biến lắp nghiêng, hoặc 4 cảm biến nhiễu chéo nhau (dùng chung chân Trig).</w:t>
            </w:r>
          </w:p>
        </w:tc>
      </w:tr>
      <w:tr>
        <w:tc>
          <w:tcPr>
            <w:tcW w:type="pct" w:w="3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Số liệu 2 phút mới đổi một lần</w:t>
            </w:r>
          </w:p>
        </w:tc>
        <w:tc>
          <w:tcPr>
            <w:tcW w:type="pct" w:w="6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Đúng như thiết kế. Bấm nút PB7 trên STM32 để ép gửi ngay.</w:t>
            </w:r>
          </w:p>
        </w:tc>
      </w:tr>
      <w:tr>
        <w:tc>
          <w:tcPr>
            <w:tcW w:type="pct" w:w="3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Hôm qua chạy, hôm nay không</w:t>
            </w:r>
          </w:p>
        </w:tc>
        <w:tc>
          <w:tcPr>
            <w:tcW w:type="pct" w:w="6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Kiểm tra IP máy backend trước tiên — router có thể đã cấp IP khác.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B91C1C" w:sz="4"/>
          <w:left w:val="single" w:color="B91C1C" w:sz="16"/>
          <w:bottom w:val="single" w:color="B91C1C" w:sz="4"/>
          <w:right w:val="single" w:color="B91C1C" w:sz="4"/>
          <w:insideH w:val="none"/>
          <w:insideV w:val="none"/>
        </w:tblBorders>
      </w:tblPr>
      <w:tblGrid>
        <w:gridCol w:w="100"/>
      </w:tblGrid>
      <w:tr>
        <w:tc>
          <w:tcPr>
            <w:shd w:fill="FEF2F2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2"/>
                <w:szCs w:val="22"/>
              </w:rPr>
              <w:t xml:space="preserve">Về bảo mật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Khóa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changeme-esp32-secret</w:t>
            </w:r>
            <w:r>
              <w:rPr>
                <w:sz w:val="22"/>
                <w:szCs w:val="22"/>
              </w:rPr>
              <w:t xml:space="preserve"> nằm công khai trong mã nguồn. Chấp nhận được với mạng LAN nội bộ phòng lab.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Đổi cả hai phía</w:t>
            </w:r>
            <w:r>
              <w:rPr>
                <w:sz w:val="22"/>
                <w:szCs w:val="22"/>
              </w:rPr>
              <w:t xml:space="preserve"> (backend/.env và sketch ESP32) nếu hệ thống được mở ra Internet, và đổi luôn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</w:rPr>
              <w:t xml:space="preserve">JWT_SECRET</w:t>
            </w:r>
            <w:r>
              <w:rPr>
                <w:sz w:val="22"/>
                <w:szCs w:val="22"/>
              </w:rPr>
              <w:t xml:space="preserve"> cùng mật khẩu admin.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Nút DỪNG KHẨN CẤP trên web là chốt chặn phần mềm. Nó </w:t>
            </w:r>
            <w:r>
              <w:rPr>
                <w:b/>
                <w:bCs/>
                <w:sz w:val="22"/>
                <w:szCs w:val="22"/>
              </w:rPr>
              <w:t xml:space="preserve">không thay thế</w:t>
            </w:r>
            <w:r>
              <w:rPr>
                <w:sz w:val="22"/>
                <w:szCs w:val="22"/>
              </w:rPr>
              <w:t xml:space="preserve"> nút dừng khẩn cấp cứng nối trực tiếp vào nguồn relay — hệ bơm nước ngoài đồng vẫn nên có một nút cơ khí độc lập.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Chi tiết kỹ thuật xem thêm: README.md, HUONG-DAN-CHAY-THAT.md và firmware/README.md trong mã nguồn.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triển khai hệ thống tưới chính xác LoRaWAN</dc:title>
  <dc:creator>Nhóm đồ án LoRaWAN</dc:creator>
  <cp:lastModifiedBy>Un-named</cp:lastModifiedBy>
  <cp:revision>1</cp:revision>
  <dcterms:created xsi:type="dcterms:W3CDTF">2026-08-10T07:55:01.365Z</dcterms:created>
  <dcterms:modified xsi:type="dcterms:W3CDTF">2026-08-10T07:55:01.366Z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