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KỸ THUẬT</w:t>
        <w:br/>
        <w:t>XÂY DỰNG BỘ CHỌN CANDIDATE KEYFRAME CHO BÀI TOÁN ROADBUDDY VIDEOQA</w:t>
      </w:r>
    </w:p>
    <w:p>
      <w:pPr>
        <w:jc w:val="center"/>
      </w:pPr>
      <w:r>
        <w:rPr>
          <w:i/>
        </w:rPr>
        <w:t>Phiên bản báo cáo tổng hợp từ quá trình thử nghiệm và tối ưu pipeline chọn khung hình ứng viên.</w:t>
        <w:br/>
      </w:r>
    </w:p>
    <w:p>
      <w:pPr>
        <w:pStyle w:val="Heading1"/>
      </w:pPr>
      <w:r>
        <w:t>1. Mục tiêu và bối cảnh bài toán</w:t>
      </w:r>
    </w:p>
    <w:p>
      <w:r>
        <w:t>Trong bài toán VideoQA giao thông kiểu RoadBuddy, thông tin cần để trả lời câu hỏi thường chỉ xuất hiện trong một khoảng thời gian ngắn hoặc nằm ở các vùng rất nhỏ của ảnh như biển báo, đèn giao thông, biển chỉ dẫn, số giới hạn tốc độ hoặc mũi tên làn đường. Nếu đưa toàn bộ video vào mô hình lớn ngay từ đầu thì chi phí tính toán cao, đồng thời nhiều frame dư thừa làm giảm hiệu quả suy luận.</w:t>
      </w:r>
    </w:p>
    <w:p>
      <w:r>
        <w:t>Vì vậy, hệ thống được thiết kế theo hướng tách thành hai giai đoạn. Giai đoạn đầu là bộ chọn candidate keyframe, có nhiệm vụ chọn ra một tập nhỏ các khung hình ứng viên có khả năng chứa evidence. Giai đoạn sau mới là nơi có thể nối thêm OCR, detector hoặc VLM. Trong báo cáo này, trọng tâm là giai đoạn đầu: xây dựng, tối ưu và đánh giá bộ chọn candidate keyframe.</w:t>
      </w:r>
    </w:p>
    <w:p>
      <w:r>
        <w:t>Mục tiêu của bộ chọn này không phải chọn đúng duy nhất một khung hình, mà là lấy ra top-k khung hình ứng viên tốt nhất sao cho ít nhất một khung nằm gần support frame của dữ liệu. Thực nghiệm cho thấy hướng top-k candidate retrieval phù hợp hơn đáng kể so với hướng single-frame prediction.</w:t>
      </w:r>
    </w:p>
    <w:p>
      <w:pPr>
        <w:pStyle w:val="Heading1"/>
      </w:pPr>
      <w:r>
        <w:t>2. Dữ liệu và phân loại câu hỏi</w:t>
      </w:r>
    </w:p>
    <w:p>
      <w:r>
        <w:t>Tập train gồm 1490 mẫu và đã được gán loại câu hỏi. Các nhóm chính gồm sign_identification, information_reading, navigation, rule_compliance, verification, object_presence, counting và other. Trong đó, sign_identification là nhóm lớn nhất và chiếm phần lớn dữ liệu.</w:t>
      </w:r>
    </w:p>
    <w:tbl>
      <w:tblPr>
        <w:tblW w:type="auto" w:w="0"/>
        <w:jc w:val="center"/>
        <w:tblLook w:firstColumn="1" w:firstRow="1" w:lastColumn="0" w:lastRow="0" w:noHBand="0" w:noVBand="1" w:val="04A0"/>
      </w:tblPr>
      <w:tblGrid>
        <w:gridCol w:w="4788"/>
        <w:gridCol w:w="4788"/>
      </w:tblGrid>
      <w:tr>
        <w:tc>
          <w:tcPr>
            <w:tcW w:type="dxa" w:w="4788"/>
            <w:vAlign w:val="center"/>
          </w:tcPr>
          <w:p>
            <w:r>
              <w:t>Loại câu hỏi</w:t>
            </w:r>
          </w:p>
        </w:tc>
        <w:tc>
          <w:tcPr>
            <w:tcW w:type="dxa" w:w="4788"/>
            <w:vAlign w:val="center"/>
          </w:tcPr>
          <w:p>
            <w:r>
              <w:t>Số lượng</w:t>
            </w:r>
          </w:p>
        </w:tc>
      </w:tr>
      <w:tr>
        <w:tc>
          <w:tcPr>
            <w:tcW w:type="dxa" w:w="4788"/>
            <w:vAlign w:val="center"/>
          </w:tcPr>
          <w:p>
            <w:r>
              <w:t>sign_identification</w:t>
            </w:r>
          </w:p>
        </w:tc>
        <w:tc>
          <w:tcPr>
            <w:tcW w:type="dxa" w:w="4788"/>
            <w:vAlign w:val="center"/>
          </w:tcPr>
          <w:p>
            <w:r>
              <w:t>836</w:t>
            </w:r>
          </w:p>
        </w:tc>
      </w:tr>
      <w:tr>
        <w:tc>
          <w:tcPr>
            <w:tcW w:type="dxa" w:w="4788"/>
            <w:vAlign w:val="center"/>
          </w:tcPr>
          <w:p>
            <w:r>
              <w:t>other</w:t>
            </w:r>
          </w:p>
        </w:tc>
        <w:tc>
          <w:tcPr>
            <w:tcW w:type="dxa" w:w="4788"/>
            <w:vAlign w:val="center"/>
          </w:tcPr>
          <w:p>
            <w:r>
              <w:t>171</w:t>
            </w:r>
          </w:p>
        </w:tc>
      </w:tr>
      <w:tr>
        <w:tc>
          <w:tcPr>
            <w:tcW w:type="dxa" w:w="4788"/>
            <w:vAlign w:val="center"/>
          </w:tcPr>
          <w:p>
            <w:r>
              <w:t>information_reading</w:t>
            </w:r>
          </w:p>
        </w:tc>
        <w:tc>
          <w:tcPr>
            <w:tcW w:type="dxa" w:w="4788"/>
            <w:vAlign w:val="center"/>
          </w:tcPr>
          <w:p>
            <w:r>
              <w:t>144</w:t>
            </w:r>
          </w:p>
        </w:tc>
      </w:tr>
      <w:tr>
        <w:tc>
          <w:tcPr>
            <w:tcW w:type="dxa" w:w="4788"/>
            <w:vAlign w:val="center"/>
          </w:tcPr>
          <w:p>
            <w:r>
              <w:t>navigation</w:t>
            </w:r>
          </w:p>
        </w:tc>
        <w:tc>
          <w:tcPr>
            <w:tcW w:type="dxa" w:w="4788"/>
            <w:vAlign w:val="center"/>
          </w:tcPr>
          <w:p>
            <w:r>
              <w:t>99</w:t>
            </w:r>
          </w:p>
        </w:tc>
      </w:tr>
      <w:tr>
        <w:tc>
          <w:tcPr>
            <w:tcW w:type="dxa" w:w="4788"/>
            <w:vAlign w:val="center"/>
          </w:tcPr>
          <w:p>
            <w:r>
              <w:t>rule_compliance</w:t>
            </w:r>
          </w:p>
        </w:tc>
        <w:tc>
          <w:tcPr>
            <w:tcW w:type="dxa" w:w="4788"/>
            <w:vAlign w:val="center"/>
          </w:tcPr>
          <w:p>
            <w:r>
              <w:t>85</w:t>
            </w:r>
          </w:p>
        </w:tc>
      </w:tr>
      <w:tr>
        <w:tc>
          <w:tcPr>
            <w:tcW w:type="dxa" w:w="4788"/>
            <w:vAlign w:val="center"/>
          </w:tcPr>
          <w:p>
            <w:r>
              <w:t>counting</w:t>
            </w:r>
          </w:p>
        </w:tc>
        <w:tc>
          <w:tcPr>
            <w:tcW w:type="dxa" w:w="4788"/>
            <w:vAlign w:val="center"/>
          </w:tcPr>
          <w:p>
            <w:r>
              <w:t>79</w:t>
            </w:r>
          </w:p>
        </w:tc>
      </w:tr>
      <w:tr>
        <w:tc>
          <w:tcPr>
            <w:tcW w:type="dxa" w:w="4788"/>
            <w:vAlign w:val="center"/>
          </w:tcPr>
          <w:p>
            <w:r>
              <w:t>object_presence</w:t>
            </w:r>
          </w:p>
        </w:tc>
        <w:tc>
          <w:tcPr>
            <w:tcW w:type="dxa" w:w="4788"/>
            <w:vAlign w:val="center"/>
          </w:tcPr>
          <w:p>
            <w:r>
              <w:t>43</w:t>
            </w:r>
          </w:p>
        </w:tc>
      </w:tr>
      <w:tr>
        <w:tc>
          <w:tcPr>
            <w:tcW w:type="dxa" w:w="4788"/>
            <w:vAlign w:val="center"/>
          </w:tcPr>
          <w:p>
            <w:r>
              <w:t>verification</w:t>
            </w:r>
          </w:p>
        </w:tc>
        <w:tc>
          <w:tcPr>
            <w:tcW w:type="dxa" w:w="4788"/>
            <w:vAlign w:val="center"/>
          </w:tcPr>
          <w:p>
            <w:r>
              <w:t>33</w:t>
            </w:r>
          </w:p>
        </w:tc>
      </w:tr>
    </w:tbl>
    <w:p>
      <w:r>
        <w:t>Ý nghĩa của việc phân loại câu hỏi là mỗi nhóm yêu cầu một kiểu evidence khác nhau. Ví dụ information_reading cần đọc chữ hoặc số trên biển; navigation cần xác định hướng đi; rule_compliance và verification cần nhìn cả biển lẫn ngữ cảnh làn đường; object_presence và counting cần thiên về bao phủ đối tượng trong vùng rộng hơn.</w:t>
      </w:r>
    </w:p>
    <w:p>
      <w:r>
        <w:t>Do đó, hệ thống không chỉ phân loại câu hỏi để thống kê mà còn dùng loại câu hỏi để lựa chọn policy chọn keyframe phù hợp.</w:t>
      </w:r>
    </w:p>
    <w:p>
      <w:pPr>
        <w:pStyle w:val="Heading1"/>
      </w:pPr>
      <w:r>
        <w:t>3. Ý tưởng kỹ thuật tổng thể</w:t>
      </w:r>
    </w:p>
    <w:p>
      <w:r>
        <w:t>Pipeline tổng thể của hệ thống có thể mô tả ngắn gọn như sau:</w:t>
      </w:r>
    </w:p>
    <w:p>
      <w:pPr>
        <w:jc w:val="center"/>
      </w:pPr>
      <w:r>
        <w:rPr>
          <w:b/>
        </w:rPr>
        <w:t>Video đầu vào → Temporal sampling → Coarse-to-fine candidate generation → ROI-aware scoring → Temporal NMS → Top-k candidate frames</w:t>
      </w:r>
    </w:p>
    <w:p>
      <w:r>
        <w:t>Ý tưởng cốt lõi là không xử lý mọi frame như nhau. Hệ thống trước hết quét thưa toàn video để tìm vùng thời gian đáng chú ý, sau đó quét dày hơn quanh các vùng này để tìm các frame ứng viên tốt hơn. Mỗi frame được chấm điểm dựa trên đặc trưng thị giác toàn cục kết hợp với đặc trưng trên các vùng quan tâm ROI.</w:t>
      </w:r>
    </w:p>
    <w:p>
      <w:pPr>
        <w:pStyle w:val="Heading1"/>
      </w:pPr>
      <w:r>
        <w:t>4. Giải thích pipeline theo từng bước</w:t>
      </w:r>
    </w:p>
    <w:p>
      <w:pPr>
        <w:pStyle w:val="Heading2"/>
      </w:pPr>
      <w:r>
        <w:t>4.1. Temporal sampling</w:t>
      </w:r>
    </w:p>
    <w:p>
      <w:r>
        <w:t>Hệ thống không đọc toàn bộ mọi frame của video. Thay vào đó, hệ thống dùng sampling theo thời gian. Coarse sampling dùng tần số thấp để quét nhanh toàn clip; fine sampling dùng tần số cao hơn để xem kỹ quanh các peak đáng chú ý.</w:t>
      </w:r>
    </w:p>
    <w:p>
      <w:pPr>
        <w:pStyle w:val="Heading2"/>
      </w:pPr>
      <w:r>
        <w:t>4.2. Coarse stage</w:t>
      </w:r>
    </w:p>
    <w:p>
      <w:r>
        <w:t>Ở giai đoạn coarse, video được lấy mẫu với fps_coarse. Mỗi frame coarse được tính score ban đầu. Sau đó hệ thống chọn ra coarse_top_m peak có score cao nhất. Các peak này đại diện cho những vùng thời gian có khả năng chứa evidence.</w:t>
      </w:r>
    </w:p>
    <w:p>
      <w:pPr>
        <w:pStyle w:val="Heading2"/>
      </w:pPr>
      <w:r>
        <w:t>4.3. Fine stage</w:t>
      </w:r>
    </w:p>
    <w:p>
      <w:r>
        <w:t>Sau khi có coarse peaks, quanh mỗi peak hệ thống mở một cửa sổ refine với bán kính refine_window_sec. Ví dụ nếu peak ở thời điểm t và refine_window_sec = 1.0 thì hệ thống refine trong khoảng [t-1.0, t+1.0]. Trong cửa sổ này, frame được lấy dày hơn bằng fps_refine.</w:t>
      </w:r>
    </w:p>
    <w:p>
      <w:pPr>
        <w:pStyle w:val="Heading2"/>
      </w:pPr>
      <w:r>
        <w:t>4.4. ROI-aware visual scoring</w:t>
      </w:r>
    </w:p>
    <w:p>
      <w:r>
        <w:t>Mỗi frame được chấm điểm bằng các đặc trưng thị giác như độ nét (sharpness), mật độ cạnh (edge density), độ sáng (brightness), độ mới so với frame trước (novelty) và một phần thưởng nhẹ theo vị trí trong chuỗi (center bias). Ngoài ra, hệ thống còn chấm thêm trên các vùng ROI, vì evidence như biển báo, chữ hoặc đèn giao thông thường không nằm đều trên toàn ảnh.</w:t>
      </w:r>
    </w:p>
    <w:p>
      <w:pPr>
        <w:pStyle w:val="Heading2"/>
      </w:pPr>
      <w:r>
        <w:t>4.5. Temporal NMS</w:t>
      </w:r>
    </w:p>
    <w:p>
      <w:r>
        <w:t>Sau khi có nhiều candidate frame, hệ thống dùng temporal Non-Maximum Suppression để bỏ bớt các frame quá gần nhau theo thời gian. Mục tiêu là tránh để top-k bị chiếm bởi các frame gần như giống nhau quanh cùng một mốc.</w:t>
      </w:r>
    </w:p>
    <w:p>
      <w:pPr>
        <w:pStyle w:val="Heading2"/>
      </w:pPr>
      <w:r>
        <w:t>4.6. Trả về top-k candidate frames</w:t>
      </w:r>
    </w:p>
    <w:p>
      <w:r>
        <w:t>Cuối cùng, hệ thống trả về top_k candidate frames. Đây là đầu ra của selector. Các frame này có thể được dùng trực tiếp để đánh giá hoặc đưa sang một tầng semantic reranking hay OCR/detector ở bước sau.</w:t>
      </w:r>
    </w:p>
    <w:p>
      <w:pPr>
        <w:pStyle w:val="Heading1"/>
      </w:pPr>
      <w:r>
        <w:t>5. Giải thích chi tiết tham số cấu hình</w:t>
      </w:r>
    </w:p>
    <w:p>
      <w:r>
        <w:t>Bảng dưới đây giải thích các tham số chính đang dùng trong file YAML cấu hình.</w:t>
      </w:r>
    </w:p>
    <w:tbl>
      <w:tblPr>
        <w:tblW w:type="auto" w:w="0"/>
        <w:jc w:val="center"/>
        <w:tblLook w:firstColumn="1" w:firstRow="1" w:lastColumn="0" w:lastRow="0" w:noHBand="0" w:noVBand="1" w:val="04A0"/>
      </w:tblPr>
      <w:tblGrid>
        <w:gridCol w:w="3192"/>
        <w:gridCol w:w="3192"/>
        <w:gridCol w:w="3192"/>
      </w:tblGrid>
      <w:tr>
        <w:tc>
          <w:tcPr>
            <w:tcW w:type="dxa" w:w="3192"/>
          </w:tcPr>
          <w:p>
            <w:r>
              <w:t>Tham số</w:t>
            </w:r>
          </w:p>
        </w:tc>
        <w:tc>
          <w:tcPr>
            <w:tcW w:type="dxa" w:w="3192"/>
          </w:tcPr>
          <w:p>
            <w:r>
              <w:t>Giá trị</w:t>
            </w:r>
          </w:p>
        </w:tc>
        <w:tc>
          <w:tcPr>
            <w:tcW w:type="dxa" w:w="3192"/>
          </w:tcPr>
          <w:p>
            <w:r>
              <w:t>Ý nghĩa</w:t>
            </w:r>
          </w:p>
        </w:tc>
      </w:tr>
      <w:tr>
        <w:tc>
          <w:tcPr>
            <w:tcW w:type="dxa" w:w="3192"/>
          </w:tcPr>
          <w:p>
            <w:r>
              <w:t>fps_sample</w:t>
            </w:r>
          </w:p>
        </w:tc>
        <w:tc>
          <w:tcPr>
            <w:tcW w:type="dxa" w:w="3192"/>
          </w:tcPr>
          <w:p>
            <w:r>
              <w:t>3.0</w:t>
            </w:r>
          </w:p>
        </w:tc>
        <w:tc>
          <w:tcPr>
            <w:tcW w:type="dxa" w:w="3192"/>
          </w:tcPr>
          <w:p>
            <w:r>
              <w:t>Tần số lấy mẫu tổng quát; dùng làm mặc định nếu không tách riêng coarse/fine.</w:t>
            </w:r>
          </w:p>
        </w:tc>
      </w:tr>
      <w:tr>
        <w:tc>
          <w:tcPr>
            <w:tcW w:type="dxa" w:w="3192"/>
          </w:tcPr>
          <w:p>
            <w:r>
              <w:t>fps_coarse</w:t>
            </w:r>
          </w:p>
        </w:tc>
        <w:tc>
          <w:tcPr>
            <w:tcW w:type="dxa" w:w="3192"/>
          </w:tcPr>
          <w:p>
            <w:r>
              <w:t>2.0</w:t>
            </w:r>
          </w:p>
        </w:tc>
        <w:tc>
          <w:tcPr>
            <w:tcW w:type="dxa" w:w="3192"/>
          </w:tcPr>
          <w:p>
            <w:r>
              <w:t>Tần số lấy mẫu ở giai đoạn coarse; quét thưa toàn clip để tìm vùng thời gian đáng chú ý.</w:t>
            </w:r>
          </w:p>
        </w:tc>
      </w:tr>
      <w:tr>
        <w:tc>
          <w:tcPr>
            <w:tcW w:type="dxa" w:w="3192"/>
          </w:tcPr>
          <w:p>
            <w:r>
              <w:t>fps_refine</w:t>
            </w:r>
          </w:p>
        </w:tc>
        <w:tc>
          <w:tcPr>
            <w:tcW w:type="dxa" w:w="3192"/>
          </w:tcPr>
          <w:p>
            <w:r>
              <w:t>6.0</w:t>
            </w:r>
          </w:p>
        </w:tc>
        <w:tc>
          <w:tcPr>
            <w:tcW w:type="dxa" w:w="3192"/>
          </w:tcPr>
          <w:p>
            <w:r>
              <w:t>Tần số lấy mẫu ở giai đoạn refine; quét dày hơn quanh coarse peaks.</w:t>
            </w:r>
          </w:p>
        </w:tc>
      </w:tr>
      <w:tr>
        <w:tc>
          <w:tcPr>
            <w:tcW w:type="dxa" w:w="3192"/>
          </w:tcPr>
          <w:p>
            <w:r>
              <w:t>max_frames_per_video</w:t>
            </w:r>
          </w:p>
        </w:tc>
        <w:tc>
          <w:tcPr>
            <w:tcW w:type="dxa" w:w="3192"/>
          </w:tcPr>
          <w:p>
            <w:r>
              <w:t>96</w:t>
            </w:r>
          </w:p>
        </w:tc>
        <w:tc>
          <w:tcPr>
            <w:tcW w:type="dxa" w:w="3192"/>
          </w:tcPr>
          <w:p>
            <w:r>
              <w:t>Giới hạn số frame tối đa xử lý trên mỗi video.</w:t>
            </w:r>
          </w:p>
        </w:tc>
      </w:tr>
      <w:tr>
        <w:tc>
          <w:tcPr>
            <w:tcW w:type="dxa" w:w="3192"/>
          </w:tcPr>
          <w:p>
            <w:r>
              <w:t>top_k</w:t>
            </w:r>
          </w:p>
        </w:tc>
        <w:tc>
          <w:tcPr>
            <w:tcW w:type="dxa" w:w="3192"/>
          </w:tcPr>
          <w:p>
            <w:r>
              <w:t>4</w:t>
            </w:r>
          </w:p>
        </w:tc>
        <w:tc>
          <w:tcPr>
            <w:tcW w:type="dxa" w:w="3192"/>
          </w:tcPr>
          <w:p>
            <w:r>
              <w:t>Số lượng candidate frame cuối cùng được giữ lại.</w:t>
            </w:r>
          </w:p>
        </w:tc>
      </w:tr>
      <w:tr>
        <w:tc>
          <w:tcPr>
            <w:tcW w:type="dxa" w:w="3192"/>
          </w:tcPr>
          <w:p>
            <w:r>
              <w:t>temporal_nms_gap_sec</w:t>
            </w:r>
          </w:p>
        </w:tc>
        <w:tc>
          <w:tcPr>
            <w:tcW w:type="dxa" w:w="3192"/>
          </w:tcPr>
          <w:p>
            <w:r>
              <w:t>0.5</w:t>
            </w:r>
          </w:p>
        </w:tc>
        <w:tc>
          <w:tcPr>
            <w:tcW w:type="dxa" w:w="3192"/>
          </w:tcPr>
          <w:p>
            <w:r>
              <w:t>Khoảng cách thời gian tối thiểu giữa hai candidate sau temporal NMS.</w:t>
            </w:r>
          </w:p>
        </w:tc>
      </w:tr>
      <w:tr>
        <w:tc>
          <w:tcPr>
            <w:tcW w:type="dxa" w:w="3192"/>
          </w:tcPr>
          <w:p>
            <w:r>
              <w:t>coarse_top_m</w:t>
            </w:r>
          </w:p>
        </w:tc>
        <w:tc>
          <w:tcPr>
            <w:tcW w:type="dxa" w:w="3192"/>
          </w:tcPr>
          <w:p>
            <w:r>
              <w:t>2</w:t>
            </w:r>
          </w:p>
        </w:tc>
        <w:tc>
          <w:tcPr>
            <w:tcW w:type="dxa" w:w="3192"/>
          </w:tcPr>
          <w:p>
            <w:r>
              <w:t>Số lượng coarse peaks được giữ lại để refine.</w:t>
            </w:r>
          </w:p>
        </w:tc>
      </w:tr>
      <w:tr>
        <w:tc>
          <w:tcPr>
            <w:tcW w:type="dxa" w:w="3192"/>
          </w:tcPr>
          <w:p>
            <w:r>
              <w:t>refine_window_sec</w:t>
            </w:r>
          </w:p>
        </w:tc>
        <w:tc>
          <w:tcPr>
            <w:tcW w:type="dxa" w:w="3192"/>
          </w:tcPr>
          <w:p>
            <w:r>
              <w:t>1.0</w:t>
            </w:r>
          </w:p>
        </w:tc>
        <w:tc>
          <w:tcPr>
            <w:tcW w:type="dxa" w:w="3192"/>
          </w:tcPr>
          <w:p>
            <w:r>
              <w:t>Bán kính cửa sổ refine quanh mỗi coarse peak.</w:t>
            </w:r>
          </w:p>
        </w:tc>
      </w:tr>
      <w:tr>
        <w:tc>
          <w:tcPr>
            <w:tcW w:type="dxa" w:w="3192"/>
          </w:tcPr>
          <w:p>
            <w:r>
              <w:t>trim_ratio</w:t>
            </w:r>
          </w:p>
        </w:tc>
        <w:tc>
          <w:tcPr>
            <w:tcW w:type="dxa" w:w="3192"/>
          </w:tcPr>
          <w:p>
            <w:r>
              <w:t>0.10</w:t>
            </w:r>
          </w:p>
        </w:tc>
        <w:tc>
          <w:tcPr>
            <w:tcW w:type="dxa" w:w="3192"/>
          </w:tcPr>
          <w:p>
            <w:r>
              <w:t>Tỉ lệ cắt bớt frame đầu và cuối clip trước khi scoring.</w:t>
            </w:r>
          </w:p>
        </w:tc>
      </w:tr>
      <w:tr>
        <w:tc>
          <w:tcPr>
            <w:tcW w:type="dxa" w:w="3192"/>
          </w:tcPr>
          <w:p>
            <w:r>
              <w:t>roi_regions</w:t>
            </w:r>
          </w:p>
        </w:tc>
        <w:tc>
          <w:tcPr>
            <w:tcW w:type="dxa" w:w="3192"/>
          </w:tcPr>
          <w:p>
            <w:r>
              <w:t>3 vùng</w:t>
            </w:r>
          </w:p>
        </w:tc>
        <w:tc>
          <w:tcPr>
            <w:tcW w:type="dxa" w:w="3192"/>
          </w:tcPr>
          <w:p>
            <w:r>
              <w:t>Các vùng quan tâm ưu tiên khi tính feature trong ảnh.</w:t>
            </w:r>
          </w:p>
        </w:tc>
      </w:tr>
      <w:tr>
        <w:tc>
          <w:tcPr>
            <w:tcW w:type="dxa" w:w="3192"/>
          </w:tcPr>
          <w:p>
            <w:r>
              <w:t>weights</w:t>
            </w:r>
          </w:p>
        </w:tc>
        <w:tc>
          <w:tcPr>
            <w:tcW w:type="dxa" w:w="3192"/>
          </w:tcPr>
          <w:p>
            <w:r>
              <w:t>xem YAML</w:t>
            </w:r>
          </w:p>
        </w:tc>
        <w:tc>
          <w:tcPr>
            <w:tcW w:type="dxa" w:w="3192"/>
          </w:tcPr>
          <w:p>
            <w:r>
              <w:t>Trọng số kết hợp các đặc trưng toàn cục và đặc trưng ROI.</w:t>
            </w:r>
          </w:p>
        </w:tc>
      </w:tr>
      <w:tr>
        <w:tc>
          <w:tcPr>
            <w:tcW w:type="dxa" w:w="3192"/>
          </w:tcPr>
          <w:p>
            <w:r>
              <w:t>eval_tolerances_sec</w:t>
            </w:r>
          </w:p>
        </w:tc>
        <w:tc>
          <w:tcPr>
            <w:tcW w:type="dxa" w:w="3192"/>
          </w:tcPr>
          <w:p>
            <w:r>
              <w:t>[0.25, 0.5, 1.0]</w:t>
            </w:r>
          </w:p>
        </w:tc>
        <w:tc>
          <w:tcPr>
            <w:tcW w:type="dxa" w:w="3192"/>
          </w:tcPr>
          <w:p>
            <w:r>
              <w:t>Các ngưỡng thời gian dùng để đánh giá độ gần support frame.</w:t>
            </w:r>
          </w:p>
        </w:tc>
      </w:tr>
      <w:tr>
        <w:tc>
          <w:tcPr>
            <w:tcW w:type="dxa" w:w="3192"/>
          </w:tcPr>
          <w:p>
            <w:r>
              <w:t>save_top_frames</w:t>
            </w:r>
          </w:p>
        </w:tc>
        <w:tc>
          <w:tcPr>
            <w:tcW w:type="dxa" w:w="3192"/>
          </w:tcPr>
          <w:p>
            <w:r>
              <w:t>true</w:t>
            </w:r>
          </w:p>
        </w:tc>
        <w:tc>
          <w:tcPr>
            <w:tcW w:type="dxa" w:w="3192"/>
          </w:tcPr>
          <w:p>
            <w:r>
              <w:t>Lưu các frame top-k ra file để debug và báo cáo.</w:t>
            </w:r>
          </w:p>
        </w:tc>
      </w:tr>
      <w:tr>
        <w:tc>
          <w:tcPr>
            <w:tcW w:type="dxa" w:w="3192"/>
          </w:tcPr>
          <w:p>
            <w:r>
              <w:t>use_rerank</w:t>
            </w:r>
          </w:p>
        </w:tc>
        <w:tc>
          <w:tcPr>
            <w:tcW w:type="dxa" w:w="3192"/>
          </w:tcPr>
          <w:p>
            <w:r>
              <w:t>false</w:t>
            </w:r>
          </w:p>
        </w:tc>
        <w:tc>
          <w:tcPr>
            <w:tcW w:type="dxa" w:w="3192"/>
          </w:tcPr>
          <w:p>
            <w:r>
              <w:t>Hiện chưa bật semantic rerank/OCR/detector sau candidate selection.</w:t>
            </w:r>
          </w:p>
        </w:tc>
      </w:tr>
      <w:tr>
        <w:tc>
          <w:tcPr>
            <w:tcW w:type="dxa" w:w="3192"/>
          </w:tcPr>
          <w:p>
            <w:r>
              <w:t>type_aware</w:t>
            </w:r>
          </w:p>
        </w:tc>
        <w:tc>
          <w:tcPr>
            <w:tcW w:type="dxa" w:w="3192"/>
          </w:tcPr>
          <w:p>
            <w:r>
              <w:t>true</w:t>
            </w:r>
          </w:p>
        </w:tc>
        <w:tc>
          <w:tcPr>
            <w:tcW w:type="dxa" w:w="3192"/>
          </w:tcPr>
          <w:p>
            <w:r>
              <w:t>Bật chế độ chọn policy theo loại câu hỏi.</w:t>
            </w:r>
          </w:p>
        </w:tc>
      </w:tr>
    </w:tbl>
    <w:p>
      <w:r>
        <w:t>Trong nhóm trọng số toàn cục, sharpness, edge_density và brightness được giữ ở mức vừa phải. Trong khi đó, roi_sharpness và roi_edge_density được đặt lớn hơn vì hệ thống muốn ưu tiên chất lượng của vùng evidence hơn là vẻ đẹp toàn cảnh. novelty gần như bị vô hiệu hóa vì trước đó nó làm một số frame đầu clip được điểm quá cao sai hướng.</w:t>
      </w:r>
    </w:p>
    <w:p>
      <w:r>
        <w:t>Ba ROI mặc định hiện tại lần lượt tập trung vào vùng giữa phía trên, phía trên bên phải và vùng trung tâm ảnh. Đây là các vùng thường chứa biển báo, biển chỉ dẫn hoặc thông tin giao thông quan trọng.</w:t>
      </w:r>
    </w:p>
    <w:p>
      <w:pPr>
        <w:pStyle w:val="Heading1"/>
      </w:pPr>
      <w:r>
        <w:t>6. Cơ chế question-type-aware keyframe selection</w:t>
      </w:r>
    </w:p>
    <w:p>
      <w:r>
        <w:t>Hệ thống không dùng một chiến lược cố định cho mọi câu hỏi. Sau khi xác định question type, hệ thống ánh xạ type sang policy tương ứng. Đây là điểm quan trọng nhất của nhánh type-aware.</w:t>
      </w:r>
    </w:p>
    <w:p>
      <w:r>
        <w:rPr>
          <w:b/>
        </w:rPr>
        <w:t>Cụ thể, mapping hiện tại là:</w:t>
        <w:br/>
      </w:r>
    </w:p>
    <w:p>
      <w:pPr>
        <w:pStyle w:val="ListBullet"/>
      </w:pPr>
      <w:r>
        <w:t>sign_identification, information_reading, navigation, other → sign_policy</w:t>
      </w:r>
    </w:p>
    <w:p>
      <w:pPr>
        <w:pStyle w:val="ListBullet"/>
      </w:pPr>
      <w:r>
        <w:t>rule_compliance, verification → lane_policy</w:t>
      </w:r>
    </w:p>
    <w:p>
      <w:pPr>
        <w:pStyle w:val="ListBullet"/>
      </w:pPr>
      <w:r>
        <w:t>object_presence, counting → coverage_policy</w:t>
      </w:r>
    </w:p>
    <w:p>
      <w:r>
        <w:t>Ý nghĩa của từng policy như sau:</w:t>
      </w:r>
    </w:p>
    <w:p>
      <w:pPr>
        <w:pStyle w:val="ListBullet"/>
      </w:pPr>
      <w:r>
        <w:t>sign_policy: ưu tiên mạnh ROI vùng biển/chữ, giảm ảnh hưởng của quality toàn cục; phù hợp cho nhận diện biển, đọc biển và điều hướng.</w:t>
      </w:r>
    </w:p>
    <w:p>
      <w:pPr>
        <w:pStyle w:val="ListBullet"/>
      </w:pPr>
      <w:r>
        <w:t>lane_policy: kết hợp vùng trên ảnh với vùng dưới ảnh để nhìn cả biển lẫn làn đường, mũi tên và bối cảnh di chuyển.</w:t>
      </w:r>
    </w:p>
    <w:p>
      <w:pPr>
        <w:pStyle w:val="ListBullet"/>
      </w:pPr>
      <w:r>
        <w:t>coverage_policy: thiên về bao phủ đối tượng rộng hơn, phù hợp cho presence và counting.</w:t>
      </w:r>
    </w:p>
    <w:p>
      <w:r>
        <w:t>Ở cấp triển khai, policy không thay đổi toàn bộ pipeline mà thay đổi các thành phần sau: ROI, weights, fps_refine, refine_window_sec, top_k, temporal_nms_gap_sec. Như vậy, cùng là một video nhưng cách hệ thống lấy candidate frame sẽ khác nhau tùy loại câu hỏi.</w:t>
      </w:r>
    </w:p>
    <w:p>
      <w:pPr>
        <w:pStyle w:val="Heading1"/>
      </w:pPr>
      <w:r>
        <w:t>7. Mô tả cách một sample được xử lý</w:t>
      </w:r>
    </w:p>
    <w:p>
      <w:r>
        <w:t>Để dễ hình dung, ta xét một sample bất kỳ trong tập train. Mỗi sample gồm: id, question, choices, answer, type, video_path và support_frames.</w:t>
      </w:r>
    </w:p>
    <w:p>
      <w:pPr>
        <w:pStyle w:val="ListNumber"/>
      </w:pPr>
      <w:r>
        <w:t>Bước 1: đọc metadata sample và xác định question type.</w:t>
      </w:r>
    </w:p>
    <w:p>
      <w:pPr>
        <w:pStyle w:val="ListNumber"/>
      </w:pPr>
      <w:r>
        <w:t>Bước 2: map type sang policy. Ví dụ information_reading sẽ dùng sign_policy; rule_compliance sẽ dùng lane_policy.</w:t>
      </w:r>
    </w:p>
    <w:p>
      <w:pPr>
        <w:pStyle w:val="ListNumber"/>
      </w:pPr>
      <w:r>
        <w:t>Bước 3: coarse sampling toàn video bằng fps_coarse, sau đó tính score từng coarse frame.</w:t>
      </w:r>
    </w:p>
    <w:p>
      <w:pPr>
        <w:pStyle w:val="ListNumber"/>
      </w:pPr>
      <w:r>
        <w:t>Bước 4: chọn coarse_top_m peak mạnh nhất làm các vùng nghi ngờ chứa evidence.</w:t>
      </w:r>
    </w:p>
    <w:p>
      <w:pPr>
        <w:pStyle w:val="ListNumber"/>
      </w:pPr>
      <w:r>
        <w:t>Bước 5: quanh mỗi peak, mở cửa sổ refine và lấy thêm frame bằng fps_refine.</w:t>
      </w:r>
    </w:p>
    <w:p>
      <w:pPr>
        <w:pStyle w:val="ListNumber"/>
      </w:pPr>
      <w:r>
        <w:t>Bước 6: tính lại score cho các frame refine theo policy tương ứng. Score được tạo từ các feature toàn cục và feature trên ROI.</w:t>
      </w:r>
    </w:p>
    <w:p>
      <w:pPr>
        <w:pStyle w:val="ListNumber"/>
      </w:pPr>
      <w:r>
        <w:t>Bước 7: gộp coarse + fine candidates, loại bớt frame trùng gần nhau bằng temporal NMS.</w:t>
      </w:r>
    </w:p>
    <w:p>
      <w:pPr>
        <w:pStyle w:val="ListNumber"/>
      </w:pPr>
      <w:r>
        <w:t>Bước 8: giữ lại top_k frame cuối cùng làm candidate frames.</w:t>
      </w:r>
    </w:p>
    <w:p>
      <w:pPr>
        <w:pStyle w:val="ListNumber"/>
      </w:pPr>
      <w:r>
        <w:t>Bước 9: so sánh candidate times với support_frames để tính các metric hit@1, hit@k, recall và mean_min_distance.</w:t>
      </w:r>
    </w:p>
    <w:p>
      <w:pPr>
        <w:pStyle w:val="Heading1"/>
      </w:pPr>
      <w:r>
        <w:t>8. Ví dụ lỗi điển hình và ý nghĩa</w:t>
      </w:r>
    </w:p>
    <w:p>
      <w:r>
        <w:t>Một sample điển hình là train_0019, thuộc loại information_reading, với câu hỏi: “Biển giới hạn tốc độ áp dụng cho loại phương tiện nào?”. Support frame của sample này là 3.162689 giây, nhưng top-4 candidate được hệ thống chọn là 4.0s, 4.8s, 5.333s và 6.0s. Kết quả là sample không trúng ở ngưỡng 0.5 giây, chỉ trúng ở ngưỡng 1.0 giây và có mean_min_distance xấp xỉ 1.87 giây. Điều này cho thấy selector đã vào gần vùng đúng, nhưng bị hút sang các frame sáng và rõ hơn ở phía sau, tức là vẫn còn quality-driven nhiều hơn evidence-driven. fileciteturn11file0</w:t>
      </w:r>
    </w:p>
    <w:p>
      <w:pPr>
        <w:pStyle w:val="Heading1"/>
      </w:pPr>
      <w:r>
        <w:t>9. Kết quả thực nghiệm qua các phiên bản</w:t>
      </w:r>
    </w:p>
    <w:p>
      <w:r>
        <w:t>Nhóm đã thử nhiều nhánh khác nhau để tối ưu selector.</w:t>
      </w:r>
    </w:p>
    <w:tbl>
      <w:tblPr>
        <w:tblW w:type="auto" w:w="0"/>
        <w:jc w:val="center"/>
        <w:tblLook w:firstColumn="1" w:firstRow="1" w:lastColumn="0" w:lastRow="0" w:noHBand="0" w:noVBand="1" w:val="04A0"/>
      </w:tblPr>
      <w:tblGrid>
        <w:gridCol w:w="2394"/>
        <w:gridCol w:w="2394"/>
        <w:gridCol w:w="2394"/>
        <w:gridCol w:w="2394"/>
      </w:tblGrid>
      <w:tr>
        <w:tc>
          <w:tcPr>
            <w:tcW w:type="dxa" w:w="2394"/>
          </w:tcPr>
          <w:p>
            <w:r>
              <w:t>Phiên bản</w:t>
            </w:r>
          </w:p>
        </w:tc>
        <w:tc>
          <w:tcPr>
            <w:tcW w:type="dxa" w:w="2394"/>
          </w:tcPr>
          <w:p>
            <w:r>
              <w:t>hit@k_tol_0.5</w:t>
            </w:r>
          </w:p>
        </w:tc>
        <w:tc>
          <w:tcPr>
            <w:tcW w:type="dxa" w:w="2394"/>
          </w:tcPr>
          <w:p>
            <w:r>
              <w:t>hit@k_tol_1.0</w:t>
            </w:r>
          </w:p>
        </w:tc>
        <w:tc>
          <w:tcPr>
            <w:tcW w:type="dxa" w:w="2394"/>
          </w:tcPr>
          <w:p>
            <w:r>
              <w:t>mean_min_distance</w:t>
            </w:r>
          </w:p>
        </w:tc>
      </w:tr>
      <w:tr>
        <w:tc>
          <w:tcPr>
            <w:tcW w:type="dxa" w:w="2394"/>
          </w:tcPr>
          <w:p>
            <w:r>
              <w:t>ROI-based baseline mạnh</w:t>
            </w:r>
          </w:p>
        </w:tc>
        <w:tc>
          <w:tcPr>
            <w:tcW w:type="dxa" w:w="2394"/>
          </w:tcPr>
          <w:p>
            <w:r>
              <w:t>0.60</w:t>
            </w:r>
          </w:p>
        </w:tc>
        <w:tc>
          <w:tcPr>
            <w:tcW w:type="dxa" w:w="2394"/>
          </w:tcPr>
          <w:p>
            <w:r>
              <w:t>0.78</w:t>
            </w:r>
          </w:p>
        </w:tc>
        <w:tc>
          <w:tcPr>
            <w:tcW w:type="dxa" w:w="2394"/>
          </w:tcPr>
          <w:p>
            <w:r>
              <w:t>1.8164</w:t>
            </w:r>
          </w:p>
        </w:tc>
      </w:tr>
      <w:tr>
        <w:tc>
          <w:tcPr>
            <w:tcW w:type="dxa" w:w="2394"/>
          </w:tcPr>
          <w:p>
            <w:r>
              <w:t>Type-aware 5-policy</w:t>
            </w:r>
          </w:p>
        </w:tc>
        <w:tc>
          <w:tcPr>
            <w:tcW w:type="dxa" w:w="2394"/>
          </w:tcPr>
          <w:p>
            <w:r>
              <w:t>0.46</w:t>
            </w:r>
          </w:p>
        </w:tc>
        <w:tc>
          <w:tcPr>
            <w:tcW w:type="dxa" w:w="2394"/>
          </w:tcPr>
          <w:p>
            <w:r>
              <w:t>0.82</w:t>
            </w:r>
          </w:p>
        </w:tc>
        <w:tc>
          <w:tcPr>
            <w:tcW w:type="dxa" w:w="2394"/>
          </w:tcPr>
          <w:p>
            <w:r>
              <w:t>1.9139</w:t>
            </w:r>
          </w:p>
        </w:tc>
      </w:tr>
      <w:tr>
        <w:tc>
          <w:tcPr>
            <w:tcW w:type="dxa" w:w="2394"/>
          </w:tcPr>
          <w:p>
            <w:r>
              <w:t>Type-aware 3-policy</w:t>
            </w:r>
          </w:p>
        </w:tc>
        <w:tc>
          <w:tcPr>
            <w:tcW w:type="dxa" w:w="2394"/>
          </w:tcPr>
          <w:p>
            <w:r>
              <w:t>0.54</w:t>
            </w:r>
          </w:p>
        </w:tc>
        <w:tc>
          <w:tcPr>
            <w:tcW w:type="dxa" w:w="2394"/>
          </w:tcPr>
          <w:p>
            <w:r>
              <w:t>0.82</w:t>
            </w:r>
          </w:p>
        </w:tc>
        <w:tc>
          <w:tcPr>
            <w:tcW w:type="dxa" w:w="2394"/>
          </w:tcPr>
          <w:p>
            <w:r>
              <w:t>1.8953</w:t>
            </w:r>
          </w:p>
        </w:tc>
      </w:tr>
      <w:tr>
        <w:tc>
          <w:tcPr>
            <w:tcW w:type="dxa" w:w="2394"/>
          </w:tcPr>
          <w:p>
            <w:r>
              <w:t>Trim theo policy</w:t>
            </w:r>
          </w:p>
        </w:tc>
        <w:tc>
          <w:tcPr>
            <w:tcW w:type="dxa" w:w="2394"/>
          </w:tcPr>
          <w:p>
            <w:r>
              <w:t>0.50</w:t>
            </w:r>
          </w:p>
        </w:tc>
        <w:tc>
          <w:tcPr>
            <w:tcW w:type="dxa" w:w="2394"/>
          </w:tcPr>
          <w:p>
            <w:r>
              <w:t>0.78</w:t>
            </w:r>
          </w:p>
        </w:tc>
        <w:tc>
          <w:tcPr>
            <w:tcW w:type="dxa" w:w="2394"/>
          </w:tcPr>
          <w:p>
            <w:r>
              <w:t>1.9237</w:t>
            </w:r>
          </w:p>
        </w:tc>
      </w:tr>
      <w:tr>
        <w:tc>
          <w:tcPr>
            <w:tcW w:type="dxa" w:w="2394"/>
          </w:tcPr>
          <w:p>
            <w:r>
              <w:t>Trim chung = 0.20</w:t>
            </w:r>
          </w:p>
        </w:tc>
        <w:tc>
          <w:tcPr>
            <w:tcW w:type="dxa" w:w="2394"/>
          </w:tcPr>
          <w:p>
            <w:r>
              <w:t>0.54</w:t>
            </w:r>
          </w:p>
        </w:tc>
        <w:tc>
          <w:tcPr>
            <w:tcW w:type="dxa" w:w="2394"/>
          </w:tcPr>
          <w:p>
            <w:r>
              <w:t>0.76</w:t>
            </w:r>
          </w:p>
        </w:tc>
        <w:tc>
          <w:tcPr>
            <w:tcW w:type="dxa" w:w="2394"/>
          </w:tcPr>
          <w:p>
            <w:r>
              <w:t>1.8894</w:t>
            </w:r>
          </w:p>
        </w:tc>
      </w:tr>
    </w:tbl>
    <w:p>
      <w:r>
        <w:t>Từ bảng trên có thể thấy:</w:t>
      </w:r>
    </w:p>
    <w:p>
      <w:pPr>
        <w:pStyle w:val="ListBullet"/>
      </w:pPr>
      <w:r>
        <w:t>ROI-based baseline vẫn là nhánh heuristic mạnh nhất ở ngưỡng 0.5s và mean_min_distance.</w:t>
      </w:r>
    </w:p>
    <w:p>
      <w:pPr>
        <w:pStyle w:val="ListBullet"/>
      </w:pPr>
      <w:r>
        <w:t>Type-aware 5-policy bị over-engineered, làm hệ thống phức tạp hơn nhưng chưa tăng chất lượng đủ lớn.</w:t>
      </w:r>
    </w:p>
    <w:p>
      <w:pPr>
        <w:pStyle w:val="ListBullet"/>
      </w:pPr>
      <w:r>
        <w:t>Type-aware 3-policy là bản tốt nhất trong nhánh type-aware, cải thiện rõ so với 5-policy.</w:t>
      </w:r>
    </w:p>
    <w:p>
      <w:pPr>
        <w:pStyle w:val="ListBullet"/>
      </w:pPr>
      <w:r>
        <w:t>Trim theo policy không có lợi và bị loại bỏ.</w:t>
      </w:r>
    </w:p>
    <w:p>
      <w:pPr>
        <w:pStyle w:val="ListBullet"/>
      </w:pPr>
      <w:r>
        <w:t>Trim chung 0.20 giúp top-1 sạch hơn nhưng làm top-k ở 1.0s xấu đi, nên không phù hợp làm config chính cho candidate selector.</w:t>
      </w:r>
    </w:p>
    <w:p>
      <w:r>
        <w:t>Các số liệu này cho thấy heuristic type-aware có cải thiện, nhưng mức cải thiện đang chậm dần và chưa vượt hẳn ROI-based baseline mạnh nhất. fileciteturn14file0 fileciteturn16file0 fileciteturn17file0 fileciteturn19file0</w:t>
      </w:r>
    </w:p>
    <w:p>
      <w:pPr>
        <w:pStyle w:val="Heading1"/>
      </w:pPr>
      <w:r>
        <w:t>10. Giải thích kết quả đầu ra của hệ thống</w:t>
      </w:r>
    </w:p>
    <w:p>
      <w:r>
        <w:t>Khi xử lý xong một sample, hệ thống trả về một cấu trúc kết quả gồm các phần chính:</w:t>
      </w:r>
    </w:p>
    <w:p>
      <w:pPr>
        <w:pStyle w:val="ListBullet"/>
      </w:pPr>
      <w:r>
        <w:t>sample: metadata của mẫu, gồm câu hỏi, đáp án, type, đường dẫn video, support_frames.</w:t>
      </w:r>
    </w:p>
    <w:p>
      <w:pPr>
        <w:pStyle w:val="ListBullet"/>
      </w:pPr>
      <w:r>
        <w:t>selector_result.video_path: đường dẫn video đã dùng để chọn frame.</w:t>
      </w:r>
    </w:p>
    <w:p>
      <w:pPr>
        <w:pStyle w:val="ListBullet"/>
      </w:pPr>
      <w:r>
        <w:t>selector_result.sampled_frames: số frame sau khi sampling và trim.</w:t>
      </w:r>
    </w:p>
    <w:p>
      <w:pPr>
        <w:pStyle w:val="ListBullet"/>
      </w:pPr>
      <w:r>
        <w:t>selector_result.selected_frames: danh sách top-k candidate frames, mỗi frame có time_sec, frame_idx, score và các thành phần feature.</w:t>
      </w:r>
    </w:p>
    <w:p>
      <w:pPr>
        <w:pStyle w:val="ListBullet"/>
      </w:pPr>
      <w:r>
        <w:t>selector_result.all_frames: toàn bộ các candidate đã được chấm điểm trước khi chọn top-k.</w:t>
      </w:r>
    </w:p>
    <w:p>
      <w:pPr>
        <w:pStyle w:val="ListBullet"/>
      </w:pPr>
      <w:r>
        <w:t>selector_result.coarse_peaks: các peak được chọn ở coarse stage.</w:t>
      </w:r>
    </w:p>
    <w:p>
      <w:pPr>
        <w:pStyle w:val="ListBullet"/>
      </w:pPr>
      <w:r>
        <w:t>evaluation: các metric cho sample đó, gồm hit@1, hit@k, recall ở các ngưỡng 0.25s, 0.5s, 1.0s và mean_min_distance.</w:t>
      </w:r>
    </w:p>
    <w:p>
      <w:r>
        <w:t>Nhờ cấu trúc này, ngoài việc xem metric tổng, nhóm còn có thể debug sâu từng sample bằng cách kiểm tra candidate times, coarse peaks và các thành phần score.</w:t>
      </w:r>
    </w:p>
    <w:p>
      <w:pPr>
        <w:pStyle w:val="Heading1"/>
      </w:pPr>
      <w:r>
        <w:t>11. Đánh giá tổng quát</w:t>
      </w:r>
    </w:p>
    <w:p>
      <w:r>
        <w:t>Ưu điểm của kỹ thuật đề xuất là:</w:t>
      </w:r>
    </w:p>
    <w:p>
      <w:pPr>
        <w:pStyle w:val="ListBullet"/>
      </w:pPr>
      <w:r>
        <w:t>Thiết kế coarse-to-fine giúp giảm chi phí tính toán và vẫn tận dụng được tính liên tục theo thời gian của video.</w:t>
      </w:r>
    </w:p>
    <w:p>
      <w:pPr>
        <w:pStyle w:val="ListBullet"/>
      </w:pPr>
      <w:r>
        <w:t>ROI-based scoring phù hợp với đặc thù giao thông, nơi evidence thường xuất hiện ở các vùng cục bộ.</w:t>
      </w:r>
    </w:p>
    <w:p>
      <w:pPr>
        <w:pStyle w:val="ListBullet"/>
      </w:pPr>
      <w:r>
        <w:t>Question-type-aware policy là một bước tiến hợp lý vì các loại câu hỏi đòi hỏi các kiểu evidence khác nhau.</w:t>
      </w:r>
    </w:p>
    <w:p>
      <w:pPr>
        <w:pStyle w:val="ListBullet"/>
      </w:pPr>
      <w:r>
        <w:t>Cách tiếp cận top-k candidate retrieval phù hợp hơn nhiều so với top-1 selection.</w:t>
      </w:r>
    </w:p>
    <w:p>
      <w:r>
        <w:t>Nhược điểm hiện tại là:</w:t>
      </w:r>
    </w:p>
    <w:p>
      <w:pPr>
        <w:pStyle w:val="ListBullet"/>
      </w:pPr>
      <w:r>
        <w:t>Hệ thống vẫn phụ thuộc nhiều vào heuristic thị giác thủ công như sharpness, edge density và brightness.</w:t>
      </w:r>
    </w:p>
    <w:p>
      <w:pPr>
        <w:pStyle w:val="ListBullet"/>
      </w:pPr>
      <w:r>
        <w:t>Dù type-aware có ích, mức cải thiện chưa đủ lớn để vượt ROI-based baseline mạnh nhất.</w:t>
      </w:r>
    </w:p>
    <w:p>
      <w:pPr>
        <w:pStyle w:val="ListBullet"/>
      </w:pPr>
      <w:r>
        <w:t>mean_min_distance vẫn còn khá cao, cho thấy selector chưa bám sát support frame như mong muốn.</w:t>
      </w:r>
    </w:p>
    <w:p>
      <w:pPr>
        <w:pStyle w:val="ListBullet"/>
      </w:pPr>
      <w:r>
        <w:t>Các thử nghiệm trim theo policy hoặc chia policy quá nhỏ không mang lại lợi ích ổn định.</w:t>
      </w:r>
    </w:p>
    <w:p>
      <w:pPr>
        <w:pStyle w:val="Heading1"/>
      </w:pPr>
      <w:r>
        <w:t>12. Kết luận và hướng phát triển</w:t>
      </w:r>
    </w:p>
    <w:p>
      <w:r>
        <w:t>Kết quả thực nghiệm cho thấy bộ chọn candidate keyframe hiện tại đã dùng được như một candidate generator cho bài toán RoadBuddy VideoQA. Trong số các biến thể đã thử, nhánh type-aware 3-policy là cấu hình tốt nhất của hướng type-aware, đạt hit@k_tol_0.5 = 0.54, hit@k_tol_1.0 = 0.82 và mean_min_distance = 1.8953 trên 50 mẫu. Tuy nhiên, ROI-based baseline trước đó vẫn nhỉnh hơn ở ngưỡng chặt hơn và ở khoảng cách trung bình. fileciteturn16file0</w:t>
      </w:r>
    </w:p>
    <w:p>
      <w:r>
        <w:t>Do đó, có thể kết luận rằng heuristic thuần đang bắt đầu chạm trần. Hướng phát triển hợp lý tiếp theo là kiến trúc hybrid: giữ candidate selector hiện tại để lọc vùng thời gian và top-k frame, sau đó thêm một tầng semantic reranking nhẹ như OCR-aware, detector-aware hoặc question-aware reranking. Khi đó selector sẽ lo phần temporal localization, còn semantic reranker sẽ giúp chọn frame đúng evidence hơn.</w:t>
      </w:r>
    </w:p>
    <w:p>
      <w:r>
        <w:t>Tóm lại, kỹ thuật hiện tại phù hợp để làm tầng tiền xử lý cho VideoQA giao thông, nhưng để đạt độ bám evidence cao hơn, hệ thống cần chuyển dần từ visual heuristic thuần sang hybrid semantic reranking.</w:t>
      </w:r>
    </w:p>
    <w:sectPr w:rsidR="00FC693F" w:rsidRPr="0006063C"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