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Arial" w:cs="Arial" w:eastAsia="Arial" w:hAnsi="Arial"/>
          <w:b/>
          <w:bCs/>
          <w:color w:val="E8460A"/>
          <w:sz w:val="56"/>
          <w:szCs w:val="56"/>
        </w:rPr>
        <w:t xml:space="preserve">CT+ 모듈</w:t>
      </w:r>
    </w:p>
    <w:p>
      <w:pPr>
        <w:jc w:val="center"/>
      </w:pPr>
      <w:r>
        <w:rPr>
          <w:rFonts w:ascii="Arial" w:cs="Arial" w:eastAsia="Arial" w:hAnsi="Arial"/>
          <w:b/>
          <w:bCs/>
          <w:color w:val="1E3A5F"/>
          <w:sz w:val="44"/>
          <w:szCs w:val="44"/>
        </w:rPr>
        <w:t xml:space="preserve">프로젝트 개선 기획서</w:t>
      </w:r>
    </w:p>
    <w:p>
      <w:pPr>
        <w:spacing w:after="0" w:before="200"/>
      </w:pPr>
    </w:p>
    <w:p>
      <w:pPr>
        <w:jc w:val="center"/>
      </w:pPr>
      <w:r>
        <w:rPr>
          <w:rFonts w:ascii="Arial" w:cs="Arial" w:eastAsia="Arial" w:hAnsi="Arial"/>
          <w:color w:val="666666"/>
          <w:sz w:val="24"/>
          <w:szCs w:val="24"/>
        </w:rPr>
        <w:t xml:space="preserve">광고 운영 대시보드 UX/기능 통합 리팩토링</w:t>
      </w:r>
    </w:p>
    <w:p>
      <w:pPr>
        <w:spacing w:after="0" w:before="40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DDDDDD" w:sz="1"/>
              <w:left w:val="single" w:color="DDDDDD" w:sz="1"/>
              <w:bottom w:val="single" w:color="DDDDDD" w:sz="1"/>
              <w:right w:val="single" w:color="DDDDDD" w:sz="1"/>
            </w:tcBorders>
            <w:shd w:fill="FFF3EE" w:val="clear"/>
            <w:tcMar>
              <w:top w:type="dxa" w:w="120"/>
              <w:left w:type="dxa" w:w="200"/>
              <w:bottom w:type="dxa" w:w="120"/>
              <w:right w:type="dxa" w:w="200"/>
            </w:tcMar>
          </w:tcPr>
          <w:p>
            <w:pPr>
              <w:jc w:val="center"/>
            </w:pPr>
            <w:r>
              <w:rPr>
                <w:rFonts w:ascii="Arial" w:cs="Arial" w:eastAsia="Arial" w:hAnsi="Arial"/>
                <w:color w:val="666666"/>
                <w:sz w:val="18"/>
                <w:szCs w:val="18"/>
              </w:rPr>
              <w:t xml:space="preserve">작성일</w:t>
            </w:r>
          </w:p>
        </w:tc>
        <w:tc>
          <w:tcPr>
            <w:tcW w:type="dxa" w:w="252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jc w:val="center"/>
            </w:pPr>
            <w:r>
              <w:rPr>
                <w:rFonts w:ascii="Arial" w:cs="Arial" w:eastAsia="Arial" w:hAnsi="Arial"/>
                <w:sz w:val="18"/>
                <w:szCs w:val="18"/>
              </w:rPr>
              <w:t xml:space="preserve">2026.04.17</w:t>
            </w:r>
          </w:p>
        </w:tc>
      </w:tr>
      <w:tr>
        <w:tc>
          <w:tcPr>
            <w:tcW w:type="dxa" w:w="2520"/>
            <w:tcBorders>
              <w:top w:val="single" w:color="DDDDDD" w:sz="1"/>
              <w:left w:val="single" w:color="DDDDDD" w:sz="1"/>
              <w:bottom w:val="single" w:color="DDDDDD" w:sz="1"/>
              <w:right w:val="single" w:color="DDDDDD" w:sz="1"/>
            </w:tcBorders>
            <w:shd w:fill="FFF3EE" w:val="clear"/>
            <w:tcMar>
              <w:top w:type="dxa" w:w="120"/>
              <w:left w:type="dxa" w:w="200"/>
              <w:bottom w:type="dxa" w:w="120"/>
              <w:right w:type="dxa" w:w="200"/>
            </w:tcMar>
          </w:tcPr>
          <w:p>
            <w:pPr>
              <w:jc w:val="center"/>
            </w:pPr>
            <w:r>
              <w:rPr>
                <w:rFonts w:ascii="Arial" w:cs="Arial" w:eastAsia="Arial" w:hAnsi="Arial"/>
                <w:color w:val="666666"/>
                <w:sz w:val="18"/>
                <w:szCs w:val="18"/>
              </w:rPr>
              <w:t xml:space="preserve">버전</w:t>
            </w:r>
          </w:p>
        </w:tc>
        <w:tc>
          <w:tcPr>
            <w:tcW w:type="dxa" w:w="252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jc w:val="center"/>
            </w:pPr>
            <w:r>
              <w:rPr>
                <w:rFonts w:ascii="Arial" w:cs="Arial" w:eastAsia="Arial" w:hAnsi="Arial"/>
                <w:sz w:val="18"/>
                <w:szCs w:val="18"/>
              </w:rPr>
              <w:t xml:space="preserve">v2.0</w:t>
            </w:r>
          </w:p>
        </w:tc>
      </w:tr>
      <w:tr>
        <w:tc>
          <w:tcPr>
            <w:tcW w:type="dxa" w:w="2520"/>
            <w:tcBorders>
              <w:top w:val="single" w:color="DDDDDD" w:sz="1"/>
              <w:left w:val="single" w:color="DDDDDD" w:sz="1"/>
              <w:bottom w:val="single" w:color="DDDDDD" w:sz="1"/>
              <w:right w:val="single" w:color="DDDDDD" w:sz="1"/>
            </w:tcBorders>
            <w:shd w:fill="FFF3EE" w:val="clear"/>
            <w:tcMar>
              <w:top w:type="dxa" w:w="120"/>
              <w:left w:type="dxa" w:w="200"/>
              <w:bottom w:type="dxa" w:w="120"/>
              <w:right w:type="dxa" w:w="200"/>
            </w:tcMar>
          </w:tcPr>
          <w:p>
            <w:pPr>
              <w:jc w:val="center"/>
            </w:pPr>
            <w:r>
              <w:rPr>
                <w:rFonts w:ascii="Arial" w:cs="Arial" w:eastAsia="Arial" w:hAnsi="Arial"/>
                <w:color w:val="666666"/>
                <w:sz w:val="18"/>
                <w:szCs w:val="18"/>
              </w:rPr>
              <w:t xml:space="preserve">대상</w:t>
            </w:r>
          </w:p>
        </w:tc>
        <w:tc>
          <w:tcPr>
            <w:tcW w:type="dxa" w:w="252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jc w:val="center"/>
            </w:pPr>
            <w:r>
              <w:rPr>
                <w:rFonts w:ascii="Arial" w:cs="Arial" w:eastAsia="Arial" w:hAnsi="Arial"/>
                <w:sz w:val="18"/>
                <w:szCs w:val="18"/>
              </w:rPr>
              <w:t xml:space="preserve">CT+ 전체 모듈</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1. 개선 배경 및 목적</w:t>
      </w:r>
    </w:p>
    <w:p>
      <w:pPr>
        <w:pBdr>
          <w:bottom w:val="single" w:color="DDDDDD" w:sz="4"/>
        </w:pBdr>
        <w:spacing w:after="160" w:before="160"/>
      </w:pPr>
    </w:p>
    <w:p>
      <w:pPr>
        <w:spacing w:after="60" w:before="60"/>
      </w:pPr>
      <w:r>
        <w:rPr>
          <w:rFonts w:ascii="Arial" w:cs="Arial" w:eastAsia="Arial" w:hAnsi="Arial"/>
          <w:sz w:val="20"/>
          <w:szCs w:val="20"/>
        </w:rPr>
        <w:t xml:space="preserve">현재 CT+ 모듈은 7개의 개별 메뉴 항목으로 구성되어 있으며, 동일한 데이터를 처리하는 기능이 서로 다른 페이지에 분산되어 있습니다. 이로 인해 사용자가 동일한 데이터를 여러 곳에 중복 입력하고 관리하는 문제가 발생합니다. 이번 개선은 다음 세 가지 목표를 중심으로 진행됩니다.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E3A5F"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목표</w:t>
            </w:r>
          </w:p>
        </w:tc>
        <w:tc>
          <w:tcPr>
            <w:tcW w:type="dxa" w:w="6240"/>
            <w:tcBorders>
              <w:top w:val="single" w:color="DDDDDD" w:sz="1"/>
              <w:left w:val="single" w:color="DDDDDD" w:sz="1"/>
              <w:bottom w:val="single" w:color="DDDDDD" w:sz="1"/>
              <w:right w:val="single" w:color="DDDDDD" w:sz="1"/>
            </w:tcBorders>
            <w:shd w:fill="1E3A5F" w:val="clear"/>
            <w:tcMar>
              <w:top w:type="dxa" w:w="120"/>
              <w:left w:type="dxa" w:w="200"/>
              <w:bottom w:type="dxa" w:w="120"/>
              <w:right w:type="dxa" w:w="200"/>
            </w:tcMar>
          </w:tcPr>
          <w:p>
            <w:r>
              <w:rPr>
                <w:rFonts w:ascii="Arial" w:cs="Arial" w:eastAsia="Arial" w:hAnsi="Arial"/>
                <w:b/>
                <w:bCs/>
                <w:color w:val="FFFFFF"/>
                <w:sz w:val="20"/>
                <w:szCs w:val="20"/>
              </w:rPr>
              <w:t xml:space="preserve">내용</w:t>
            </w:r>
          </w:p>
        </w:tc>
      </w:tr>
      <w:tr>
        <w:tc>
          <w:tcPr>
            <w:tcW w:type="dxa" w:w="3120"/>
            <w:tcBorders>
              <w:top w:val="single" w:color="DDDDDD" w:sz="1"/>
              <w:left w:val="single" w:color="DDDDDD" w:sz="1"/>
              <w:bottom w:val="single" w:color="DDDDDD" w:sz="1"/>
              <w:right w:val="single" w:color="DDDDDD" w:sz="1"/>
            </w:tcBorders>
            <w:shd w:fill="EEF3FA" w:val="clear"/>
            <w:tcMar>
              <w:top w:type="dxa" w:w="100"/>
              <w:left w:type="dxa" w:w="200"/>
              <w:bottom w:type="dxa" w:w="100"/>
              <w:right w:type="dxa" w:w="200"/>
            </w:tcMar>
          </w:tcPr>
          <w:p>
            <w:r>
              <w:rPr>
                <w:rFonts w:ascii="Arial" w:cs="Arial" w:eastAsia="Arial" w:hAnsi="Arial"/>
                <w:b/>
                <w:bCs/>
                <w:sz w:val="20"/>
                <w:szCs w:val="20"/>
              </w:rPr>
              <w:t xml:space="preserve">메뉴 간소화</w:t>
            </w:r>
          </w:p>
        </w:tc>
        <w:tc>
          <w:tcPr>
            <w:tcW w:type="dxa" w:w="624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sz w:val="20"/>
                <w:szCs w:val="20"/>
              </w:rPr>
              <w:t xml:space="preserve">7개 메뉴 → 3개로 통합, 불필요한 진입점 제거</w:t>
            </w:r>
          </w:p>
        </w:tc>
      </w:tr>
      <w:tr>
        <w:tc>
          <w:tcPr>
            <w:tcW w:type="dxa" w:w="3120"/>
            <w:tcBorders>
              <w:top w:val="single" w:color="DDDDDD" w:sz="1"/>
              <w:left w:val="single" w:color="DDDDDD" w:sz="1"/>
              <w:bottom w:val="single" w:color="DDDDDD" w:sz="1"/>
              <w:right w:val="single" w:color="DDDDDD" w:sz="1"/>
            </w:tcBorders>
            <w:shd w:fill="EEF3FA" w:val="clear"/>
            <w:tcMar>
              <w:top w:type="dxa" w:w="100"/>
              <w:left w:type="dxa" w:w="200"/>
              <w:bottom w:type="dxa" w:w="100"/>
              <w:right w:type="dxa" w:w="200"/>
            </w:tcMar>
          </w:tcPr>
          <w:p>
            <w:r>
              <w:rPr>
                <w:rFonts w:ascii="Arial" w:cs="Arial" w:eastAsia="Arial" w:hAnsi="Arial"/>
                <w:b/>
                <w:bCs/>
                <w:sz w:val="20"/>
                <w:szCs w:val="20"/>
              </w:rPr>
              <w:t xml:space="preserve">중복 입력 제거</w:t>
            </w:r>
          </w:p>
        </w:tc>
        <w:tc>
          <w:tcPr>
            <w:tcW w:type="dxa" w:w="624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sz w:val="20"/>
                <w:szCs w:val="20"/>
              </w:rPr>
              <w:t xml:space="preserve">캠페인·그룹 이중 등록 구조를 단일 캠페인 엔티티로 통합</w:t>
            </w:r>
          </w:p>
        </w:tc>
      </w:tr>
      <w:tr>
        <w:tc>
          <w:tcPr>
            <w:tcW w:type="dxa" w:w="3120"/>
            <w:tcBorders>
              <w:top w:val="single" w:color="DDDDDD" w:sz="1"/>
              <w:left w:val="single" w:color="DDDDDD" w:sz="1"/>
              <w:bottom w:val="single" w:color="DDDDDD" w:sz="1"/>
              <w:right w:val="single" w:color="DDDDDD" w:sz="1"/>
            </w:tcBorders>
            <w:shd w:fill="EEF3FA" w:val="clear"/>
            <w:tcMar>
              <w:top w:type="dxa" w:w="100"/>
              <w:left w:type="dxa" w:w="200"/>
              <w:bottom w:type="dxa" w:w="100"/>
              <w:right w:type="dxa" w:w="200"/>
            </w:tcMar>
          </w:tcPr>
          <w:p>
            <w:r>
              <w:rPr>
                <w:rFonts w:ascii="Arial" w:cs="Arial" w:eastAsia="Arial" w:hAnsi="Arial"/>
                <w:b/>
                <w:bCs/>
                <w:sz w:val="20"/>
                <w:szCs w:val="20"/>
              </w:rPr>
              <w:t xml:space="preserve">정산 연동 강화</w:t>
            </w:r>
          </w:p>
        </w:tc>
        <w:tc>
          <w:tcPr>
            <w:tcW w:type="dxa" w:w="624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sz w:val="20"/>
                <w:szCs w:val="20"/>
              </w:rPr>
              <w:t xml:space="preserve">대행사 정보를 정산 로직과 연결, 필터링 및 집계 가능하도록 개선</w:t>
            </w:r>
          </w:p>
        </w:tc>
      </w:tr>
    </w:tbl>
    <w:p>
      <w:pPr>
        <w:spacing w:after="0" w:before="200"/>
      </w:pPr>
    </w:p>
    <w:p>
      <w:pPr>
        <w:pStyle w:val="Heading1"/>
        <w:spacing w:after="200" w:before="400"/>
      </w:pPr>
      <w:r>
        <w:rPr>
          <w:rFonts w:ascii="Arial" w:cs="Arial" w:eastAsia="Arial" w:hAnsi="Arial"/>
          <w:b/>
          <w:bCs/>
          <w:color w:val="1E3A5F"/>
          <w:sz w:val="32"/>
          <w:szCs w:val="32"/>
        </w:rPr>
        <w:t xml:space="preserve">2. 현재 구조 vs 개선 구조</w:t>
      </w:r>
    </w:p>
    <w:p>
      <w:pPr>
        <w:pBdr>
          <w:bottom w:val="single" w:color="DDDDDD" w:sz="4"/>
        </w:pBdr>
        <w:spacing w:after="160" w:before="160"/>
      </w:pPr>
    </w:p>
    <w:p>
      <w:pPr>
        <w:pStyle w:val="Heading2"/>
        <w:spacing w:after="140" w:before="300"/>
      </w:pPr>
      <w:r>
        <w:rPr>
          <w:rFonts w:ascii="Arial" w:cs="Arial" w:eastAsia="Arial" w:hAnsi="Arial"/>
          <w:b/>
          <w:bCs/>
          <w:color w:val="E8460A"/>
          <w:sz w:val="26"/>
          <w:szCs w:val="26"/>
        </w:rPr>
        <w:t xml:space="preserve">2-1. 현재 사이드바 메뉴 구성 (7개)</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메뉴</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상태</w:t>
            </w:r>
          </w:p>
        </w:tc>
        <w:tc>
          <w:tcPr>
            <w:tcW w:type="dxa" w:w="57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개선 방향</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CT+ 현황</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C0392B" w:val="clear"/>
              </w:rPr>
              <w:t xml:space="preserve">삭제</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집행 현황과 기능 중복 — 단독 가치 없음, 완전 제거</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집행 현황</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2980B9" w:val="clear"/>
              </w:rPr>
              <w:t xml:space="preserve">신규</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'캠페인 관리' 페이지로 개편, 캠페인 목록 중심 재구성</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데이터 입력</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E67E22" w:val="clear"/>
              </w:rPr>
              <w:t xml:space="preserve">진행 중</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데이터 조회 기능을 이 페이지로 통합</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데이터 조회</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C0392B" w:val="clear"/>
              </w:rPr>
              <w:t xml:space="preserve">삭제</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데이터 입력에 통합 후 독립 메뉴 제거</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리포트 생성</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2980B9" w:val="clear"/>
              </w:rPr>
              <w:t xml:space="preserve">신규</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캠페인 상세 드릴다운 내 내장 버튼으로 대체</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종료 리포트</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27AE60" w:val="clear"/>
              </w:rPr>
              <w:t xml:space="preserve">완료</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현행 유지</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sz w:val="20"/>
                <w:szCs w:val="20"/>
              </w:rPr>
              <w:t xml:space="preserve">그룹 관리</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b/>
                <w:bCs/>
                <w:color w:val="FFFFFF"/>
                <w:sz w:val="18"/>
                <w:szCs w:val="18"/>
                <w:shd w:fill="C0392B" w:val="clear"/>
              </w:rPr>
              <w:t xml:space="preserve">삭제</w:t>
            </w:r>
          </w:p>
        </w:tc>
        <w:tc>
          <w:tcPr>
            <w:tcW w:type="dxa" w:w="4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캠페인 엔티티에 통합, 독립 페이지 제거</w:t>
            </w:r>
          </w:p>
        </w:tc>
      </w:tr>
    </w:tbl>
    <w:p>
      <w:pPr>
        <w:spacing w:after="0" w:before="200"/>
      </w:pPr>
    </w:p>
    <w:p>
      <w:pPr>
        <w:pStyle w:val="Heading2"/>
        <w:spacing w:after="140" w:before="300"/>
      </w:pPr>
      <w:r>
        <w:rPr>
          <w:rFonts w:ascii="Arial" w:cs="Arial" w:eastAsia="Arial" w:hAnsi="Arial"/>
          <w:b/>
          <w:bCs/>
          <w:color w:val="E8460A"/>
          <w:sz w:val="26"/>
          <w:szCs w:val="26"/>
        </w:rPr>
        <w:t xml:space="preserve">2-2. 개선 후 사이드바 메뉴 구성 (3개)</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E8460A" w:val="clear"/>
            <w:tcMar>
              <w:top w:type="dxa" w:w="100"/>
              <w:left w:type="dxa" w:w="160"/>
              <w:bottom w:type="dxa" w:w="100"/>
              <w:right w:type="dxa" w:w="160"/>
            </w:tcMar>
          </w:tcPr>
          <w:p>
            <w:r>
              <w:rPr>
                <w:rFonts w:ascii="Arial" w:cs="Arial" w:eastAsia="Arial" w:hAnsi="Arial"/>
                <w:b/>
                <w:bCs/>
                <w:color w:val="FFFFFF"/>
                <w:sz w:val="19"/>
                <w:szCs w:val="19"/>
              </w:rPr>
              <w:t xml:space="preserve">메뉴 (URL)</w:t>
            </w:r>
          </w:p>
        </w:tc>
        <w:tc>
          <w:tcPr>
            <w:tcW w:type="dxa" w:w="3680"/>
            <w:tcBorders>
              <w:top w:val="single" w:color="DDDDDD" w:sz="1"/>
              <w:left w:val="single" w:color="DDDDDD" w:sz="1"/>
              <w:bottom w:val="single" w:color="DDDDDD" w:sz="1"/>
              <w:right w:val="single" w:color="DDDDDD" w:sz="1"/>
            </w:tcBorders>
            <w:shd w:fill="E8460A" w:val="clear"/>
            <w:tcMar>
              <w:top w:type="dxa" w:w="100"/>
              <w:left w:type="dxa" w:w="160"/>
              <w:bottom w:type="dxa" w:w="100"/>
              <w:right w:type="dxa" w:w="160"/>
            </w:tcMar>
          </w:tcPr>
          <w:p>
            <w:r>
              <w:rPr>
                <w:rFonts w:ascii="Arial" w:cs="Arial" w:eastAsia="Arial" w:hAnsi="Arial"/>
                <w:b/>
                <w:bCs/>
                <w:color w:val="FFFFFF"/>
                <w:sz w:val="19"/>
                <w:szCs w:val="19"/>
              </w:rPr>
              <w:t xml:space="preserve">핵심 역할</w:t>
            </w:r>
          </w:p>
        </w:tc>
        <w:tc>
          <w:tcPr>
            <w:tcW w:type="dxa" w:w="3680"/>
            <w:tcBorders>
              <w:top w:val="single" w:color="DDDDDD" w:sz="1"/>
              <w:left w:val="single" w:color="DDDDDD" w:sz="1"/>
              <w:bottom w:val="single" w:color="DDDDDD" w:sz="1"/>
              <w:right w:val="single" w:color="DDDDDD" w:sz="1"/>
            </w:tcBorders>
            <w:shd w:fill="E8460A" w:val="clear"/>
            <w:tcMar>
              <w:top w:type="dxa" w:w="100"/>
              <w:left w:type="dxa" w:w="160"/>
              <w:bottom w:type="dxa" w:w="100"/>
              <w:right w:type="dxa" w:w="160"/>
            </w:tcMar>
          </w:tcPr>
          <w:p>
            <w:r>
              <w:rPr>
                <w:rFonts w:ascii="Arial" w:cs="Arial" w:eastAsia="Arial" w:hAnsi="Arial"/>
                <w:b/>
                <w:bCs/>
                <w:color w:val="FFFFFF"/>
                <w:sz w:val="19"/>
                <w:szCs w:val="19"/>
              </w:rPr>
              <w:t xml:space="preserve">통합된 기능</w:t>
            </w:r>
          </w:p>
        </w:tc>
      </w:tr>
      <w:tr>
        <w:tc>
          <w:tcPr>
            <w:tcW w:type="dxa" w:w="20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sz w:val="19"/>
                <w:szCs w:val="19"/>
              </w:rPr>
              <w:t xml:space="preserve">캠페인 관리 (/status)</w:t>
            </w:r>
          </w:p>
        </w:tc>
        <w:tc>
          <w:tcPr>
            <w:tcW w:type="dxa" w:w="3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캠페인 생성·수정·진행 현황 조회</w:t>
            </w:r>
          </w:p>
        </w:tc>
        <w:tc>
          <w:tcPr>
            <w:tcW w:type="dxa" w:w="3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기존 집행현황 + 캠페인 목록 + CSV 연결</w:t>
            </w:r>
          </w:p>
        </w:tc>
      </w:tr>
      <w:tr>
        <w:tc>
          <w:tcPr>
            <w:tcW w:type="dxa" w:w="20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sz w:val="19"/>
                <w:szCs w:val="19"/>
              </w:rPr>
              <w:t xml:space="preserve">데이터 입력 (/daily)</w:t>
            </w:r>
          </w:p>
        </w:tc>
        <w:tc>
          <w:tcPr>
            <w:tcW w:type="dxa" w:w="3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CSV 업로드 + 저장 데이터 조회</w:t>
            </w:r>
          </w:p>
        </w:tc>
        <w:tc>
          <w:tcPr>
            <w:tcW w:type="dxa" w:w="3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기존 데이터 입력 + 데이터 조회 통합</w:t>
            </w:r>
          </w:p>
        </w:tc>
      </w:tr>
      <w:tr>
        <w:tc>
          <w:tcPr>
            <w:tcW w:type="dxa" w:w="20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sz w:val="19"/>
                <w:szCs w:val="19"/>
              </w:rPr>
              <w:t xml:space="preserve">종료 리포트 (/report)</w:t>
            </w:r>
          </w:p>
        </w:tc>
        <w:tc>
          <w:tcPr>
            <w:tcW w:type="dxa" w:w="3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종료 캠페인 리포트 생성</w:t>
            </w:r>
          </w:p>
        </w:tc>
        <w:tc>
          <w:tcPr>
            <w:tcW w:type="dxa" w:w="3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9"/>
                <w:szCs w:val="19"/>
              </w:rPr>
              <w:t xml:space="preserve">현행 유지</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3. 세부 개선 항목</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60A" w:sz="6"/>
              <w:left w:val="single" w:color="E8460A" w:sz="18"/>
              <w:bottom w:val="none" w:color="FFFFFF" w:sz="0"/>
              <w:right w:val="none" w:color="FFFFFF" w:sz="0"/>
            </w:tcBorders>
            <w:shd w:fill="FFF3EE" w:val="clear"/>
            <w:tcMar>
              <w:top w:type="dxa" w:w="140"/>
              <w:left w:type="dxa" w:w="200"/>
              <w:bottom w:type="dxa" w:w="140"/>
              <w:right w:type="dxa" w:w="200"/>
            </w:tcMar>
          </w:tcPr>
          <w:p>
            <w:r>
              <w:rPr>
                <w:rFonts w:ascii="Arial" w:cs="Arial" w:eastAsia="Arial" w:hAnsi="Arial"/>
                <w:b/>
                <w:bCs/>
                <w:color w:val="E8460A"/>
                <w:sz w:val="28"/>
                <w:szCs w:val="28"/>
              </w:rPr>
              <w:t xml:space="preserve">🗂  3-1. 캠페인 관리 페이지 개편</w:t>
            </w:r>
          </w:p>
          <w:p>
            <w:r>
              <w:rPr>
                <w:rFonts w:ascii="Arial" w:cs="Arial" w:eastAsia="Arial" w:hAnsi="Arial"/>
                <w:color w:val="666666"/>
                <w:sz w:val="19"/>
                <w:szCs w:val="19"/>
              </w:rPr>
              <w:t xml:space="preserve">/campaign/ct-plus/status</w:t>
            </w:r>
          </w:p>
        </w:tc>
      </w:tr>
    </w:tbl>
    <w:p>
      <w:pPr>
        <w:spacing w:after="0" w:before="100"/>
      </w:pPr>
    </w:p>
    <w:p>
      <w:pPr>
        <w:pStyle w:val="Heading3"/>
        <w:spacing w:after="100" w:before="220"/>
      </w:pPr>
      <w:r>
        <w:rPr>
          <w:rFonts w:ascii="Arial" w:cs="Arial" w:eastAsia="Arial" w:hAnsi="Arial"/>
          <w:b/>
          <w:bCs/>
          <w:color w:val="1E3A5F"/>
          <w:sz w:val="22"/>
          <w:szCs w:val="22"/>
        </w:rPr>
        <w:t xml:space="preserve">변경 내용</w:t>
      </w:r>
    </w:p>
    <w:p>
      <w:pPr>
        <w:pStyle w:val="ListParagraph"/>
        <w:numPr>
          <w:ilvl w:val="0"/>
          <w:numId w:val="2"/>
        </w:numPr>
        <w:spacing w:after="40" w:before="40"/>
        <w:ind w:left="720" w:hanging="360"/>
      </w:pPr>
      <w:r>
        <w:rPr>
          <w:rFonts w:ascii="Arial" w:cs="Arial" w:eastAsia="Arial" w:hAnsi="Arial"/>
          <w:sz w:val="20"/>
          <w:szCs w:val="20"/>
        </w:rPr>
        <w:t xml:space="preserve">캠페인 목록 중심으로 재구성 — 기존 '집행 현황' 탭 구조를 캠페인 카드/리스트 형태로 전환</w:t>
      </w:r>
    </w:p>
    <w:p>
      <w:pPr>
        <w:pStyle w:val="ListParagraph"/>
        <w:numPr>
          <w:ilvl w:val="0"/>
          <w:numId w:val="2"/>
        </w:numPr>
        <w:spacing w:after="40" w:before="40"/>
        <w:ind w:left="720" w:hanging="360"/>
      </w:pPr>
      <w:r>
        <w:rPr>
          <w:rFonts w:ascii="Arial" w:cs="Arial" w:eastAsia="Arial" w:hAnsi="Arial"/>
          <w:sz w:val="20"/>
          <w:szCs w:val="20"/>
        </w:rPr>
        <w:t xml:space="preserve">운영자·대행사·광고주 관리를 CT+ 외부로 분리 — 공통 마스터 데이터 영역으로 이관</w:t>
      </w:r>
    </w:p>
    <w:p>
      <w:pPr>
        <w:pStyle w:val="ListParagraph"/>
        <w:numPr>
          <w:ilvl w:val="0"/>
          <w:numId w:val="2"/>
        </w:numPr>
        <w:spacing w:after="40" w:before="40"/>
        <w:ind w:left="720" w:hanging="360"/>
      </w:pPr>
      <w:r>
        <w:rPr>
          <w:rFonts w:ascii="Arial" w:cs="Arial" w:eastAsia="Arial" w:hAnsi="Arial"/>
          <w:sz w:val="20"/>
          <w:szCs w:val="20"/>
        </w:rPr>
        <w:t xml:space="preserve">대행사 필터링 추가 — 대행사 속성을 정산 로직과 연결, 대행사별 소진·수수료 집계 가능하도록 구현</w:t>
      </w:r>
    </w:p>
    <w:p>
      <w:pPr>
        <w:pStyle w:val="ListParagraph"/>
        <w:numPr>
          <w:ilvl w:val="0"/>
          <w:numId w:val="2"/>
        </w:numPr>
        <w:spacing w:after="40" w:before="40"/>
        <w:ind w:left="720" w:hanging="360"/>
      </w:pPr>
      <w:r>
        <w:rPr>
          <w:rFonts w:ascii="Arial" w:cs="Arial" w:eastAsia="Arial" w:hAnsi="Arial"/>
          <w:sz w:val="20"/>
          <w:szCs w:val="20"/>
        </w:rPr>
        <w:t xml:space="preserve">CSV 칼럼 연결 모달 — 캠페인 생성/수정 시 저장된 리포트의 CSV campaignName 목록을 모달로 표시, 해당 캠페인에 연결 여부 선택</w:t>
      </w:r>
    </w:p>
    <w:p>
      <w:pPr>
        <w:spacing w:after="0" w:before="100"/>
      </w:pPr>
    </w:p>
    <w:p>
      <w:pPr>
        <w:pStyle w:val="Heading3"/>
        <w:spacing w:after="100" w:before="220"/>
      </w:pPr>
      <w:r>
        <w:rPr>
          <w:rFonts w:ascii="Arial" w:cs="Arial" w:eastAsia="Arial" w:hAnsi="Arial"/>
          <w:b/>
          <w:bCs/>
          <w:color w:val="1E3A5F"/>
          <w:sz w:val="22"/>
          <w:szCs w:val="22"/>
        </w:rPr>
        <w:t xml:space="preserve">상세 요구사항</w:t>
      </w:r>
    </w:p>
    <w:p>
      <w:pPr>
        <w:spacing w:after="60" w:before="60"/>
      </w:pPr>
      <w:r>
        <w:rPr>
          <w:rFonts w:ascii="Arial" w:cs="Arial" w:eastAsia="Arial" w:hAnsi="Arial"/>
          <w:b/>
          <w:bCs/>
          <w:sz w:val="20"/>
          <w:szCs w:val="20"/>
        </w:rPr>
        <w:t xml:space="preserve">대행사 연결 구조:</w:t>
      </w:r>
    </w:p>
    <w:p>
      <w:pPr>
        <w:pStyle w:val="ListParagraph"/>
        <w:numPr>
          <w:ilvl w:val="0"/>
          <w:numId w:val="3"/>
        </w:numPr>
        <w:spacing w:after="30" w:before="30"/>
        <w:ind w:left="1080" w:hanging="360"/>
      </w:pPr>
      <w:r>
        <w:rPr>
          <w:rFonts w:ascii="Arial" w:cs="Arial" w:eastAsia="Arial" w:hAnsi="Arial"/>
          <w:color w:val="555555"/>
          <w:sz w:val="18"/>
          <w:szCs w:val="18"/>
        </w:rPr>
        <w:t xml:space="preserve">Campaign 엔티티에 agencyId 필드 추가</w:t>
      </w:r>
    </w:p>
    <w:p>
      <w:pPr>
        <w:pStyle w:val="ListParagraph"/>
        <w:numPr>
          <w:ilvl w:val="0"/>
          <w:numId w:val="3"/>
        </w:numPr>
        <w:spacing w:after="30" w:before="30"/>
        <w:ind w:left="1080" w:hanging="360"/>
      </w:pPr>
      <w:r>
        <w:rPr>
          <w:rFonts w:ascii="Arial" w:cs="Arial" w:eastAsia="Arial" w:hAnsi="Arial"/>
          <w:color w:val="555555"/>
          <w:sz w:val="18"/>
          <w:szCs w:val="18"/>
        </w:rPr>
        <w:t xml:space="preserve">Agency 엔티티를 전역 마스터 데이터로 분리 (CT+ 밖 공통 메뉴)</w:t>
      </w:r>
    </w:p>
    <w:p>
      <w:pPr>
        <w:pStyle w:val="ListParagraph"/>
        <w:numPr>
          <w:ilvl w:val="0"/>
          <w:numId w:val="3"/>
        </w:numPr>
        <w:spacing w:after="30" w:before="30"/>
        <w:ind w:left="1080" w:hanging="360"/>
      </w:pPr>
      <w:r>
        <w:rPr>
          <w:rFonts w:ascii="Arial" w:cs="Arial" w:eastAsia="Arial" w:hAnsi="Arial"/>
          <w:color w:val="555555"/>
          <w:sz w:val="18"/>
          <w:szCs w:val="18"/>
        </w:rPr>
        <w:t xml:space="preserve">정산 페이지 (/settlement/agency-fee) 에서 agencyId 기준 필터·집계 연동</w:t>
      </w:r>
    </w:p>
    <w:p>
      <w:pPr>
        <w:spacing w:after="0" w:before="60"/>
      </w:pPr>
    </w:p>
    <w:p>
      <w:pPr>
        <w:spacing w:after="60" w:before="60"/>
      </w:pPr>
      <w:r>
        <w:rPr>
          <w:rFonts w:ascii="Arial" w:cs="Arial" w:eastAsia="Arial" w:hAnsi="Arial"/>
          <w:b/>
          <w:bCs/>
          <w:sz w:val="20"/>
          <w:szCs w:val="20"/>
        </w:rPr>
        <w:t xml:space="preserve">CSV 연결 모달 플로우:</w:t>
      </w:r>
    </w:p>
    <w:p>
      <w:pPr>
        <w:pStyle w:val="ListParagraph"/>
        <w:numPr>
          <w:ilvl w:val="0"/>
          <w:numId w:val="3"/>
        </w:numPr>
        <w:spacing w:after="30" w:before="30"/>
        <w:ind w:left="1080" w:hanging="360"/>
      </w:pPr>
      <w:r>
        <w:rPr>
          <w:rFonts w:ascii="Arial" w:cs="Arial" w:eastAsia="Arial" w:hAnsi="Arial"/>
          <w:color w:val="555555"/>
          <w:sz w:val="18"/>
          <w:szCs w:val="18"/>
        </w:rPr>
        <w:t xml:space="preserve">데이터 입력에서 CSV 업로드 완료 후 → 캠페인 선택 step에서 미연결 csvName 목록 노출</w:t>
      </w:r>
    </w:p>
    <w:p>
      <w:pPr>
        <w:pStyle w:val="ListParagraph"/>
        <w:numPr>
          <w:ilvl w:val="0"/>
          <w:numId w:val="3"/>
        </w:numPr>
        <w:spacing w:after="30" w:before="30"/>
        <w:ind w:left="1080" w:hanging="360"/>
      </w:pPr>
      <w:r>
        <w:rPr>
          <w:rFonts w:ascii="Arial" w:cs="Arial" w:eastAsia="Arial" w:hAnsi="Arial"/>
          <w:color w:val="555555"/>
          <w:sz w:val="18"/>
          <w:szCs w:val="18"/>
        </w:rPr>
        <w:t xml:space="preserve">'이 CSV 캠페인명을 현재 캠페인에 연결하시겠습니까?' 모달 확인</w:t>
      </w:r>
    </w:p>
    <w:p>
      <w:pPr>
        <w:pStyle w:val="ListParagraph"/>
        <w:numPr>
          <w:ilvl w:val="0"/>
          <w:numId w:val="3"/>
        </w:numPr>
        <w:spacing w:after="30" w:before="30"/>
        <w:ind w:left="1080" w:hanging="360"/>
      </w:pPr>
      <w:r>
        <w:rPr>
          <w:rFonts w:ascii="Arial" w:cs="Arial" w:eastAsia="Arial" w:hAnsi="Arial"/>
          <w:color w:val="555555"/>
          <w:sz w:val="18"/>
          <w:szCs w:val="18"/>
        </w:rPr>
        <w:t xml:space="preserve">확인 시 Campaign.csvNames[] 에 자동 추가</w:t>
      </w:r>
    </w:p>
    <w:p>
      <w:pPr>
        <w:pStyle w:val="ListParagraph"/>
        <w:numPr>
          <w:ilvl w:val="0"/>
          <w:numId w:val="3"/>
        </w:numPr>
        <w:spacing w:after="30" w:before="30"/>
        <w:ind w:left="1080" w:hanging="360"/>
      </w:pPr>
      <w:r>
        <w:rPr>
          <w:rFonts w:ascii="Arial" w:cs="Arial" w:eastAsia="Arial" w:hAnsi="Arial"/>
          <w:color w:val="555555"/>
          <w:sz w:val="18"/>
          <w:szCs w:val="18"/>
        </w:rPr>
        <w:t xml:space="preserve">캠페인 관리 페이지에서도 수동으로 csvName 추가·제거 가능</w:t>
      </w:r>
    </w:p>
    <w:p>
      <w:pPr>
        <w:spacing w:after="0" w:before="100"/>
      </w:pPr>
    </w:p>
    <w:p>
      <w:pPr>
        <w:pStyle w:val="Heading3"/>
        <w:spacing w:after="100" w:before="220"/>
      </w:pPr>
      <w:r>
        <w:rPr>
          <w:rFonts w:ascii="Arial" w:cs="Arial" w:eastAsia="Arial" w:hAnsi="Arial"/>
          <w:b/>
          <w:bCs/>
          <w:color w:val="1E3A5F"/>
          <w:sz w:val="22"/>
          <w:szCs w:val="22"/>
        </w:rPr>
        <w:t xml:space="preserve">삭제 항목</w:t>
      </w:r>
    </w:p>
    <w:p>
      <w:pPr>
        <w:pStyle w:val="ListParagraph"/>
        <w:numPr>
          <w:ilvl w:val="0"/>
          <w:numId w:val="2"/>
        </w:numPr>
        <w:spacing w:after="40" w:before="40"/>
        <w:ind w:left="720" w:hanging="360"/>
      </w:pPr>
      <w:r>
        <w:rPr>
          <w:rFonts w:ascii="Arial" w:cs="Arial" w:eastAsia="Arial" w:hAnsi="Arial"/>
          <w:sz w:val="20"/>
          <w:szCs w:val="20"/>
        </w:rPr>
        <w:t xml:space="preserve">운영자 관리 탭 — CT+ 내부에서 제거, 공통 설정 페이지로 이전</w:t>
      </w:r>
    </w:p>
    <w:p>
      <w:pPr>
        <w:pStyle w:val="ListParagraph"/>
        <w:numPr>
          <w:ilvl w:val="0"/>
          <w:numId w:val="2"/>
        </w:numPr>
        <w:spacing w:after="40" w:before="40"/>
        <w:ind w:left="720" w:hanging="360"/>
      </w:pPr>
      <w:r>
        <w:rPr>
          <w:rFonts w:ascii="Arial" w:cs="Arial" w:eastAsia="Arial" w:hAnsi="Arial"/>
          <w:sz w:val="20"/>
          <w:szCs w:val="20"/>
        </w:rPr>
        <w:t xml:space="preserve">대행사 관리 탭 — CT+ 내부에서 제거, 공통 설정 페이지로 이전</w:t>
      </w:r>
    </w:p>
    <w:p>
      <w:pPr>
        <w:pStyle w:val="ListParagraph"/>
        <w:numPr>
          <w:ilvl w:val="0"/>
          <w:numId w:val="2"/>
        </w:numPr>
        <w:spacing w:after="40" w:before="40"/>
        <w:ind w:left="720" w:hanging="360"/>
      </w:pPr>
      <w:r>
        <w:rPr>
          <w:rFonts w:ascii="Arial" w:cs="Arial" w:eastAsia="Arial" w:hAnsi="Arial"/>
          <w:sz w:val="20"/>
          <w:szCs w:val="20"/>
        </w:rPr>
        <w:t xml:space="preserve">광고주 관리 탭 — CT+ 내부에서 제거, 공통 설정 페이지로 이전</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60A" w:sz="6"/>
              <w:left w:val="single" w:color="E8460A" w:sz="18"/>
              <w:bottom w:val="none" w:color="FFFFFF" w:sz="0"/>
              <w:right w:val="none" w:color="FFFFFF" w:sz="0"/>
            </w:tcBorders>
            <w:shd w:fill="FFF3EE" w:val="clear"/>
            <w:tcMar>
              <w:top w:type="dxa" w:w="140"/>
              <w:left w:type="dxa" w:w="200"/>
              <w:bottom w:type="dxa" w:w="140"/>
              <w:right w:type="dxa" w:w="200"/>
            </w:tcMar>
          </w:tcPr>
          <w:p>
            <w:r>
              <w:rPr>
                <w:rFonts w:ascii="Arial" w:cs="Arial" w:eastAsia="Arial" w:hAnsi="Arial"/>
                <w:b/>
                <w:bCs/>
                <w:color w:val="E8460A"/>
                <w:sz w:val="28"/>
                <w:szCs w:val="28"/>
              </w:rPr>
              <w:t xml:space="preserve">📥  3-2. 데이터 입력 + 조회 통합</w:t>
            </w:r>
          </w:p>
          <w:p>
            <w:r>
              <w:rPr>
                <w:rFonts w:ascii="Arial" w:cs="Arial" w:eastAsia="Arial" w:hAnsi="Arial"/>
                <w:color w:val="666666"/>
                <w:sz w:val="19"/>
                <w:szCs w:val="19"/>
              </w:rPr>
              <w:t xml:space="preserve">/campaign/ct-plus/daily</w:t>
            </w:r>
          </w:p>
        </w:tc>
      </w:tr>
    </w:tbl>
    <w:p>
      <w:pPr>
        <w:spacing w:after="0" w:before="100"/>
      </w:pPr>
    </w:p>
    <w:p>
      <w:pPr>
        <w:pStyle w:val="Heading3"/>
        <w:spacing w:after="100" w:before="220"/>
      </w:pPr>
      <w:r>
        <w:rPr>
          <w:rFonts w:ascii="Arial" w:cs="Arial" w:eastAsia="Arial" w:hAnsi="Arial"/>
          <w:b/>
          <w:bCs/>
          <w:color w:val="1E3A5F"/>
          <w:sz w:val="22"/>
          <w:szCs w:val="22"/>
        </w:rPr>
        <w:t xml:space="preserve">변경 내용</w:t>
      </w:r>
    </w:p>
    <w:p>
      <w:pPr>
        <w:pStyle w:val="ListParagraph"/>
        <w:numPr>
          <w:ilvl w:val="0"/>
          <w:numId w:val="2"/>
        </w:numPr>
        <w:spacing w:after="40" w:before="40"/>
        <w:ind w:left="720" w:hanging="360"/>
      </w:pPr>
      <w:r>
        <w:rPr>
          <w:rFonts w:ascii="Arial" w:cs="Arial" w:eastAsia="Arial" w:hAnsi="Arial"/>
          <w:sz w:val="20"/>
          <w:szCs w:val="20"/>
        </w:rPr>
        <w:t xml:space="preserve">기존 '데이터 조회' 페이지 기능을 '데이터 입력' 페이지 하단에 통합 — 업로드 후 즉시 조회 가능</w:t>
      </w:r>
    </w:p>
    <w:p>
      <w:pPr>
        <w:pStyle w:val="ListParagraph"/>
        <w:numPr>
          <w:ilvl w:val="0"/>
          <w:numId w:val="2"/>
        </w:numPr>
        <w:spacing w:after="40" w:before="40"/>
        <w:ind w:left="720" w:hanging="360"/>
      </w:pPr>
      <w:r>
        <w:rPr>
          <w:rFonts w:ascii="Arial" w:cs="Arial" w:eastAsia="Arial" w:hAnsi="Arial"/>
          <w:sz w:val="20"/>
          <w:szCs w:val="20"/>
        </w:rPr>
        <w:t xml:space="preserve">CSV 업로드 후 동일 칼럼(날짜·매체·소재명 등) 일치 시 수치 덮어쓰기 처리</w:t>
      </w:r>
    </w:p>
    <w:p>
      <w:pPr>
        <w:pStyle w:val="ListParagraph"/>
        <w:numPr>
          <w:ilvl w:val="0"/>
          <w:numId w:val="2"/>
        </w:numPr>
        <w:spacing w:after="40" w:before="40"/>
        <w:ind w:left="720" w:hanging="360"/>
      </w:pPr>
      <w:r>
        <w:rPr>
          <w:rFonts w:ascii="Arial" w:cs="Arial" w:eastAsia="Arial" w:hAnsi="Arial"/>
          <w:sz w:val="20"/>
          <w:szCs w:val="20"/>
        </w:rPr>
        <w:t xml:space="preserve">개별 행 데이터 수치 수정 기능 도입 — 테이블 셀 인라인 편집</w:t>
      </w:r>
    </w:p>
    <w:p>
      <w:pPr>
        <w:spacing w:after="0" w:before="100"/>
      </w:pPr>
    </w:p>
    <w:p>
      <w:pPr>
        <w:pStyle w:val="Heading3"/>
        <w:spacing w:after="100" w:before="220"/>
      </w:pPr>
      <w:r>
        <w:rPr>
          <w:rFonts w:ascii="Arial" w:cs="Arial" w:eastAsia="Arial" w:hAnsi="Arial"/>
          <w:b/>
          <w:bCs/>
          <w:color w:val="1E3A5F"/>
          <w:sz w:val="22"/>
          <w:szCs w:val="22"/>
        </w:rPr>
        <w:t xml:space="preserve">상세 요구사항</w:t>
      </w:r>
    </w:p>
    <w:p>
      <w:pPr>
        <w:spacing w:after="60" w:before="60"/>
      </w:pPr>
      <w:r>
        <w:rPr>
          <w:rFonts w:ascii="Arial" w:cs="Arial" w:eastAsia="Arial" w:hAnsi="Arial"/>
          <w:b/>
          <w:bCs/>
          <w:sz w:val="20"/>
          <w:szCs w:val="20"/>
        </w:rPr>
        <w:t xml:space="preserve">데이터 덮어쓰기 기준:</w:t>
      </w:r>
    </w:p>
    <w:p>
      <w:pPr>
        <w:pStyle w:val="ListParagraph"/>
        <w:numPr>
          <w:ilvl w:val="0"/>
          <w:numId w:val="3"/>
        </w:numPr>
        <w:spacing w:after="30" w:before="30"/>
        <w:ind w:left="1080" w:hanging="360"/>
      </w:pPr>
      <w:r>
        <w:rPr>
          <w:rFonts w:ascii="Arial" w:cs="Arial" w:eastAsia="Arial" w:hAnsi="Arial"/>
          <w:color w:val="555555"/>
          <w:sz w:val="18"/>
          <w:szCs w:val="18"/>
        </w:rPr>
        <w:t xml:space="preserve">키(Key): 날짜 + 매체 + 소재명 + 광고그룹 + DMP 조합이 동일한 행</w:t>
      </w:r>
    </w:p>
    <w:p>
      <w:pPr>
        <w:pStyle w:val="ListParagraph"/>
        <w:numPr>
          <w:ilvl w:val="0"/>
          <w:numId w:val="3"/>
        </w:numPr>
        <w:spacing w:after="30" w:before="30"/>
        <w:ind w:left="1080" w:hanging="360"/>
      </w:pPr>
      <w:r>
        <w:rPr>
          <w:rFonts w:ascii="Arial" w:cs="Arial" w:eastAsia="Arial" w:hAnsi="Arial"/>
          <w:color w:val="555555"/>
          <w:sz w:val="18"/>
          <w:szCs w:val="18"/>
        </w:rPr>
        <w:t xml:space="preserve">덮어쓰기 대상: 노출·클릭·집행금액·순금액 등 수치 컬럼</w:t>
      </w:r>
    </w:p>
    <w:p>
      <w:pPr>
        <w:pStyle w:val="ListParagraph"/>
        <w:numPr>
          <w:ilvl w:val="0"/>
          <w:numId w:val="3"/>
        </w:numPr>
        <w:spacing w:after="30" w:before="30"/>
        <w:ind w:left="1080" w:hanging="360"/>
      </w:pPr>
      <w:r>
        <w:rPr>
          <w:rFonts w:ascii="Arial" w:cs="Arial" w:eastAsia="Arial" w:hAnsi="Arial"/>
          <w:color w:val="555555"/>
          <w:sz w:val="18"/>
          <w:szCs w:val="18"/>
        </w:rPr>
        <w:t xml:space="preserve">비덮어쓰기: 날짜·매체·소재명 등 식별자 컬럼은 보존</w:t>
      </w:r>
    </w:p>
    <w:p>
      <w:pPr>
        <w:pStyle w:val="ListParagraph"/>
        <w:numPr>
          <w:ilvl w:val="0"/>
          <w:numId w:val="3"/>
        </w:numPr>
        <w:spacing w:after="30" w:before="30"/>
        <w:ind w:left="1080" w:hanging="360"/>
      </w:pPr>
      <w:r>
        <w:rPr>
          <w:rFonts w:ascii="Arial" w:cs="Arial" w:eastAsia="Arial" w:hAnsi="Arial"/>
          <w:color w:val="555555"/>
          <w:sz w:val="18"/>
          <w:szCs w:val="18"/>
        </w:rPr>
        <w:t xml:space="preserve">덮어쓰기 발생 시 사용자에게 '○○건 업데이트됨' 토스트 알림</w:t>
      </w:r>
    </w:p>
    <w:p>
      <w:pPr>
        <w:spacing w:after="0" w:before="60"/>
      </w:pPr>
    </w:p>
    <w:p>
      <w:pPr>
        <w:spacing w:after="60" w:before="60"/>
      </w:pPr>
      <w:r>
        <w:rPr>
          <w:rFonts w:ascii="Arial" w:cs="Arial" w:eastAsia="Arial" w:hAnsi="Arial"/>
          <w:b/>
          <w:bCs/>
          <w:sz w:val="20"/>
          <w:szCs w:val="20"/>
        </w:rPr>
        <w:t xml:space="preserve">인라인 수치 수정:</w:t>
      </w:r>
    </w:p>
    <w:p>
      <w:pPr>
        <w:pStyle w:val="ListParagraph"/>
        <w:numPr>
          <w:ilvl w:val="0"/>
          <w:numId w:val="3"/>
        </w:numPr>
        <w:spacing w:after="30" w:before="30"/>
        <w:ind w:left="1080" w:hanging="360"/>
      </w:pPr>
      <w:r>
        <w:rPr>
          <w:rFonts w:ascii="Arial" w:cs="Arial" w:eastAsia="Arial" w:hAnsi="Arial"/>
          <w:color w:val="555555"/>
          <w:sz w:val="18"/>
          <w:szCs w:val="18"/>
        </w:rPr>
        <w:t xml:space="preserve">테이블 행의 수치 셀 클릭 시 편집 모드 진입</w:t>
      </w:r>
    </w:p>
    <w:p>
      <w:pPr>
        <w:pStyle w:val="ListParagraph"/>
        <w:numPr>
          <w:ilvl w:val="0"/>
          <w:numId w:val="3"/>
        </w:numPr>
        <w:spacing w:after="30" w:before="30"/>
        <w:ind w:left="1080" w:hanging="360"/>
      </w:pPr>
      <w:r>
        <w:rPr>
          <w:rFonts w:ascii="Arial" w:cs="Arial" w:eastAsia="Arial" w:hAnsi="Arial"/>
          <w:color w:val="555555"/>
          <w:sz w:val="18"/>
          <w:szCs w:val="18"/>
        </w:rPr>
        <w:t xml:space="preserve">수정 값은 해당 SavedReport의 rowsByMedia에 반영 후 localStorage 재저장</w:t>
      </w:r>
    </w:p>
    <w:p>
      <w:pPr>
        <w:pStyle w:val="ListParagraph"/>
        <w:numPr>
          <w:ilvl w:val="0"/>
          <w:numId w:val="3"/>
        </w:numPr>
        <w:spacing w:after="30" w:before="30"/>
        <w:ind w:left="1080" w:hanging="360"/>
      </w:pPr>
      <w:r>
        <w:rPr>
          <w:rFonts w:ascii="Arial" w:cs="Arial" w:eastAsia="Arial" w:hAnsi="Arial"/>
          <w:color w:val="555555"/>
          <w:sz w:val="18"/>
          <w:szCs w:val="18"/>
        </w:rPr>
        <w:t xml:space="preserve">수정된 행은 시각적 강조 표시 (배경색 변경 등)</w:t>
      </w:r>
    </w:p>
    <w:p>
      <w:pPr>
        <w:pStyle w:val="ListParagraph"/>
        <w:numPr>
          <w:ilvl w:val="0"/>
          <w:numId w:val="3"/>
        </w:numPr>
        <w:spacing w:after="30" w:before="30"/>
        <w:ind w:left="1080" w:hanging="360"/>
      </w:pPr>
      <w:r>
        <w:rPr>
          <w:rFonts w:ascii="Arial" w:cs="Arial" w:eastAsia="Arial" w:hAnsi="Arial"/>
          <w:color w:val="555555"/>
          <w:sz w:val="18"/>
          <w:szCs w:val="18"/>
        </w:rPr>
        <w:t xml:space="preserve">저장 완료 후 '수정 완료' 토스트 알림</w:t>
      </w:r>
    </w:p>
    <w:p>
      <w:pPr>
        <w:spacing w:after="0" w:before="100"/>
      </w:pPr>
    </w:p>
    <w:p>
      <w:pPr>
        <w:pStyle w:val="Heading3"/>
        <w:spacing w:after="100" w:before="220"/>
      </w:pPr>
      <w:r>
        <w:rPr>
          <w:rFonts w:ascii="Arial" w:cs="Arial" w:eastAsia="Arial" w:hAnsi="Arial"/>
          <w:b/>
          <w:bCs/>
          <w:color w:val="1E3A5F"/>
          <w:sz w:val="22"/>
          <w:szCs w:val="22"/>
        </w:rPr>
        <w:t xml:space="preserve">UI 변경</w:t>
      </w:r>
    </w:p>
    <w:p>
      <w:pPr>
        <w:pStyle w:val="ListParagraph"/>
        <w:numPr>
          <w:ilvl w:val="0"/>
          <w:numId w:val="2"/>
        </w:numPr>
        <w:spacing w:after="40" w:before="40"/>
        <w:ind w:left="720" w:hanging="360"/>
      </w:pPr>
      <w:r>
        <w:rPr>
          <w:rFonts w:ascii="Arial" w:cs="Arial" w:eastAsia="Arial" w:hAnsi="Arial"/>
          <w:sz w:val="20"/>
          <w:szCs w:val="20"/>
        </w:rPr>
        <w:t xml:space="preserve">Step 3 (데이터 확인) 영역 하단에 '저장된 리포트 조회' 섹션 추가</w:t>
      </w:r>
    </w:p>
    <w:p>
      <w:pPr>
        <w:pStyle w:val="ListParagraph"/>
        <w:numPr>
          <w:ilvl w:val="0"/>
          <w:numId w:val="2"/>
        </w:numPr>
        <w:spacing w:after="40" w:before="40"/>
        <w:ind w:left="720" w:hanging="360"/>
      </w:pPr>
      <w:r>
        <w:rPr>
          <w:rFonts w:ascii="Arial" w:cs="Arial" w:eastAsia="Arial" w:hAnsi="Arial"/>
          <w:sz w:val="20"/>
          <w:szCs w:val="20"/>
        </w:rPr>
        <w:t xml:space="preserve">기존 '이전 리포트' 버튼 드롭다운 → 탭 방식으로 교체 (현재 업로드 / 저장된 데이터)</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60A" w:sz="6"/>
              <w:left w:val="single" w:color="E8460A" w:sz="18"/>
              <w:bottom w:val="none" w:color="FFFFFF" w:sz="0"/>
              <w:right w:val="none" w:color="FFFFFF" w:sz="0"/>
            </w:tcBorders>
            <w:shd w:fill="FFF3EE" w:val="clear"/>
            <w:tcMar>
              <w:top w:type="dxa" w:w="140"/>
              <w:left w:type="dxa" w:w="200"/>
              <w:bottom w:type="dxa" w:w="140"/>
              <w:right w:type="dxa" w:w="200"/>
            </w:tcMar>
          </w:tcPr>
          <w:p>
            <w:r>
              <w:rPr>
                <w:rFonts w:ascii="Arial" w:cs="Arial" w:eastAsia="Arial" w:hAnsi="Arial"/>
                <w:b/>
                <w:bCs/>
                <w:color w:val="E8460A"/>
                <w:sz w:val="28"/>
                <w:szCs w:val="28"/>
              </w:rPr>
              <w:t xml:space="preserve">📊  3-3. 리포트 진입점 재구성</w:t>
            </w:r>
          </w:p>
          <w:p>
            <w:r>
              <w:rPr>
                <w:rFonts w:ascii="Arial" w:cs="Arial" w:eastAsia="Arial" w:hAnsi="Arial"/>
                <w:color w:val="666666"/>
                <w:sz w:val="19"/>
                <w:szCs w:val="19"/>
              </w:rPr>
              <w:t xml:space="preserve">집행현황 캠페인 행 → 드릴다운</w:t>
            </w:r>
          </w:p>
        </w:tc>
      </w:tr>
    </w:tbl>
    <w:p>
      <w:pPr>
        <w:spacing w:after="0" w:before="100"/>
      </w:pPr>
    </w:p>
    <w:p>
      <w:pPr>
        <w:pStyle w:val="Heading3"/>
        <w:spacing w:after="100" w:before="220"/>
      </w:pPr>
      <w:r>
        <w:rPr>
          <w:rFonts w:ascii="Arial" w:cs="Arial" w:eastAsia="Arial" w:hAnsi="Arial"/>
          <w:b/>
          <w:bCs/>
          <w:color w:val="1E3A5F"/>
          <w:sz w:val="22"/>
          <w:szCs w:val="22"/>
        </w:rPr>
        <w:t xml:space="preserve">변경 내용</w:t>
      </w:r>
    </w:p>
    <w:p>
      <w:pPr>
        <w:pStyle w:val="ListParagraph"/>
        <w:numPr>
          <w:ilvl w:val="0"/>
          <w:numId w:val="2"/>
        </w:numPr>
        <w:spacing w:after="40" w:before="40"/>
        <w:ind w:left="720" w:hanging="360"/>
      </w:pPr>
      <w:r>
        <w:rPr>
          <w:rFonts w:ascii="Arial" w:cs="Arial" w:eastAsia="Arial" w:hAnsi="Arial"/>
          <w:sz w:val="20"/>
          <w:szCs w:val="20"/>
        </w:rPr>
        <w:t xml:space="preserve">독립 메뉴 '리포트 생성' 삭제 — 사이드바에서 제거</w:t>
      </w:r>
    </w:p>
    <w:p>
      <w:pPr>
        <w:pStyle w:val="ListParagraph"/>
        <w:numPr>
          <w:ilvl w:val="0"/>
          <w:numId w:val="2"/>
        </w:numPr>
        <w:spacing w:after="40" w:before="40"/>
        <w:ind w:left="720" w:hanging="360"/>
      </w:pPr>
      <w:r>
        <w:rPr>
          <w:rFonts w:ascii="Arial" w:cs="Arial" w:eastAsia="Arial" w:hAnsi="Arial"/>
          <w:sz w:val="20"/>
          <w:szCs w:val="20"/>
        </w:rPr>
        <w:t xml:space="preserve">캠페인 관리 페이지의 각 캠페인 행에 '리포트 보기' 버튼 추가</w:t>
      </w:r>
    </w:p>
    <w:p>
      <w:pPr>
        <w:pStyle w:val="ListParagraph"/>
        <w:numPr>
          <w:ilvl w:val="0"/>
          <w:numId w:val="2"/>
        </w:numPr>
        <w:spacing w:after="40" w:before="40"/>
        <w:ind w:left="720" w:hanging="360"/>
      </w:pPr>
      <w:r>
        <w:rPr>
          <w:rFonts w:ascii="Arial" w:cs="Arial" w:eastAsia="Arial" w:hAnsi="Arial"/>
          <w:sz w:val="20"/>
          <w:szCs w:val="20"/>
        </w:rPr>
        <w:t xml:space="preserve">버튼 클릭 시 해당 캠페인의 csvNames 기준으로 자동 필터링된 리포트 드로어/모달 표시</w:t>
      </w:r>
    </w:p>
    <w:p>
      <w:pPr>
        <w:spacing w:after="0" w:before="100"/>
      </w:pPr>
    </w:p>
    <w:p>
      <w:pPr>
        <w:pStyle w:val="Heading3"/>
        <w:spacing w:after="100" w:before="220"/>
      </w:pPr>
      <w:r>
        <w:rPr>
          <w:rFonts w:ascii="Arial" w:cs="Arial" w:eastAsia="Arial" w:hAnsi="Arial"/>
          <w:b/>
          <w:bCs/>
          <w:color w:val="1E3A5F"/>
          <w:sz w:val="22"/>
          <w:szCs w:val="22"/>
        </w:rPr>
        <w:t xml:space="preserve">상세 요구사항</w:t>
      </w:r>
    </w:p>
    <w:p>
      <w:pPr>
        <w:spacing w:after="60" w:before="60"/>
      </w:pPr>
      <w:r>
        <w:rPr>
          <w:rFonts w:ascii="Arial" w:cs="Arial" w:eastAsia="Arial" w:hAnsi="Arial"/>
          <w:b/>
          <w:bCs/>
          <w:sz w:val="20"/>
          <w:szCs w:val="20"/>
        </w:rPr>
        <w:t xml:space="preserve">캠페인별 리포트 드릴다운:</w:t>
      </w:r>
    </w:p>
    <w:p>
      <w:pPr>
        <w:pStyle w:val="ListParagraph"/>
        <w:numPr>
          <w:ilvl w:val="0"/>
          <w:numId w:val="3"/>
        </w:numPr>
        <w:spacing w:after="30" w:before="30"/>
        <w:ind w:left="1080" w:hanging="360"/>
      </w:pPr>
      <w:r>
        <w:rPr>
          <w:rFonts w:ascii="Arial" w:cs="Arial" w:eastAsia="Arial" w:hAnsi="Arial"/>
          <w:color w:val="555555"/>
          <w:sz w:val="18"/>
          <w:szCs w:val="18"/>
        </w:rPr>
        <w:t xml:space="preserve">캠페인 행 → '리포트 보기' 버튼 → 슬라이드 드로어 오픈</w:t>
      </w:r>
    </w:p>
    <w:p>
      <w:pPr>
        <w:pStyle w:val="ListParagraph"/>
        <w:numPr>
          <w:ilvl w:val="0"/>
          <w:numId w:val="3"/>
        </w:numPr>
        <w:spacing w:after="30" w:before="30"/>
        <w:ind w:left="1080" w:hanging="360"/>
      </w:pPr>
      <w:r>
        <w:rPr>
          <w:rFonts w:ascii="Arial" w:cs="Arial" w:eastAsia="Arial" w:hAnsi="Arial"/>
          <w:color w:val="555555"/>
          <w:sz w:val="18"/>
          <w:szCs w:val="18"/>
        </w:rPr>
        <w:t xml:space="preserve">드로어 내 기간 선택 + KPI 요약 + 일별 추이 차트 + 매체별 집계 표시</w:t>
      </w:r>
    </w:p>
    <w:p>
      <w:pPr>
        <w:pStyle w:val="ListParagraph"/>
        <w:numPr>
          <w:ilvl w:val="0"/>
          <w:numId w:val="3"/>
        </w:numPr>
        <w:spacing w:after="30" w:before="30"/>
        <w:ind w:left="1080" w:hanging="360"/>
      </w:pPr>
      <w:r>
        <w:rPr>
          <w:rFonts w:ascii="Arial" w:cs="Arial" w:eastAsia="Arial" w:hAnsi="Arial"/>
          <w:color w:val="555555"/>
          <w:sz w:val="18"/>
          <w:szCs w:val="18"/>
        </w:rPr>
        <w:t xml:space="preserve">해당 캠페인의 csvNames[] 에 속한 row만 필터링하여 표시</w:t>
      </w:r>
    </w:p>
    <w:p>
      <w:pPr>
        <w:pStyle w:val="ListParagraph"/>
        <w:numPr>
          <w:ilvl w:val="0"/>
          <w:numId w:val="3"/>
        </w:numPr>
        <w:spacing w:after="30" w:before="30"/>
        <w:ind w:left="1080" w:hanging="360"/>
      </w:pPr>
      <w:r>
        <w:rPr>
          <w:rFonts w:ascii="Arial" w:cs="Arial" w:eastAsia="Arial" w:hAnsi="Arial"/>
          <w:color w:val="555555"/>
          <w:sz w:val="18"/>
          <w:szCs w:val="18"/>
        </w:rPr>
        <w:t xml:space="preserve">HTML 다운로드 버튼 유지</w:t>
      </w:r>
    </w:p>
    <w:p>
      <w:pPr>
        <w:spacing w:after="0" w:before="100"/>
      </w:pPr>
    </w:p>
    <w:p>
      <w:pPr>
        <w:pStyle w:val="Heading3"/>
        <w:spacing w:after="100" w:before="220"/>
      </w:pPr>
      <w:r>
        <w:rPr>
          <w:rFonts w:ascii="Arial" w:cs="Arial" w:eastAsia="Arial" w:hAnsi="Arial"/>
          <w:b/>
          <w:bCs/>
          <w:color w:val="1E3A5F"/>
          <w:sz w:val="22"/>
          <w:szCs w:val="22"/>
        </w:rPr>
        <w:t xml:space="preserve">삭제 항목</w:t>
      </w:r>
    </w:p>
    <w:p>
      <w:pPr>
        <w:pStyle w:val="ListParagraph"/>
        <w:numPr>
          <w:ilvl w:val="0"/>
          <w:numId w:val="2"/>
        </w:numPr>
        <w:spacing w:after="40" w:before="40"/>
        <w:ind w:left="720" w:hanging="360"/>
      </w:pPr>
      <w:r>
        <w:rPr>
          <w:rFonts w:ascii="Arial" w:cs="Arial" w:eastAsia="Arial" w:hAnsi="Arial"/>
          <w:sz w:val="20"/>
          <w:szCs w:val="20"/>
        </w:rPr>
        <w:t xml:space="preserve">사이드바 '리포트 생성' 메뉴 항목 제거</w:t>
      </w:r>
    </w:p>
    <w:p>
      <w:pPr>
        <w:pStyle w:val="ListParagraph"/>
        <w:numPr>
          <w:ilvl w:val="0"/>
          <w:numId w:val="2"/>
        </w:numPr>
        <w:spacing w:after="40" w:before="40"/>
        <w:ind w:left="720" w:hanging="360"/>
      </w:pPr>
      <w:r>
        <w:rPr>
          <w:rFonts w:ascii="Arial" w:cs="Arial" w:eastAsia="Arial" w:hAnsi="Arial"/>
          <w:sz w:val="20"/>
          <w:szCs w:val="20"/>
        </w:rPr>
        <w:t xml:space="preserve">통합 리포트 페이지 (/report) — 종료 리포트로 단일화</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60A" w:sz="6"/>
              <w:left w:val="single" w:color="E8460A" w:sz="18"/>
              <w:bottom w:val="none" w:color="FFFFFF" w:sz="0"/>
              <w:right w:val="none" w:color="FFFFFF" w:sz="0"/>
            </w:tcBorders>
            <w:shd w:fill="FFF3EE" w:val="clear"/>
            <w:tcMar>
              <w:top w:type="dxa" w:w="140"/>
              <w:left w:type="dxa" w:w="200"/>
              <w:bottom w:type="dxa" w:w="140"/>
              <w:right w:type="dxa" w:w="200"/>
            </w:tcMar>
          </w:tcPr>
          <w:p>
            <w:r>
              <w:rPr>
                <w:rFonts w:ascii="Arial" w:cs="Arial" w:eastAsia="Arial" w:hAnsi="Arial"/>
                <w:b/>
                <w:bCs/>
                <w:color w:val="E8460A"/>
                <w:sz w:val="28"/>
                <w:szCs w:val="28"/>
              </w:rPr>
              <w:t xml:space="preserve">🏢  3-4. 마스터 데이터 구조 개선</w:t>
            </w:r>
          </w:p>
          <w:p>
            <w:r>
              <w:rPr>
                <w:rFonts w:ascii="Arial" w:cs="Arial" w:eastAsia="Arial" w:hAnsi="Arial"/>
                <w:color w:val="666666"/>
                <w:sz w:val="19"/>
                <w:szCs w:val="19"/>
              </w:rPr>
              <w:t xml:space="preserve">운영자·대행사·광고주 분리</w:t>
            </w:r>
          </w:p>
        </w:tc>
      </w:tr>
    </w:tbl>
    <w:p>
      <w:pPr>
        <w:spacing w:after="0" w:before="100"/>
      </w:pPr>
    </w:p>
    <w:p>
      <w:pPr>
        <w:pStyle w:val="Heading3"/>
        <w:spacing w:after="100" w:before="220"/>
      </w:pPr>
      <w:r>
        <w:rPr>
          <w:rFonts w:ascii="Arial" w:cs="Arial" w:eastAsia="Arial" w:hAnsi="Arial"/>
          <w:b/>
          <w:bCs/>
          <w:color w:val="1E3A5F"/>
          <w:sz w:val="22"/>
          <w:szCs w:val="22"/>
        </w:rPr>
        <w:t xml:space="preserve">변경 내용</w:t>
      </w:r>
    </w:p>
    <w:p>
      <w:pPr>
        <w:pStyle w:val="ListParagraph"/>
        <w:numPr>
          <w:ilvl w:val="0"/>
          <w:numId w:val="2"/>
        </w:numPr>
        <w:spacing w:after="40" w:before="40"/>
        <w:ind w:left="720" w:hanging="360"/>
      </w:pPr>
      <w:r>
        <w:rPr>
          <w:rFonts w:ascii="Arial" w:cs="Arial" w:eastAsia="Arial" w:hAnsi="Arial"/>
          <w:sz w:val="20"/>
          <w:szCs w:val="20"/>
        </w:rPr>
        <w:t xml:space="preserve">운영자·대행사·광고주를 CT+ 내부 탭에서 분리 → 공통 설정(/settings/master) 또는 사이드바 최상위 메뉴로 이관</w:t>
      </w:r>
    </w:p>
    <w:p>
      <w:pPr>
        <w:pStyle w:val="ListParagraph"/>
        <w:numPr>
          <w:ilvl w:val="0"/>
          <w:numId w:val="2"/>
        </w:numPr>
        <w:spacing w:after="40" w:before="40"/>
        <w:ind w:left="720" w:hanging="360"/>
      </w:pPr>
      <w:r>
        <w:rPr>
          <w:rFonts w:ascii="Arial" w:cs="Arial" w:eastAsia="Arial" w:hAnsi="Arial"/>
          <w:sz w:val="20"/>
          <w:szCs w:val="20"/>
        </w:rPr>
        <w:t xml:space="preserve">대행사(Agency) 엔티티에 정산 수수료율 필드 추가 — 대행사별 기본 마크업 설정 가능</w:t>
      </w:r>
    </w:p>
    <w:p>
      <w:pPr>
        <w:spacing w:after="0" w:before="100"/>
      </w:pPr>
    </w:p>
    <w:p>
      <w:pPr>
        <w:pStyle w:val="Heading3"/>
        <w:spacing w:after="100" w:before="220"/>
      </w:pPr>
      <w:r>
        <w:rPr>
          <w:rFonts w:ascii="Arial" w:cs="Arial" w:eastAsia="Arial" w:hAnsi="Arial"/>
          <w:b/>
          <w:bCs/>
          <w:color w:val="1E3A5F"/>
          <w:sz w:val="22"/>
          <w:szCs w:val="22"/>
        </w:rPr>
        <w:t xml:space="preserve">대행사 엔티티 확장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필드</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타입</w:t>
            </w:r>
          </w:p>
        </w:tc>
        <w:tc>
          <w:tcPr>
            <w:tcW w:type="dxa" w:w="45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설명</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sz w:val="18"/>
                <w:szCs w:val="18"/>
              </w:rPr>
              <w:t xml:space="preserve">id</w:t>
            </w:r>
          </w:p>
        </w:tc>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Courier New" w:cs="Courier New" w:eastAsia="Courier New" w:hAnsi="Courier New"/>
                <w:color w:val="2980B9"/>
                <w:sz w:val="18"/>
                <w:szCs w:val="18"/>
              </w:rPr>
              <w:t xml:space="preserve">string</w:t>
            </w:r>
          </w:p>
        </w:tc>
        <w:tc>
          <w:tcPr>
            <w:tcW w:type="dxa" w:w="4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18"/>
                <w:szCs w:val="18"/>
              </w:rPr>
              <w:t xml:space="preserve">고유 식별자</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sz w:val="18"/>
                <w:szCs w:val="18"/>
              </w:rPr>
              <w:t xml:space="preserve">name</w:t>
            </w:r>
          </w:p>
        </w:tc>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Courier New" w:cs="Courier New" w:eastAsia="Courier New" w:hAnsi="Courier New"/>
                <w:color w:val="2980B9"/>
                <w:sz w:val="18"/>
                <w:szCs w:val="18"/>
              </w:rPr>
              <w:t xml:space="preserve">string</w:t>
            </w:r>
          </w:p>
        </w:tc>
        <w:tc>
          <w:tcPr>
            <w:tcW w:type="dxa" w:w="4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18"/>
                <w:szCs w:val="18"/>
              </w:rPr>
              <w:t xml:space="preserve">대행사명</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sz w:val="18"/>
                <w:szCs w:val="18"/>
              </w:rPr>
              <w:t xml:space="preserve">defaultMarkupRate</w:t>
            </w:r>
          </w:p>
        </w:tc>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Courier New" w:cs="Courier New" w:eastAsia="Courier New" w:hAnsi="Courier New"/>
                <w:color w:val="2980B9"/>
                <w:sz w:val="18"/>
                <w:szCs w:val="18"/>
              </w:rPr>
              <w:t xml:space="preserve">number</w:t>
            </w:r>
          </w:p>
        </w:tc>
        <w:tc>
          <w:tcPr>
            <w:tcW w:type="dxa" w:w="4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18"/>
                <w:szCs w:val="18"/>
              </w:rPr>
              <w:t xml:space="preserve">기본 대행 수수료율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sz w:val="18"/>
                <w:szCs w:val="18"/>
              </w:rPr>
              <w:t xml:space="preserve">settlementTarget</w:t>
            </w:r>
          </w:p>
        </w:tc>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Courier New" w:cs="Courier New" w:eastAsia="Courier New" w:hAnsi="Courier New"/>
                <w:color w:val="2980B9"/>
                <w:sz w:val="18"/>
                <w:szCs w:val="18"/>
              </w:rPr>
              <w:t xml:space="preserve">boolean</w:t>
            </w:r>
          </w:p>
        </w:tc>
        <w:tc>
          <w:tcPr>
            <w:tcW w:type="dxa" w:w="4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18"/>
                <w:szCs w:val="18"/>
              </w:rPr>
              <w:t xml:space="preserve">정산 집계 대상 여부</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sz w:val="18"/>
                <w:szCs w:val="18"/>
              </w:rPr>
              <w:t xml:space="preserve">campaigns</w:t>
            </w:r>
          </w:p>
        </w:tc>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Courier New" w:cs="Courier New" w:eastAsia="Courier New" w:hAnsi="Courier New"/>
                <w:color w:val="2980B9"/>
                <w:sz w:val="18"/>
                <w:szCs w:val="18"/>
              </w:rPr>
              <w:t xml:space="preserve">string[]</w:t>
            </w:r>
          </w:p>
        </w:tc>
        <w:tc>
          <w:tcPr>
            <w:tcW w:type="dxa" w:w="4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18"/>
                <w:szCs w:val="18"/>
              </w:rPr>
              <w:t xml:space="preserve">연결된 캠페인 ID 목록 (역참조)</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4. 구현 우선순위 및 단계</w:t>
      </w:r>
    </w:p>
    <w:p>
      <w:pPr>
        <w:pBdr>
          <w:bottom w:val="single" w:color="DDDDDD"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360"/>
        <w:gridCol w:w="1400"/>
      </w:tblGrid>
      <w:tr>
        <w:tc>
          <w:tcPr>
            <w:tcW w:type="dxa" w:w="12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단계</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작업 항목</w:t>
            </w:r>
          </w:p>
        </w:tc>
        <w:tc>
          <w:tcPr>
            <w:tcW w:type="dxa" w:w="43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세부 내용</w:t>
            </w:r>
          </w:p>
        </w:tc>
        <w:tc>
          <w:tcPr>
            <w:tcW w:type="dxa" w:w="14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비고</w:t>
            </w:r>
          </w:p>
        </w:tc>
      </w:tr>
      <w:tr>
        <w:tc>
          <w:tcPr>
            <w:tcW w:type="dxa" w:w="1200"/>
            <w:tcBorders>
              <w:top w:val="single" w:color="DDDDDD" w:sz="1"/>
              <w:left w:val="single" w:color="DDDDDD" w:sz="1"/>
              <w:bottom w:val="single" w:color="DDDDDD" w:sz="1"/>
              <w:right w:val="single" w:color="DDDDDD" w:sz="1"/>
            </w:tcBorders>
            <w:shd w:fill="F0FAF4" w:val="clear"/>
            <w:tcMar>
              <w:top w:type="dxa" w:w="100"/>
              <w:left w:type="dxa" w:w="160"/>
              <w:bottom w:type="dxa" w:w="100"/>
              <w:right w:type="dxa" w:w="160"/>
            </w:tcMar>
          </w:tcPr>
          <w:p>
            <w:pPr>
              <w:jc w:val="center"/>
            </w:pPr>
            <w:r>
              <w:rPr>
                <w:rFonts w:ascii="Arial" w:cs="Arial" w:eastAsia="Arial" w:hAnsi="Arial"/>
                <w:b/>
                <w:bCs/>
                <w:color w:val="27AE60"/>
                <w:sz w:val="18"/>
                <w:szCs w:val="18"/>
              </w:rPr>
              <w:t xml:space="preserve">Phase 1
(완료)</w:t>
            </w:r>
          </w:p>
        </w:tc>
        <w:tc>
          <w:tcPr>
            <w:tcW w:type="dxa" w:w="2400"/>
            <w:tcBorders>
              <w:top w:val="single" w:color="DDDDDD" w:sz="1"/>
              <w:left w:val="single" w:color="DDDDDD" w:sz="1"/>
              <w:bottom w:val="single" w:color="DDDDDD" w:sz="1"/>
              <w:right w:val="single" w:color="DDDDDD" w:sz="1"/>
            </w:tcBorders>
            <w:shd w:fill="F0FAF4" w:val="clear"/>
            <w:tcMar>
              <w:top w:type="dxa" w:w="100"/>
              <w:left w:type="dxa" w:w="160"/>
              <w:bottom w:type="dxa" w:w="100"/>
              <w:right w:type="dxa" w:w="160"/>
            </w:tcMar>
          </w:tcPr>
          <w:p>
            <w:r>
              <w:rPr>
                <w:rFonts w:ascii="Arial" w:cs="Arial" w:eastAsia="Arial" w:hAnsi="Arial"/>
                <w:b/>
                <w:bCs/>
                <w:sz w:val="18"/>
                <w:szCs w:val="18"/>
              </w:rPr>
              <w:t xml:space="preserve">CT+ 현황·그룹관리 삭제</w:t>
            </w:r>
          </w:p>
        </w:tc>
        <w:tc>
          <w:tcPr>
            <w:tcW w:type="dxa" w:w="4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8"/>
                <w:szCs w:val="18"/>
              </w:rPr>
              <w:t xml:space="preserve">CT+ 현황·그룹관리 삭제 / 캠페인 csvNames 통합 / useMasterData v8 마이그레이션</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sz w:val="18"/>
                <w:szCs w:val="18"/>
              </w:rPr>
              <w:t xml:space="preserve">이미 반영됨</w:t>
            </w:r>
          </w:p>
        </w:tc>
      </w:tr>
      <w:tr>
        <w:tc>
          <w:tcPr>
            <w:tcW w:type="dxa" w:w="12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pPr>
              <w:jc w:val="center"/>
            </w:pPr>
            <w:r>
              <w:rPr>
                <w:rFonts w:ascii="Arial" w:cs="Arial" w:eastAsia="Arial" w:hAnsi="Arial"/>
                <w:b/>
                <w:bCs/>
                <w:color w:val="E67E22"/>
                <w:sz w:val="18"/>
                <w:szCs w:val="18"/>
              </w:rPr>
              <w:t xml:space="preserve">Phase 2
(단기)</w:t>
            </w:r>
          </w:p>
        </w:tc>
        <w:tc>
          <w:tcPr>
            <w:tcW w:type="dxa" w:w="24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sz w:val="18"/>
                <w:szCs w:val="18"/>
              </w:rPr>
              <w:t xml:space="preserve">CSV 연결 확인 모달 UI 고도화</w:t>
            </w:r>
          </w:p>
        </w:tc>
        <w:tc>
          <w:tcPr>
            <w:tcW w:type="dxa" w:w="4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8"/>
                <w:szCs w:val="18"/>
              </w:rPr>
              <w:t xml:space="preserve">CSV 연결 확인 모달 UI 고도화 / 대행사 필터 추가 / 리포트 버튼 집행현황 이전</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sz w:val="18"/>
                <w:szCs w:val="18"/>
              </w:rPr>
              <w:t xml:space="preserve">1~2주</w:t>
            </w:r>
          </w:p>
        </w:tc>
      </w:tr>
      <w:tr>
        <w:tc>
          <w:tcPr>
            <w:tcW w:type="dxa" w:w="12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pPr>
              <w:jc w:val="center"/>
            </w:pPr>
            <w:r>
              <w:rPr>
                <w:rFonts w:ascii="Arial" w:cs="Arial" w:eastAsia="Arial" w:hAnsi="Arial"/>
                <w:b/>
                <w:bCs/>
                <w:color w:val="E67E22"/>
                <w:sz w:val="18"/>
                <w:szCs w:val="18"/>
              </w:rPr>
              <w:t xml:space="preserve">Phase 3
(중기)</w:t>
            </w:r>
          </w:p>
        </w:tc>
        <w:tc>
          <w:tcPr>
            <w:tcW w:type="dxa" w:w="24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sz w:val="18"/>
                <w:szCs w:val="18"/>
              </w:rPr>
              <w:t xml:space="preserve">데이터 수치 인라인 수정</w:t>
            </w:r>
          </w:p>
        </w:tc>
        <w:tc>
          <w:tcPr>
            <w:tcW w:type="dxa" w:w="4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8"/>
                <w:szCs w:val="18"/>
              </w:rPr>
              <w:t xml:space="preserve">데이터 수치 인라인 수정 / 덮어쓰기 처리 로직 / 데이터 입력+조회 UI 통합</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sz w:val="18"/>
                <w:szCs w:val="18"/>
              </w:rPr>
              <w:t xml:space="preserve">2~3주</w:t>
            </w:r>
          </w:p>
        </w:tc>
      </w:tr>
      <w:tr>
        <w:tc>
          <w:tcPr>
            <w:tcW w:type="dxa" w:w="12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pPr>
              <w:jc w:val="center"/>
            </w:pPr>
            <w:r>
              <w:rPr>
                <w:rFonts w:ascii="Arial" w:cs="Arial" w:eastAsia="Arial" w:hAnsi="Arial"/>
                <w:b/>
                <w:bCs/>
                <w:color w:val="2980B9"/>
                <w:sz w:val="18"/>
                <w:szCs w:val="18"/>
              </w:rPr>
              <w:t xml:space="preserve">Phase 4
(장기)</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sz w:val="18"/>
                <w:szCs w:val="18"/>
              </w:rPr>
              <w:t xml:space="preserve">운영자·대행사·광고주 공통 설정 페이지 이관</w:t>
            </w:r>
          </w:p>
        </w:tc>
        <w:tc>
          <w:tcPr>
            <w:tcW w:type="dxa" w:w="4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18"/>
                <w:szCs w:val="18"/>
              </w:rPr>
              <w:t xml:space="preserve">운영자·대행사·광고주 공통 설정 페이지 이관 / 대행사-정산 자동 연동</w:t>
            </w:r>
          </w:p>
        </w:tc>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center"/>
            </w:pPr>
            <w:r>
              <w:rPr>
                <w:rFonts w:ascii="Arial" w:cs="Arial" w:eastAsia="Arial" w:hAnsi="Arial"/>
                <w:sz w:val="18"/>
                <w:szCs w:val="18"/>
              </w:rPr>
              <w:t xml:space="preserve">3~4주</w:t>
            </w:r>
          </w:p>
        </w:tc>
      </w:tr>
    </w:tbl>
    <w:p>
      <w:pPr>
        <w:spacing w:after="0" w:before="200"/>
      </w:pPr>
    </w:p>
    <w:p>
      <w:pPr>
        <w:pStyle w:val="Heading1"/>
        <w:spacing w:after="200" w:before="400"/>
      </w:pPr>
      <w:r>
        <w:rPr>
          <w:rFonts w:ascii="Arial" w:cs="Arial" w:eastAsia="Arial" w:hAnsi="Arial"/>
          <w:b/>
          <w:bCs/>
          <w:color w:val="1E3A5F"/>
          <w:sz w:val="32"/>
          <w:szCs w:val="32"/>
        </w:rPr>
        <w:t xml:space="preserve">5. 기술 고려사항</w:t>
      </w:r>
    </w:p>
    <w:p>
      <w:pPr>
        <w:pBdr>
          <w:bottom w:val="single" w:color="DDDDDD" w:sz="4"/>
        </w:pBdr>
        <w:spacing w:after="160" w:before="160"/>
      </w:pPr>
    </w:p>
    <w:p>
      <w:pPr>
        <w:pStyle w:val="Heading2"/>
        <w:spacing w:after="140" w:before="300"/>
      </w:pPr>
      <w:r>
        <w:rPr>
          <w:rFonts w:ascii="Arial" w:cs="Arial" w:eastAsia="Arial" w:hAnsi="Arial"/>
          <w:b/>
          <w:bCs/>
          <w:color w:val="E8460A"/>
          <w:sz w:val="26"/>
          <w:szCs w:val="26"/>
        </w:rPr>
        <w:t xml:space="preserve">5-1. 데이터 마이그레이션</w:t>
      </w:r>
    </w:p>
    <w:p>
      <w:pPr>
        <w:pStyle w:val="ListParagraph"/>
        <w:numPr>
          <w:ilvl w:val="0"/>
          <w:numId w:val="2"/>
        </w:numPr>
        <w:spacing w:after="40" w:before="40"/>
        <w:ind w:left="720" w:hanging="360"/>
      </w:pPr>
      <w:r>
        <w:rPr>
          <w:rFonts w:ascii="Arial" w:cs="Arial" w:eastAsia="Arial" w:hAnsi="Arial"/>
          <w:sz w:val="20"/>
          <w:szCs w:val="20"/>
        </w:rPr>
        <w:t xml:space="preserve">ct-plus-campaigns-v7 → v8 마이그레이션 함수 (migrateFromV7) 이미 구현됨</w:t>
      </w:r>
    </w:p>
    <w:p>
      <w:pPr>
        <w:pStyle w:val="ListParagraph"/>
        <w:numPr>
          <w:ilvl w:val="0"/>
          <w:numId w:val="2"/>
        </w:numPr>
        <w:spacing w:after="40" w:before="40"/>
        <w:ind w:left="720" w:hanging="360"/>
      </w:pPr>
      <w:r>
        <w:rPr>
          <w:rFonts w:ascii="Arial" w:cs="Arial" w:eastAsia="Arial" w:hAnsi="Arial"/>
          <w:sz w:val="20"/>
          <w:szCs w:val="20"/>
        </w:rPr>
        <w:t xml:space="preserve">CtPlusGroup(ct-plus-groups-v1)의 csvNames를 Campaign.csvNames로 이관 완료</w:t>
      </w:r>
    </w:p>
    <w:p>
      <w:pPr>
        <w:pStyle w:val="ListParagraph"/>
        <w:numPr>
          <w:ilvl w:val="0"/>
          <w:numId w:val="2"/>
        </w:numPr>
        <w:spacing w:after="40" w:before="40"/>
        <w:ind w:left="720" w:hanging="360"/>
      </w:pPr>
      <w:r>
        <w:rPr>
          <w:rFonts w:ascii="Arial" w:cs="Arial" w:eastAsia="Arial" w:hAnsi="Arial"/>
          <w:sz w:val="20"/>
          <w:szCs w:val="20"/>
        </w:rPr>
        <w:t xml:space="preserve">기존 detectedAdvertiserHints 기반 매칭은 csvNames 매칭 폴백으로 하위 호환 유지</w:t>
      </w:r>
    </w:p>
    <w:p>
      <w:pPr>
        <w:spacing w:after="0" w:before="80"/>
      </w:pPr>
    </w:p>
    <w:p>
      <w:pPr>
        <w:pStyle w:val="Heading2"/>
        <w:spacing w:after="140" w:before="300"/>
      </w:pPr>
      <w:r>
        <w:rPr>
          <w:rFonts w:ascii="Arial" w:cs="Arial" w:eastAsia="Arial" w:hAnsi="Arial"/>
          <w:b/>
          <w:bCs/>
          <w:color w:val="E8460A"/>
          <w:sz w:val="26"/>
          <w:szCs w:val="26"/>
        </w:rPr>
        <w:t xml:space="preserve">5-2. 대행사 정산 연동</w:t>
      </w:r>
    </w:p>
    <w:p>
      <w:pPr>
        <w:pStyle w:val="ListParagraph"/>
        <w:numPr>
          <w:ilvl w:val="0"/>
          <w:numId w:val="2"/>
        </w:numPr>
        <w:spacing w:after="40" w:before="40"/>
        <w:ind w:left="720" w:hanging="360"/>
      </w:pPr>
      <w:r>
        <w:rPr>
          <w:rFonts w:ascii="Arial" w:cs="Arial" w:eastAsia="Arial" w:hAnsi="Arial"/>
          <w:sz w:val="20"/>
          <w:szCs w:val="20"/>
        </w:rPr>
        <w:t xml:space="preserve">Agency 엔티티에 settlementTarget 플래그 + defaultMarkupRate 추가</w:t>
      </w:r>
    </w:p>
    <w:p>
      <w:pPr>
        <w:pStyle w:val="ListParagraph"/>
        <w:numPr>
          <w:ilvl w:val="0"/>
          <w:numId w:val="2"/>
        </w:numPr>
        <w:spacing w:after="40" w:before="40"/>
        <w:ind w:left="720" w:hanging="360"/>
      </w:pPr>
      <w:r>
        <w:rPr>
          <w:rFonts w:ascii="Arial" w:cs="Arial" w:eastAsia="Arial" w:hAnsi="Arial"/>
          <w:sz w:val="20"/>
          <w:szCs w:val="20"/>
        </w:rPr>
        <w:t xml:space="preserve">Campaign.agencyId → Agency.defaultMarkupRate 참조하여 마크업 자동 설정</w:t>
      </w:r>
    </w:p>
    <w:p>
      <w:pPr>
        <w:pStyle w:val="ListParagraph"/>
        <w:numPr>
          <w:ilvl w:val="0"/>
          <w:numId w:val="2"/>
        </w:numPr>
        <w:spacing w:after="40" w:before="40"/>
        <w:ind w:left="720" w:hanging="360"/>
      </w:pPr>
      <w:r>
        <w:rPr>
          <w:rFonts w:ascii="Arial" w:cs="Arial" w:eastAsia="Arial" w:hAnsi="Arial"/>
          <w:sz w:val="20"/>
          <w:szCs w:val="20"/>
        </w:rPr>
        <w:t xml:space="preserve">정산 페이지에서 agencyId 기준 GROUP BY 집계 쿼리 구현</w:t>
      </w:r>
    </w:p>
    <w:p>
      <w:pPr>
        <w:spacing w:after="0" w:before="80"/>
      </w:pPr>
    </w:p>
    <w:p>
      <w:pPr>
        <w:pStyle w:val="Heading2"/>
        <w:spacing w:after="140" w:before="300"/>
      </w:pPr>
      <w:r>
        <w:rPr>
          <w:rFonts w:ascii="Arial" w:cs="Arial" w:eastAsia="Arial" w:hAnsi="Arial"/>
          <w:b/>
          <w:bCs/>
          <w:color w:val="E8460A"/>
          <w:sz w:val="26"/>
          <w:szCs w:val="26"/>
        </w:rPr>
        <w:t xml:space="preserve">5-3. 인라인 수정 저장 전략</w:t>
      </w:r>
    </w:p>
    <w:p>
      <w:pPr>
        <w:pStyle w:val="ListParagraph"/>
        <w:numPr>
          <w:ilvl w:val="0"/>
          <w:numId w:val="2"/>
        </w:numPr>
        <w:spacing w:after="40" w:before="40"/>
        <w:ind w:left="720" w:hanging="360"/>
      </w:pPr>
      <w:r>
        <w:rPr>
          <w:rFonts w:ascii="Arial" w:cs="Arial" w:eastAsia="Arial" w:hAnsi="Arial"/>
          <w:sz w:val="20"/>
          <w:szCs w:val="20"/>
        </w:rPr>
        <w:t xml:space="preserve">수정된 row를 SavedReport.rowsByMedia에서 직접 찾아 변경 후 lsWrite 재호출</w:t>
      </w:r>
    </w:p>
    <w:p>
      <w:pPr>
        <w:pStyle w:val="ListParagraph"/>
        <w:numPr>
          <w:ilvl w:val="0"/>
          <w:numId w:val="2"/>
        </w:numPr>
        <w:spacing w:after="40" w:before="40"/>
        <w:ind w:left="720" w:hanging="360"/>
      </w:pPr>
      <w:r>
        <w:rPr>
          <w:rFonts w:ascii="Arial" w:cs="Arial" w:eastAsia="Arial" w:hAnsi="Arial"/>
          <w:sz w:val="20"/>
          <w:szCs w:val="20"/>
        </w:rPr>
        <w:t xml:space="preserve">청크 분할 리포트의 경우 해당 청크만 선택적 업데이트 (청크 ID 인덱스 활용)</w:t>
      </w:r>
    </w:p>
    <w:p>
      <w:pPr>
        <w:pStyle w:val="ListParagraph"/>
        <w:numPr>
          <w:ilvl w:val="0"/>
          <w:numId w:val="2"/>
        </w:numPr>
        <w:spacing w:after="40" w:before="40"/>
        <w:ind w:left="720" w:hanging="360"/>
      </w:pPr>
      <w:r>
        <w:rPr>
          <w:rFonts w:ascii="Arial" w:cs="Arial" w:eastAsia="Arial" w:hAnsi="Arial"/>
          <w:sz w:val="20"/>
          <w:szCs w:val="20"/>
        </w:rPr>
        <w:t xml:space="preserve">서버(MongoDB)에 저장된 경우 PATCH API 엔드포인트 추가 필요</w:t>
      </w:r>
    </w:p>
    <w:p>
      <w:pPr>
        <w:spacing w:after="0" w:before="80"/>
      </w:pPr>
    </w:p>
    <w:p>
      <w:pPr>
        <w:pStyle w:val="Heading2"/>
        <w:spacing w:after="140" w:before="300"/>
      </w:pPr>
      <w:r>
        <w:rPr>
          <w:rFonts w:ascii="Arial" w:cs="Arial" w:eastAsia="Arial" w:hAnsi="Arial"/>
          <w:b/>
          <w:bCs/>
          <w:color w:val="E8460A"/>
          <w:sz w:val="26"/>
          <w:szCs w:val="26"/>
        </w:rPr>
        <w:t xml:space="preserve">5-4. localStorage 키 버전 관리</w:t>
      </w:r>
    </w:p>
    <w:p>
      <w:pPr>
        <w:pStyle w:val="ListParagraph"/>
        <w:numPr>
          <w:ilvl w:val="0"/>
          <w:numId w:val="2"/>
        </w:numPr>
        <w:spacing w:after="40" w:before="40"/>
        <w:ind w:left="720" w:hanging="360"/>
      </w:pPr>
      <w:r>
        <w:rPr>
          <w:rFonts w:ascii="Arial" w:cs="Arial" w:eastAsia="Arial" w:hAnsi="Arial"/>
          <w:sz w:val="20"/>
          <w:szCs w:val="20"/>
        </w:rPr>
        <w:t xml:space="preserve">신규 키 추가 시 반드시 버전 suffix 부여 (예: ct-plus-agencies-v1)</w:t>
      </w:r>
    </w:p>
    <w:p>
      <w:pPr>
        <w:pStyle w:val="ListParagraph"/>
        <w:numPr>
          <w:ilvl w:val="0"/>
          <w:numId w:val="2"/>
        </w:numPr>
        <w:spacing w:after="40" w:before="40"/>
        <w:ind w:left="720" w:hanging="360"/>
      </w:pPr>
      <w:r>
        <w:rPr>
          <w:rFonts w:ascii="Arial" w:cs="Arial" w:eastAsia="Arial" w:hAnsi="Arial"/>
          <w:sz w:val="20"/>
          <w:szCs w:val="20"/>
        </w:rPr>
        <w:t xml:space="preserve">키 변경은 AGENTS.md Immutability Rule에 따라 기존 키 유지 + 마이그레이션 함수로 처리</w:t>
      </w:r>
    </w:p>
    <w:p>
      <w:pPr>
        <w:spacing w:after="0" w:before="200"/>
      </w:pPr>
    </w:p>
    <w:p>
      <w:pPr>
        <w:pStyle w:val="Heading1"/>
        <w:spacing w:after="200" w:before="400"/>
      </w:pPr>
      <w:r>
        <w:rPr>
          <w:rFonts w:ascii="Arial" w:cs="Arial" w:eastAsia="Arial" w:hAnsi="Arial"/>
          <w:b/>
          <w:bCs/>
          <w:color w:val="1E3A5F"/>
          <w:sz w:val="32"/>
          <w:szCs w:val="32"/>
        </w:rPr>
        <w:t xml:space="preserve">6. 변경 영향 범위 요약</w:t>
      </w:r>
    </w:p>
    <w:p>
      <w:pPr>
        <w:pBdr>
          <w:bottom w:val="single" w:color="DDDDDD"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파일</w:t>
            </w:r>
          </w:p>
        </w:tc>
        <w:tc>
          <w:tcPr>
            <w:tcW w:type="dxa" w:w="234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현재 상태</w:t>
            </w:r>
          </w:p>
        </w:tc>
        <w:tc>
          <w:tcPr>
            <w:tcW w:type="dxa" w:w="234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추가 작업</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app/campaign/ct-plus/status/page.tsx</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대행사 필터 추가</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app/campaign/ct-plus/daily/page.tsx</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덮어쓰기·수치수정 추가</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app/campaign/ct-plus/view/page.tsx</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데이터입력과 UI 통합</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app/campaign/ct-plus/report/page.tsx</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사이드바에서 제거</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app/campaign/ct-plus/manage/page.tsx</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 (redirect)</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없음</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lib/campaignTypes.ts</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 (csvNames 추가)</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agencyId 필드 추가</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lib/hooks/useMasterData.ts</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 (v8 마이그레이션)</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Agency CRUD 추가</w:t>
            </w:r>
          </w:p>
        </w:tc>
      </w:tr>
      <w:tr>
        <w:tc>
          <w:tcPr>
            <w:tcW w:type="dxa" w:w="468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r>
              <w:rPr>
                <w:rFonts w:ascii="Courier New" w:cs="Courier New" w:eastAsia="Courier New" w:hAnsi="Courier New"/>
                <w:sz w:val="17"/>
                <w:szCs w:val="17"/>
              </w:rPr>
              <w:t xml:space="preserve">components/Sidebar.tsx</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color w:val="27AE60"/>
                <w:sz w:val="17"/>
                <w:szCs w:val="17"/>
              </w:rPr>
              <w:t xml:space="preserve">완료 (4개 메뉴)</w:t>
            </w:r>
          </w:p>
        </w:tc>
        <w:tc>
          <w:tcPr>
            <w:tcW w:type="dxa" w:w="2340"/>
            <w:tcBorders>
              <w:top w:val="single" w:color="DDDDDD" w:sz="1"/>
              <w:left w:val="single" w:color="DDDDDD" w:sz="1"/>
              <w:bottom w:val="single" w:color="DDDDDD" w:sz="1"/>
              <w:right w:val="single" w:color="DDDDDD" w:sz="1"/>
            </w:tcBorders>
            <w:shd w:fill="F0FAF4" w:val="clear"/>
            <w:tcMar>
              <w:top w:type="dxa" w:w="80"/>
              <w:left w:type="dxa" w:w="160"/>
              <w:bottom w:type="dxa" w:w="80"/>
              <w:right w:type="dxa" w:w="160"/>
            </w:tcMar>
          </w:tcPr>
          <w:p>
            <w:pPr>
              <w:jc w:val="center"/>
            </w:pPr>
            <w:r>
              <w:rPr>
                <w:rFonts w:ascii="Arial" w:cs="Arial" w:eastAsia="Arial" w:hAnsi="Arial"/>
                <w:sz w:val="17"/>
                <w:szCs w:val="17"/>
              </w:rPr>
              <w:t xml:space="preserve">리포트 메뉴 추가 삭제</w:t>
            </w:r>
          </w:p>
        </w:tc>
      </w:tr>
      <w:tr>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r>
              <w:rPr>
                <w:rFonts w:ascii="Courier New" w:cs="Courier New" w:eastAsia="Courier New" w:hAnsi="Courier New"/>
                <w:sz w:val="17"/>
                <w:szCs w:val="17"/>
              </w:rPr>
              <w:t xml:space="preserve">lib/agencyTypes.ts</w:t>
            </w:r>
          </w:p>
        </w:tc>
        <w:tc>
          <w:tcPr>
            <w:tcW w:type="dxa" w:w="234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jc w:val="center"/>
            </w:pPr>
            <w:r>
              <w:rPr>
                <w:rFonts w:ascii="Arial" w:cs="Arial" w:eastAsia="Arial" w:hAnsi="Arial"/>
                <w:color w:val="E67E22"/>
                <w:sz w:val="17"/>
                <w:szCs w:val="17"/>
              </w:rPr>
              <w:t xml:space="preserve">미존재</w:t>
            </w:r>
          </w:p>
        </w:tc>
        <w:tc>
          <w:tcPr>
            <w:tcW w:type="dxa" w:w="234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jc w:val="center"/>
            </w:pPr>
            <w:r>
              <w:rPr>
                <w:rFonts w:ascii="Arial" w:cs="Arial" w:eastAsia="Arial" w:hAnsi="Arial"/>
                <w:sz w:val="17"/>
                <w:szCs w:val="17"/>
              </w:rPr>
              <w:t xml:space="preserve">신규 생성 필요</w:t>
            </w:r>
          </w:p>
        </w:tc>
      </w:tr>
      <w:tr>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r>
              <w:rPr>
                <w:rFonts w:ascii="Courier New" w:cs="Courier New" w:eastAsia="Courier New" w:hAnsi="Courier New"/>
                <w:sz w:val="17"/>
                <w:szCs w:val="17"/>
              </w:rPr>
              <w:t xml:space="preserve">app/settings/master/page.tsx</w:t>
            </w:r>
          </w:p>
        </w:tc>
        <w:tc>
          <w:tcPr>
            <w:tcW w:type="dxa" w:w="234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jc w:val="center"/>
            </w:pPr>
            <w:r>
              <w:rPr>
                <w:rFonts w:ascii="Arial" w:cs="Arial" w:eastAsia="Arial" w:hAnsi="Arial"/>
                <w:color w:val="E67E22"/>
                <w:sz w:val="17"/>
                <w:szCs w:val="17"/>
              </w:rPr>
              <w:t xml:space="preserve">미존재</w:t>
            </w:r>
          </w:p>
        </w:tc>
        <w:tc>
          <w:tcPr>
            <w:tcW w:type="dxa" w:w="234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jc w:val="center"/>
            </w:pPr>
            <w:r>
              <w:rPr>
                <w:rFonts w:ascii="Arial" w:cs="Arial" w:eastAsia="Arial" w:hAnsi="Arial"/>
                <w:sz w:val="17"/>
                <w:szCs w:val="17"/>
              </w:rPr>
              <w:t xml:space="preserve">운영자·대행사·광고주 이전</w:t>
            </w:r>
          </w:p>
        </w:tc>
      </w:tr>
    </w:tbl>
    <w:p>
      <w:pPr>
        <w:spacing w:after="0" w:before="300"/>
      </w:pPr>
    </w:p>
    <w:p>
      <w:pPr>
        <w:pBdr>
          <w:top w:val="single" w:color="DDDDDD" w:sz="4"/>
        </w:pBdr>
        <w:spacing w:after="80" w:before="200"/>
        <w:jc w:val="center"/>
      </w:pPr>
      <w:r>
        <w:rPr>
          <w:rFonts w:ascii="Arial" w:cs="Arial" w:eastAsia="Arial" w:hAnsi="Arial"/>
          <w:color w:val="888888"/>
          <w:sz w:val="18"/>
          <w:szCs w:val="18"/>
        </w:rPr>
        <w:t xml:space="preserve">— CT+ 모듈 개선 기획서 끝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360"/>
      </w:tabs>
    </w:pPr>
    <w:r>
      <w:rPr>
        <w:rFonts w:ascii="Arial" w:cs="Arial" w:eastAsia="Arial" w:hAnsi="Arial"/>
        <w:b/>
        <w:bCs/>
        <w:color w:val="444444"/>
        <w:sz w:val="18"/>
        <w:szCs w:val="18"/>
      </w:rPr>
      <w:t xml:space="preserve">CT+ 모듈 개선 기획서</w:t>
    </w:r>
    <w:r>
      <w:rPr>
        <w:rFonts w:ascii="Arial" w:cs="Arial" w:eastAsia="Arial" w:hAnsi="Arial"/>
        <w:color w:val="888888"/>
        <w:sz w:val="18"/>
        <w:szCs w:val="18"/>
      </w:rPr>
      <w:t xml:space="preserve">	2026.04.17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E8460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2026-04-17T06:34:38.646Z</dcterms:created>
  <dcterms:modified xsi:type="dcterms:W3CDTF">2026-04-17T06:34:38.646Z</dcterms:modified>
</cp:coreProperties>
</file>

<file path=docProps/custom.xml><?xml version="1.0" encoding="utf-8"?>
<Properties xmlns="http://schemas.openxmlformats.org/officeDocument/2006/custom-properties" xmlns:vt="http://schemas.openxmlformats.org/officeDocument/2006/docPropsVTypes"/>
</file>