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MỞ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CHƯƠNG 1. PHÂN TÍCH YÊU CẦU</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1.1 Mô tả nghiệp vụ</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1.2 Thông tin cần lưu trữ</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1.3 Các ứng dụng triển khai trên CSDL</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1.4 Ràng buộc về số lượng bản ghi</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CHƯƠNG 2. LƯỢC ĐỒ THỰC THỂ – LIÊN KẾT</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2.1 Tập thực thể</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2.2 Liên kết</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2.3 Đối chiếu yêu cầu "đầy đủ các loại" của đề</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2.4 Sơ đồ E-R</w:t>
            </w:r>
            <w:r>
              <w:tab/>
            </w:r>
            <w:r>
              <w:fldChar w:fldCharType="begin" w:dirty="true"/>
              <w:instrText xml:space="preserve">PAGEREF _Toc11 \h</w:instrText>
              <w:fldChar w:fldCharType="separate"/>
              <w:fldChar w:fldCharType="end"/>
            </w:r>
          </w:hyperlink>
        </w:p>
        <w:p>
          <w:pPr>
            <w:pStyle w:val="TOC1"/>
            <w:tabs>
              <w:tab w:val="right" w:pos="9071" w:leader="dot"/>
            </w:tabs>
          </w:pPr>
          <w:hyperlink w:history="1" w:anchor="_Toc12">
            <w:r>
              <w:t xml:space="preserve">CHƯƠNG 3. LƯỢC ĐỒ QUAN HỆ VÀ CHUẨN HÓA</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3.1 Quy tắc ánh xạ đã dùng</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3.2 Tập lược đồ quan hệ (23 quan hệ)</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3.3 Phụ thuộc hàm, khóa và kiểm tra BCNF từng lược đồ</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3.4 Thuộc tính dẫn xuất được lưu</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3.5 Ví dụ quá trình chuẩn hóa từ dạng chưa chuẩn</w:t>
            </w:r>
            <w:r>
              <w:tab/>
            </w:r>
            <w:r>
              <w:fldChar w:fldCharType="begin" w:dirty="true"/>
              <w:instrText xml:space="preserve">PAGEREF _Toc17 \h</w:instrText>
              <w:fldChar w:fldCharType="separate"/>
              <w:fldChar w:fldCharType="end"/>
            </w:r>
          </w:hyperlink>
        </w:p>
        <w:p>
          <w:pPr>
            <w:pStyle w:val="TOC2"/>
            <w:tabs>
              <w:tab w:val="right" w:pos="9071" w:leader="dot"/>
            </w:tabs>
            <w:ind w:left="220"/>
          </w:pPr>
          <w:hyperlink w:history="1" w:anchor="_Toc18">
            <w:r>
              <w:t xml:space="preserve">3.6 Ví dụ tìm phủ tối thiểu (thuật toán MinCover)</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3.7 Sơ đồ lược đồ quan hệ</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3.8 Từ điển dữ liệu</w:t>
            </w:r>
            <w:r>
              <w:tab/>
            </w:r>
            <w:r>
              <w:fldChar w:fldCharType="begin" w:dirty="true"/>
              <w:instrText xml:space="preserve">PAGEREF _Toc20 \h</w:instrText>
              <w:fldChar w:fldCharType="separate"/>
              <w:fldChar w:fldCharType="end"/>
            </w:r>
          </w:hyperlink>
        </w:p>
        <w:p>
          <w:pPr>
            <w:pStyle w:val="TOC1"/>
            <w:tabs>
              <w:tab w:val="right" w:pos="9071" w:leader="dot"/>
            </w:tabs>
          </w:pPr>
          <w:hyperlink w:history="1" w:anchor="_Toc21">
            <w:r>
              <w:t xml:space="preserve">CHƯƠNG 4. CÀI ĐẶT CƠ SỞ DỮ LIỆU VÀ ỨNG DỤNG</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4.1 Môi trường và quy trình cài đặt</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4.2 Một số lưu ý khi cài đặt trên MariaDB</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4.3 Minh chứng dữ liệu đã nạp</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4.4 Toàn bộ ràng buộc toàn vẹn cài đặt bằng SQL</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4.5 Danh sách trigger</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4.6 Danh sách function và stored procedure</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4.7 Đặc tả trigger và transaction nghiệp vụ</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4.8 Truy vấn hiển thị theo yêu cầu đề</w:t>
            </w:r>
            <w:r>
              <w:tab/>
            </w:r>
            <w:r>
              <w:fldChar w:fldCharType="begin" w:dirty="true"/>
              <w:instrText xml:space="preserve">PAGEREF _Toc29 \h</w:instrText>
              <w:fldChar w:fldCharType="separate"/>
              <w:fldChar w:fldCharType="end"/>
            </w:r>
          </w:hyperlink>
        </w:p>
        <w:p>
          <w:pPr>
            <w:pStyle w:val="TOC2"/>
            <w:tabs>
              <w:tab w:val="right" w:pos="9071" w:leader="dot"/>
            </w:tabs>
            <w:ind w:left="220"/>
          </w:pPr>
          <w:hyperlink w:history="1" w:anchor="_Toc30">
            <w:r>
              <w:t xml:space="preserve">4.9 Tối ưu truy vấn bằng chỉ mục</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4.10 An toàn bảo mật</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4.11 Kiểm thử ràng buộc, trigger và transaction</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4.12 Bảng mã lỗi nghiệp vụ</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4.13 Giao diện ứng dụng</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5. PHÂN TÍCH VÀ THIẾT KẾ CƠ SỞ DỮ LIỆU PHÂN TÁN</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5.1 Bối cảnh và kiến trúc</w:t>
            </w:r>
            <w:r>
              <w:tab/>
            </w:r>
            <w:r>
              <w:fldChar w:fldCharType="begin" w:dirty="true"/>
              <w:instrText xml:space="preserve">PAGEREF _Toc36 \h</w:instrText>
              <w:fldChar w:fldCharType="separate"/>
              <w:fldChar w:fldCharType="end"/>
            </w:r>
          </w:hyperlink>
        </w:p>
        <w:p>
          <w:pPr>
            <w:pStyle w:val="TOC2"/>
            <w:tabs>
              <w:tab w:val="right" w:pos="9071" w:leader="dot"/>
            </w:tabs>
            <w:ind w:left="220"/>
          </w:pPr>
          <w:hyperlink w:history="1" w:anchor="_Toc37">
            <w:r>
              <w:t xml:space="preserve">5.2 Số liệu giả định dùng cho thiết kế</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5.3 Phân mảnh ngang nguyên thủy DOC_GIA</w:t>
            </w:r>
            <w:r>
              <w:tab/>
            </w:r>
            <w:r>
              <w:fldChar w:fldCharType="begin" w:dirty="true"/>
              <w:instrText xml:space="preserve">PAGEREF _Toc38 \h</w:instrText>
              <w:fldChar w:fldCharType="separate"/>
              <w:fldChar w:fldCharType="end"/>
            </w:r>
          </w:hyperlink>
        </w:p>
        <w:p>
          <w:pPr>
            <w:pStyle w:val="TOC2"/>
            <w:tabs>
              <w:tab w:val="right" w:pos="9071" w:leader="dot"/>
            </w:tabs>
            <w:ind w:left="220"/>
          </w:pPr>
          <w:hyperlink w:history="1" w:anchor="_Toc39">
            <w:r>
              <w:t xml:space="preserve">5.4 Phân mảnh ngang dẫn xuất</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5.5 Phân mảnh dọc và phân mảnh lai NGUOI (phần độc giả)</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5.6 Kiểm tra tính đúng đắn của phân mảnh</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5.7 Cấp phát và nhân bản</w:t>
            </w:r>
            <w:r>
              <w:tab/>
            </w:r>
            <w:r>
              <w:fldChar w:fldCharType="begin" w:dirty="true"/>
              <w:instrText xml:space="preserve">PAGEREF _Toc42 \h</w:instrText>
              <w:fldChar w:fldCharType="separate"/>
              <w:fldChar w:fldCharType="end"/>
            </w:r>
          </w:hyperlink>
        </w:p>
        <w:p>
          <w:pPr>
            <w:pStyle w:val="TOC2"/>
            <w:tabs>
              <w:tab w:val="right" w:pos="9071" w:leader="dot"/>
            </w:tabs>
            <w:ind w:left="220"/>
          </w:pPr>
          <w:hyperlink w:history="1" w:anchor="_Toc43">
            <w:r>
              <w:t xml:space="preserve">5.8 Sơ đồ tổng thể hệ thống</w:t>
            </w:r>
            <w:r>
              <w:tab/>
            </w:r>
            <w:r>
              <w:fldChar w:fldCharType="begin" w:dirty="true"/>
              <w:instrText xml:space="preserve">PAGEREF _Toc43 \h</w:instrText>
              <w:fldChar w:fldCharType="separate"/>
              <w:fldChar w:fldCharType="end"/>
            </w:r>
          </w:hyperlink>
        </w:p>
        <w:p>
          <w:pPr>
            <w:pStyle w:val="TOC2"/>
            <w:tabs>
              <w:tab w:val="right" w:pos="9071" w:leader="dot"/>
            </w:tabs>
            <w:ind w:left="220"/>
          </w:pPr>
          <w:hyperlink w:history="1" w:anchor="_Toc44">
            <w:r>
              <w:t xml:space="preserve">5.9 Minh họa cài đặt trên MariaDB</w:t>
            </w:r>
            <w:r>
              <w:tab/>
            </w:r>
            <w:r>
              <w:fldChar w:fldCharType="begin" w:dirty="true"/>
              <w:instrText xml:space="preserve">PAGEREF _Toc44 \h</w:instrText>
              <w:fldChar w:fldCharType="separate"/>
              <w:fldChar w:fldCharType="end"/>
            </w:r>
          </w:hyperlink>
        </w:p>
        <w:p>
          <w:pPr>
            <w:pStyle w:val="TOC1"/>
            <w:tabs>
              <w:tab w:val="right" w:pos="9071" w:leader="dot"/>
            </w:tabs>
          </w:pPr>
          <w:hyperlink w:history="1" w:anchor="_Toc45">
            <w:r>
              <w:t xml:space="preserve">KẾT LUẬN</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46">
            <w:r>
              <w:t xml:space="preserve">PHỤ LỤC A. MÃ NGUỒN SQL</w:t>
            </w:r>
            <w:r>
              <w:tab/>
            </w:r>
            <w:r>
              <w:fldChar w:fldCharType="begin" w:dirty="true"/>
              <w:instrText xml:space="preserve">PAGEREF _Toc46 \h</w:instrText>
              <w:fldChar w:fldCharType="separate"/>
              <w:fldChar w:fldCharType="end"/>
            </w:r>
          </w:hyperlink>
        </w:p>
        <w:p>
          <w:pPr>
            <w:pStyle w:val="TOC2"/>
            <w:tabs>
              <w:tab w:val="right" w:pos="9071" w:leader="dot"/>
            </w:tabs>
            <w:ind w:left="220"/>
          </w:pPr>
          <w:hyperlink w:history="1" w:anchor="_Toc47">
            <w:r>
              <w:t xml:space="preserve">A.1 Tạo bảng và ràng buộc (01_schema.sql)</w:t>
            </w:r>
            <w:r>
              <w:tab/>
            </w:r>
            <w:r>
              <w:fldChar w:fldCharType="begin" w:dirty="true"/>
              <w:instrText xml:space="preserve">PAGEREF _Toc47 \h</w:instrText>
              <w:fldChar w:fldCharType="separate"/>
              <w:fldChar w:fldCharType="end"/>
            </w:r>
          </w:hyperlink>
        </w:p>
        <w:p>
          <w:pPr>
            <w:pStyle w:val="TOC2"/>
            <w:tabs>
              <w:tab w:val="right" w:pos="9071" w:leader="dot"/>
            </w:tabs>
            <w:ind w:left="220"/>
          </w:pPr>
          <w:hyperlink w:history="1" w:anchor="_Toc48">
            <w:r>
              <w:t xml:space="preserve">A.2 Function và procedure thêm/xóa/sửa/tìm kiếm (02_function_procedure.sql)</w:t>
            </w:r>
            <w:r>
              <w:tab/>
            </w:r>
            <w:r>
              <w:fldChar w:fldCharType="begin" w:dirty="true"/>
              <w:instrText xml:space="preserve">PAGEREF _Toc48 \h</w:instrText>
              <w:fldChar w:fldCharType="separate"/>
              <w:fldChar w:fldCharType="end"/>
            </w:r>
          </w:hyperlink>
        </w:p>
        <w:p>
          <w:pPr>
            <w:pStyle w:val="TOC2"/>
            <w:tabs>
              <w:tab w:val="right" w:pos="9071" w:leader="dot"/>
            </w:tabs>
            <w:ind w:left="220"/>
          </w:pPr>
          <w:hyperlink w:history="1" w:anchor="_Toc49">
            <w:r>
              <w:t xml:space="preserve">A.3 Trigger (03_trigger.sql)</w:t>
            </w:r>
            <w:r>
              <w:tab/>
            </w:r>
            <w:r>
              <w:fldChar w:fldCharType="begin" w:dirty="true"/>
              <w:instrText xml:space="preserve">PAGEREF _Toc49 \h</w:instrText>
              <w:fldChar w:fldCharType="separate"/>
              <w:fldChar w:fldCharType="end"/>
            </w:r>
          </w:hyperlink>
        </w:p>
        <w:p>
          <w:pPr>
            <w:pStyle w:val="TOC2"/>
            <w:tabs>
              <w:tab w:val="right" w:pos="9071" w:leader="dot"/>
            </w:tabs>
            <w:ind w:left="220"/>
          </w:pPr>
          <w:hyperlink w:history="1" w:anchor="_Toc50">
            <w:r>
              <w:t xml:space="preserve">A.4 Transaction (04_transaction.sql)</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A.5 Truy vấn báo cáo (06_view_baocao.sql)</w:t>
            </w:r>
            <w:r>
              <w:tab/>
            </w:r>
            <w:r>
              <w:fldChar w:fldCharType="begin" w:dirty="true"/>
              <w:instrText xml:space="preserve">PAGEREF _Toc51 \h</w:instrText>
              <w:fldChar w:fldCharType="separate"/>
              <w:fldChar w:fldCharType="end"/>
            </w:r>
          </w:hyperlink>
        </w:p>
        <w:p>
          <w:pPr>
            <w:pStyle w:val="TOC2"/>
            <w:tabs>
              <w:tab w:val="right" w:pos="9071" w:leader="dot"/>
            </w:tabs>
            <w:ind w:left="220"/>
          </w:pPr>
          <w:hyperlink w:history="1" w:anchor="_Toc52">
            <w:r>
              <w:t xml:space="preserve">A.6 Chỉ mục và phân quyền (07_index_baomat.sql)</w:t>
            </w:r>
            <w:r>
              <w:tab/>
            </w:r>
            <w:r>
              <w:fldChar w:fldCharType="begin" w:dirty="true"/>
              <w:instrText xml:space="preserve">PAGEREF _Toc52 \h</w:instrText>
              <w:fldChar w:fldCharType="separate"/>
              <w:fldChar w:fldCharType="end"/>
            </w:r>
          </w:hyperlink>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bookmarkStart w:name="_Toc1" w:id="1"/>
      <w:r>
        <w:rPr>
          <w:rFonts w:ascii="Times New Roman" w:cs="Times New Roman" w:eastAsia="Times New Roman" w:hAnsi="Times New Roman"/>
          <w:b/>
          <w:bCs/>
          <w:sz w:val="32"/>
          <w:szCs w:val="32"/>
        </w:rPr>
        <w:t xml:space="preserve">LỜI MỞ ĐẦU</w:t>
      </w:r>
      <w:bookmarkEnd w:id="1"/>
    </w:p>
    <w:p>
      <w:pPr>
        <w:spacing w:after="120" w:line="312"/>
        <w:jc w:val="both"/>
      </w:pPr>
      <w:r>
        <w:rPr>
          <w:rFonts w:ascii="Times New Roman" w:cs="Times New Roman" w:eastAsia="Times New Roman" w:hAnsi="Times New Roman"/>
          <w:sz w:val="26"/>
          <w:szCs w:val="26"/>
        </w:rPr>
        <w:t xml:space="preserve">Trong học phần Các hệ thống cơ sở dữ liệu, nhóm chúng em được giao đề tài "Xây dựng hệ thống quản lý thư viện". Đây là bài toán quen thuộc nhưng có khá nhiều ràng buộc cần xử lý cẩn thận: mỗi giá chỉ chứa sách của một thể loại, mỗi lần mượn không quá 10 cuốn, mỗi độc giả không giữ quá 50 cuốn, tiền phạt và tuổi thọ của sách phụ thuộc vào thể loại, phòng đọc không được cho thuê trùng giờ. Vì vậy nhóm quyết định đặt toàn bộ các luật này ngay trong cơ sở dữ liệu (ràng buộc, trigger, thủ tục lưu trữ) thay vì để giao diện tự kiểm tra. Nhờ đó, dù thao tác qua giao diện hay gõ lệnh SQL trực tiếp, dữ liệu vẫn luôn hợp lệ.</w:t>
      </w:r>
    </w:p>
    <w:p>
      <w:pPr>
        <w:spacing w:after="120" w:line="312"/>
        <w:jc w:val="both"/>
      </w:pPr>
      <w:r>
        <w:rPr>
          <w:rFonts w:ascii="Times New Roman" w:cs="Times New Roman" w:eastAsia="Times New Roman" w:hAnsi="Times New Roman"/>
          <w:sz w:val="26"/>
          <w:szCs w:val="26"/>
        </w:rPr>
        <w:t xml:space="preserve">Báo cáo gồm năm chương. Chương 1 phân tích các yêu cầu của đề. Chương 2 trình bày lược đồ thực thể – liên kết. Chương 3 chuyển lược đồ E-R sang lược đồ quan hệ và chuẩn hóa về dạng BCNF. Chương 4 trình bày quá trình cài đặt trên MariaDB, dữ liệu ba tháng vận hành, các truy vấn theo yêu cầu, kết quả kiểm thử và giao diện ứng dụng. Chương 5 phân tích và thiết kế cơ sở dữ liệu phân tán cho ba chi nhánh. Mã nguồn SQL chính được đưa vào phần phụ lục.</w:t>
      </w:r>
    </w:p>
    <w:p>
      <w:pPr>
        <w:spacing w:after="120" w:line="312"/>
        <w:jc w:val="both"/>
      </w:pPr>
      <w:r>
        <w:rPr>
          <w:rFonts w:ascii="Times New Roman" w:cs="Times New Roman" w:eastAsia="Times New Roman" w:hAnsi="Times New Roman"/>
          <w:sz w:val="26"/>
          <w:szCs w:val="26"/>
        </w:rPr>
        <w:t xml:space="preserve">Nhóm chúng em xin chân thành cảm ơn cô Phan Thị Hà đã tận tình giảng dạy và hướng dẫn trong suốt học phần. Do thời gian và hiểu biết còn hạn chế, báo cáo khó tránh khỏi thiếu sót; nhóm rất mong nhận được góp ý của cô để bài làm được hoàn thiện hơn.</w:t>
      </w:r>
    </w:p>
    <w:p>
      <w:r>
        <w:br w:type="page"/>
      </w:r>
    </w:p>
    <w:p>
      <w:pPr>
        <w:pStyle w:val="Heading1"/>
        <w:keepNext/>
        <w:jc w:val="center"/>
      </w:pPr>
      <w:bookmarkStart w:name="_Toc2" w:id="2"/>
      <w:r>
        <w:rPr>
          <w:rFonts w:ascii="Times New Roman" w:cs="Times New Roman" w:eastAsia="Times New Roman" w:hAnsi="Times New Roman"/>
          <w:b/>
          <w:bCs/>
          <w:sz w:val="32"/>
          <w:szCs w:val="32"/>
        </w:rPr>
        <w:t xml:space="preserve">CHƯƠNG 1. PHÂN TÍCH YÊU CẦU</w:t>
      </w:r>
      <w:bookmarkEnd w:id="2"/>
    </w:p>
    <w:p>
      <w:pPr>
        <w:pStyle w:val="Heading2"/>
        <w:keepNext/>
        <w:jc w:val="left"/>
      </w:pPr>
      <w:bookmarkStart w:name="_Toc3" w:id="3"/>
      <w:r>
        <w:rPr>
          <w:rFonts w:ascii="Times New Roman" w:cs="Times New Roman" w:eastAsia="Times New Roman" w:hAnsi="Times New Roman"/>
          <w:b/>
          <w:bCs/>
          <w:sz w:val="28"/>
          <w:szCs w:val="28"/>
        </w:rPr>
        <w:t xml:space="preserve">1.1 Mô tả nghiệp vụ</w:t>
      </w:r>
      <w:bookmarkEnd w:id="3"/>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một thể loại, tối đa 100 cuốn. Sách được quản lý theo đầu sách (một tựa sách); mỗi đầu sách có nhiều cuốn sách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10 cuốn; tại mọi thời điểm một độc giả giữ tối đa 50 cuốn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riêng (truyện 15 năm, tham khảo 10 năm, …), lưu theo tháng. Tuổi thọ giảm dần theo thời gian kể từ ngày nhập sách, và mỗi lần được mượn giảm thêm 1 tháng. Cuốn nào còn 0 tháng thì chuyển sang trạng thái chờ thanh lý; khi thanh lý, cuốn đó được chuyển sang bảng SACH_THANH_LY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bookmarkStart w:name="_Toc4" w:id="4"/>
      <w:r>
        <w:rPr>
          <w:rFonts w:ascii="Times New Roman" w:cs="Times New Roman" w:eastAsia="Times New Roman" w:hAnsi="Times New Roman"/>
          <w:b/>
          <w:bCs/>
          <w:sz w:val="28"/>
          <w:szCs w:val="28"/>
        </w:rPr>
        <w:t xml:space="preserve">1.2 Thông tin cần lưu trữ</w:t>
      </w:r>
      <w:bookmarkEnd w:id="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bookmarkStart w:name="_Toc5" w:id="5"/>
      <w:r>
        <w:rPr>
          <w:rFonts w:ascii="Times New Roman" w:cs="Times New Roman" w:eastAsia="Times New Roman" w:hAnsi="Times New Roman"/>
          <w:b/>
          <w:bCs/>
          <w:sz w:val="28"/>
          <w:szCs w:val="28"/>
        </w:rPr>
        <w:t xml:space="preserve">1.3 Các ứng dụng triển khai trên CSDL</w:t>
      </w:r>
      <w:bookmarkEnd w:id="5"/>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bookmarkStart w:name="_Toc6" w:id="6"/>
      <w:r>
        <w:rPr>
          <w:rFonts w:ascii="Times New Roman" w:cs="Times New Roman" w:eastAsia="Times New Roman" w:hAnsi="Times New Roman"/>
          <w:b/>
          <w:bCs/>
          <w:sz w:val="28"/>
          <w:szCs w:val="28"/>
        </w:rPr>
        <w:t xml:space="preserve">1.4 Ràng buộc về số lượng bản ghi</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7"/>
        <w:gridCol w:w="1075"/>
        <w:gridCol w:w="5019"/>
      </w:tblGrid>
      <w:tr>
        <w:trPr>
          <w:cantSplit/>
          <w:tblHeader/>
        </w:trPr>
        <w:tc>
          <w:tcPr>
            <w:tcW w:type="dxa" w:w="29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0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50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 FK; cột tạm cho phép NULL vì khóa ngoại vòng CHI_NHANH ↔ THU_THU (MariaDB không có ràng buộc trì hoãn), được gán ngay sau khi tạo thủ thư; không xóa được thủ thư đang là trưởng (E403)</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bookmarkStart w:name="_Toc7" w:id="7"/>
      <w:r>
        <w:rPr>
          <w:rFonts w:ascii="Times New Roman" w:cs="Times New Roman" w:eastAsia="Times New Roman" w:hAnsi="Times New Roman"/>
          <w:b/>
          <w:bCs/>
          <w:sz w:val="32"/>
          <w:szCs w:val="32"/>
        </w:rPr>
        <w:t xml:space="preserve">CHƯƠNG 2. LƯỢC ĐỒ THỰC THỂ – LIÊN KẾT</w:t>
      </w:r>
      <w:bookmarkEnd w:id="7"/>
    </w:p>
    <w:p>
      <w:pPr>
        <w:pStyle w:val="Heading2"/>
        <w:keepNext/>
        <w:jc w:val="left"/>
      </w:pPr>
      <w:bookmarkStart w:name="_Toc8" w:id="8"/>
      <w:r>
        <w:rPr>
          <w:rFonts w:ascii="Times New Roman" w:cs="Times New Roman" w:eastAsia="Times New Roman" w:hAnsi="Times New Roman"/>
          <w:b/>
          <w:bCs/>
          <w:sz w:val="28"/>
          <w:szCs w:val="28"/>
        </w:rPr>
        <w:t xml:space="preserve">2.1 Tập thực thể</w:t>
      </w:r>
      <w:bookmarkEnd w:id="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bookmarkStart w:name="_Toc9" w:id="9"/>
      <w:r>
        <w:rPr>
          <w:rFonts w:ascii="Times New Roman" w:cs="Times New Roman" w:eastAsia="Times New Roman" w:hAnsi="Times New Roman"/>
          <w:b/>
          <w:bCs/>
          <w:sz w:val="28"/>
          <w:szCs w:val="28"/>
        </w:rPr>
        <w:t xml:space="preserve">2.2 Liên kết</w:t>
      </w:r>
      <w:bookmarkEnd w:id="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54"/>
        <w:gridCol w:w="1353"/>
        <w:gridCol w:w="1178"/>
        <w:gridCol w:w="1825"/>
        <w:gridCol w:w="3661"/>
      </w:tblGrid>
      <w:tr>
        <w:trPr>
          <w:cantSplit/>
          <w:tblHeader/>
        </w:trPr>
        <w:tc>
          <w:tcPr>
            <w:tcW w:type="dxa" w:w="10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35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182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disjoint (phân biệt bằng LoaiNguoi = 'DG'/'TT')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nào cũng có ít nhất một thủ thư (người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đệ quy</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 thể loại nào cũng có biểu phí</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TAC_GIA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 ràng buộc (1,10)</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 phiếu trả gắn với cặp (phiếu mượn, cuốn sách); mỗi lần mượn được trả nhiều nhất một lần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PHIEU_PHAT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chỉ lần mượn trả muộn mới có phiếu phạt</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ràng buộc (0,50)</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 M:N:1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thuê gắn một độc giả, một phòng và một thủ thư duyệt; thuộc tính của liên kết: NgayDat, BatDau, KetThuc, SoNguoi, MucDich, TrangThai, TongTien (dẫn xuất). Một độc giả có thể thuê cùng một phòng nhiều lần ở các khung giờ khác nhau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SACH_THANH_LY</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bookmarkStart w:name="_Toc10" w:id="10"/>
      <w:r>
        <w:rPr>
          <w:rFonts w:ascii="Times New Roman" w:cs="Times New Roman" w:eastAsia="Times New Roman" w:hAnsi="Times New Roman"/>
          <w:b/>
          <w:bCs/>
          <w:sz w:val="28"/>
          <w:szCs w:val="28"/>
        </w:rPr>
        <w:t xml:space="preserve">2.3 Đối chiếu yêu cầu "đầy đủ các loại" của đề</w:t>
      </w:r>
      <w:bookmarkEnd w:id="1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hai vạch ở đầu THU_THU); THU_THU (một phần: vòng tròn ở đầu CHI_NHANH)</w:t>
            </w:r>
          </w:p>
        </w:tc>
      </w:tr>
    </w:tbl>
    <w:p>
      <w:pPr>
        <w:spacing w:after="120"/>
      </w:pPr>
    </w:p>
    <w:p>
      <w:pPr>
        <w:pStyle w:val="Heading2"/>
        <w:keepNext/>
        <w:jc w:val="left"/>
      </w:pPr>
      <w:bookmarkStart w:name="_Toc11" w:id="11"/>
      <w:r>
        <w:rPr>
          <w:rFonts w:ascii="Times New Roman" w:cs="Times New Roman" w:eastAsia="Times New Roman" w:hAnsi="Times New Roman"/>
          <w:b/>
          <w:bCs/>
          <w:sz w:val="28"/>
          <w:szCs w:val="28"/>
        </w:rPr>
        <w:t xml:space="preserve">2.4 Sơ đồ E-R</w:t>
      </w:r>
      <w:bookmarkEnd w:id="11"/>
    </w:p>
    <w:p>
      <w:pPr>
        <w:spacing w:after="120" w:line="312"/>
        <w:jc w:val="both"/>
      </w:pPr>
      <w:r>
        <w:rPr>
          <w:rFonts w:ascii="Times New Roman" w:cs="Times New Roman" w:eastAsia="Times New Roman" w:hAnsi="Times New Roman"/>
          <w:sz w:val="26"/>
          <w:szCs w:val="26"/>
        </w:rPr>
        <w:t xml:space="preserve">Lược đồ E-R ở Hình 2.1 được vẽ theo ký hiệu Chen trong bài giảng: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thực thể là hình chữ nhật, thực thể yếu là hình chữ nhật viền kép; liên kết là hình thoi, liên kết xác định là hình thoi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Thuộc tính là hình ellipse: thuộc tính khóa được gạch chân, khóa bán phần của thực thể yếu có viền xám, thuộc tính dẫn xuất vẽ nét đứt, thuộc tính đa trị có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Tam giác ISA có chữ d thể hiện cụ thể hóa phân tách (disjoint); đường đôi từ NGUOI lên tam giác nghĩa là mọi người đều phải là độc giả hoặc thủ thư.</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Hình thoi nét đứt gom_sach là kết hợp (aggregation). Hình thoi màu cam thue_phong là liên kết 3 ngôi giữa DOC_GIA, PHONG_DOC và THU_THU (thủ thư duyệt), mang các thuộc tính của một lượt thuê.</w:t>
      </w:r>
    </w:p>
    <w:p>
      <w:pPr>
        <w:pStyle w:val="ListParagraph"/>
        <w:numPr>
          <w:ilvl w:val="0"/>
          <w:numId w:val="2"/>
        </w:numPr>
        <w:spacing w:after="60" w:line="300"/>
        <w:jc w:val="both"/>
      </w:pPr>
      <w:r>
        <w:rPr>
          <w:rFonts w:ascii="Times New Roman" w:cs="Times New Roman" w:eastAsia="Times New Roman" w:hAnsi="Times New Roman"/>
          <w:sz w:val="26"/>
          <w:szCs w:val="26"/>
        </w:rPr>
        <w:t xml:space="preserve">Đầu mỗi đường nối, sát thực thể, có ký hiệu chân chim cho biết số thực thể phía đó ứng với một thực thể ở phía bên kia liên kết: vạch và vòng tròn là không hoặc một (0..1); hai vạch là một và chỉ một (1); chân chim và vòng tròn là không hoặc nhiều (0..N); chân chim và vạch là một hoặc nhiều (1..N).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Vạch (min = 1) ở đầu bên kia nghĩa là thực thể tham gia toàn bộ, vòng tròn (min = 0) là tham gia một phần. Ví dụ ở truong_chi_nhanh, đầu THU_THU có hai vạch vì chi nhánh nào cũng phải có trưởng chi nhánh, còn đầu CHI_NHANH có vòng tròn vì không phải thủ thư nào cũng là trưởng.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Hai giới hạn cụ thể của đề được ghi ngay trên sơ đồ: "tối đa 10" ở gom_sach (mỗi phiếu mượn nhiều nhất 10 cuốn) và "≤ 50" ở giu_sach (mỗi độc giả giữ nhiều nhất 50 cuốn).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Liên kết đệ quy quan_ly ghi tên vai trò "quản lý" và "nhân viên" trên hai nhánh.</w:t>
      </w:r>
    </w:p>
    <w:p>
      <w:pPr>
        <w:keepNext/>
        <w:spacing w:before="120"/>
        <w:jc w:val="center"/>
      </w:pPr>
      <w:r>
        <w:drawing>
          <wp:inline distT="0" distB="0" distL="0" distR="0">
            <wp:extent cx="5762625"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56769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bookmarkStart w:name="_Toc12" w:id="12"/>
      <w:r>
        <w:rPr>
          <w:rFonts w:ascii="Times New Roman" w:cs="Times New Roman" w:eastAsia="Times New Roman" w:hAnsi="Times New Roman"/>
          <w:b/>
          <w:bCs/>
          <w:sz w:val="32"/>
          <w:szCs w:val="32"/>
        </w:rPr>
        <w:t xml:space="preserve">CHƯƠNG 3. LƯỢC ĐỒ QUAN HỆ VÀ CHUẨN HÓA</w:t>
      </w:r>
      <w:bookmarkEnd w:id="12"/>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bookmarkStart w:name="_Toc13" w:id="13"/>
      <w:r>
        <w:rPr>
          <w:rFonts w:ascii="Times New Roman" w:cs="Times New Roman" w:eastAsia="Times New Roman" w:hAnsi="Times New Roman"/>
          <w:b/>
          <w:bCs/>
          <w:sz w:val="28"/>
          <w:szCs w:val="28"/>
        </w:rPr>
        <w:t xml:space="preserve">3.1 Quy tắc ánh xạ đã dùng</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ánh xạ</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bookmarkStart w:name="_Toc14" w:id="14"/>
      <w:r>
        <w:rPr>
          <w:rFonts w:ascii="Times New Roman" w:cs="Times New Roman" w:eastAsia="Times New Roman" w:hAnsi="Times New Roman"/>
          <w:b/>
          <w:bCs/>
          <w:sz w:val="28"/>
          <w:szCs w:val="28"/>
        </w:rPr>
        <w:t xml:space="preserve">3.2 Tập lược đồ quan hệ (23 quan hệ)</w:t>
      </w:r>
      <w:bookmarkEnd w:id="1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bookmarkStart w:name="_Toc15" w:id="15"/>
      <w:r>
        <w:rPr>
          <w:rFonts w:ascii="Times New Roman" w:cs="Times New Roman" w:eastAsia="Times New Roman" w:hAnsi="Times New Roman"/>
          <w:b/>
          <w:bCs/>
          <w:sz w:val="28"/>
          <w:szCs w:val="28"/>
        </w:rPr>
        <w:t xml:space="preserve">3.3 Phụ thuộc hàm, khóa và kiểm tra BCNF từng lược đồ</w:t>
      </w:r>
      <w:bookmarkEnd w:id="15"/>
    </w:p>
    <w:p>
      <w:pPr>
        <w:spacing w:after="120" w:line="312"/>
        <w:jc w:val="both"/>
      </w:pPr>
      <w:r>
        <w:rPr>
          <w:rFonts w:ascii="Times New Roman" w:cs="Times New Roman" w:eastAsia="Times New Roman" w:hAnsi="Times New Roman"/>
          <w:sz w:val="26"/>
          <w:szCs w:val="26"/>
        </w:rPr>
        <w:t xml:space="preserve">Cách làm theo bài giảng: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sz w:val="26"/>
          <w:szCs w:val="26"/>
        </w:rPr>
        <w:t xml:space="preserve">Trong quá trình xác định phụ thuộc hàm, nhóm có cân nhắc một số phụ thuộc nhưng không đưa vào tập F, vì các lý do sau: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không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giá trị được lưu lại tại lúc mượn (có thể gia hạn), không phải PTH trên các thuộc tính của CT_MUON.</w:t>
      </w:r>
    </w:p>
    <w:p>
      <w:pPr>
        <w:pStyle w:val="Heading2"/>
        <w:keepNext/>
        <w:jc w:val="left"/>
      </w:pPr>
      <w:bookmarkStart w:name="_Toc16" w:id="16"/>
      <w:r>
        <w:rPr>
          <w:rFonts w:ascii="Times New Roman" w:cs="Times New Roman" w:eastAsia="Times New Roman" w:hAnsi="Times New Roman"/>
          <w:b/>
          <w:bCs/>
          <w:sz w:val="28"/>
          <w:szCs w:val="28"/>
        </w:rPr>
        <w:t xml:space="preserve">3.4 Thuộc tính dẫn xuất được lưu</w:t>
      </w:r>
      <w:bookmarkEnd w:id="1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46"/>
        <w:gridCol w:w="3285"/>
        <w:gridCol w:w="3640"/>
      </w:tblGrid>
      <w:tr>
        <w:trPr>
          <w:cantSplit/>
          <w:tblHeader/>
        </w:trPr>
        <w:tc>
          <w:tcPr>
            <w:tcW w:type="dxa" w:w="21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2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36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thời gian và theo số lần mượn</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 khi mượn; thủ tục sp_CapNhatTuoiTho do event ev_CapNhatTuoiTho gọi mỗi ngày</w:t>
            </w:r>
          </w:p>
        </w:tc>
      </w:tr>
    </w:tbl>
    <w:p>
      <w:pPr>
        <w:spacing w:after="120"/>
      </w:pPr>
    </w:p>
    <w:p>
      <w:pPr>
        <w:pStyle w:val="Heading2"/>
        <w:keepNext/>
        <w:jc w:val="left"/>
      </w:pPr>
      <w:bookmarkStart w:name="_Toc17" w:id="17"/>
      <w:r>
        <w:rPr>
          <w:rFonts w:ascii="Times New Roman" w:cs="Times New Roman" w:eastAsia="Times New Roman" w:hAnsi="Times New Roman"/>
          <w:b/>
          <w:bCs/>
          <w:sz w:val="28"/>
          <w:szCs w:val="28"/>
        </w:rPr>
        <w:t xml:space="preserve">3.5 Ví dụ quá trình chuẩn hóa từ dạng chưa chuẩn</w:t>
      </w:r>
      <w:bookmarkEnd w:id="17"/>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K = (MaPhieuMuon, MaCuonSach)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bookmarkStart w:name="_Toc18" w:id="18"/>
      <w:r>
        <w:rPr>
          <w:rFonts w:ascii="Times New Roman" w:cs="Times New Roman" w:eastAsia="Times New Roman" w:hAnsi="Times New Roman"/>
          <w:b/>
          <w:bCs/>
          <w:sz w:val="28"/>
          <w:szCs w:val="28"/>
        </w:rPr>
        <w:t xml:space="preserve">3.6 Ví dụ tìm phủ tối thiểu (thuật toán MinCover)</w:t>
      </w:r>
      <w:bookmarkEnd w:id="18"/>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bookmarkStart w:name="_Toc19" w:id="19"/>
      <w:r>
        <w:rPr>
          <w:rFonts w:ascii="Times New Roman" w:cs="Times New Roman" w:eastAsia="Times New Roman" w:hAnsi="Times New Roman"/>
          <w:b/>
          <w:bCs/>
          <w:sz w:val="28"/>
          <w:szCs w:val="28"/>
        </w:rPr>
        <w:t xml:space="preserve">3.7 Sơ đồ lược đồ quan hệ</w:t>
      </w:r>
      <w:bookmarkEnd w:id="19"/>
    </w:p>
    <w:p>
      <w:pPr>
        <w:spacing w:after="120" w:line="312"/>
        <w:jc w:val="both"/>
      </w:pPr>
      <w:r>
        <w:rPr>
          <w:rFonts w:ascii="Times New Roman" w:cs="Times New Roman" w:eastAsia="Times New Roman" w:hAnsi="Times New Roman"/>
          <w:sz w:val="26"/>
          <w:szCs w:val="26"/>
        </w:rPr>
        <w:t xml:space="preserve">Hình 3.1 được vẽ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(chương trình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nên luôn khớp với các bảng thật. Mỗi khung là một quan hệ; khóa chính in đậm và gạch chân, khóa ngoại in nghiêng. Mỗi đường nối đi từ cột khóa ngoại tới khóa chính mà nó tham chiếu, hai đầu đường dùng ký hiệu chân chim: phía bảng chứa khóa ngoại là "không hoặc nhiều" (hoặc "không hoặc một" nếu cột khóa ngoại là UNIQUE), phía bảng được tham chiếu là "một và chỉ một" (hoặc "không hoặc một" nếu khóa ngoại được phép NULL). Màu nền dòng tiêu đề chia các bảng thành bốn nhóm: con người (xanh dương), sách và kho (xanh lá), mượn trả (cam), phòng đọc (vàng).</w:t>
      </w:r>
    </w:p>
    <w:p>
      <w:pPr>
        <w:keepNext/>
        <w:spacing w:before="120"/>
        <w:jc w:val="center"/>
      </w:pPr>
      <w:r>
        <w:drawing>
          <wp:inline distT="0" distB="0" distL="0" distR="0">
            <wp:extent cx="5762625" cy="4724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bookmarkStart w:name="_Toc20" w:id="20"/>
      <w:r>
        <w:rPr>
          <w:rFonts w:ascii="Times New Roman" w:cs="Times New Roman" w:eastAsia="Times New Roman" w:hAnsi="Times New Roman"/>
          <w:b/>
          <w:bCs/>
          <w:sz w:val="28"/>
          <w:szCs w:val="28"/>
        </w:rPr>
        <w:t xml:space="preserve">3.8 Từ điển dữ liệu</w:t>
      </w:r>
      <w:bookmarkEnd w:id="20"/>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bookmarkStart w:name="_Toc21" w:id="21"/>
      <w:r>
        <w:rPr>
          <w:rFonts w:ascii="Times New Roman" w:cs="Times New Roman" w:eastAsia="Times New Roman" w:hAnsi="Times New Roman"/>
          <w:b/>
          <w:bCs/>
          <w:sz w:val="32"/>
          <w:szCs w:val="32"/>
        </w:rPr>
        <w:t xml:space="preserve">CHƯƠNG 4. CÀI ĐẶT CƠ SỞ DỮ LIỆU VÀ ỨNG DỤNG</w:t>
      </w:r>
      <w:bookmarkEnd w:id="21"/>
    </w:p>
    <w:p>
      <w:pPr>
        <w:pStyle w:val="Heading2"/>
        <w:keepNext/>
        <w:jc w:val="left"/>
      </w:pPr>
      <w:bookmarkStart w:name="_Toc22" w:id="22"/>
      <w:r>
        <w:rPr>
          <w:rFonts w:ascii="Times New Roman" w:cs="Times New Roman" w:eastAsia="Times New Roman" w:hAnsi="Times New Roman"/>
          <w:b/>
          <w:bCs/>
          <w:sz w:val="28"/>
          <w:szCs w:val="28"/>
        </w:rPr>
        <w:t xml:space="preserve">4.1 Môi trường và quy trình cài đặt</w:t>
      </w:r>
      <w:bookmarkEnd w:id="22"/>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MariaDB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3"/>
        <w:gridCol w:w="6098"/>
      </w:tblGrid>
      <w:tr>
        <w:trPr>
          <w:cantSplit/>
          <w:tblHeader/>
        </w:trPr>
        <w:tc>
          <w:tcPr>
            <w:tcW w:type="dxa" w:w="29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60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function nghiệp vụ, các procedure thêm/xóa/sửa/tìm kiếm, báo giá thuê phòng, thủ tục và event cập nhật tuổi thọ sách</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52 ca kiểm thử tự động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một chương trình mô phỏng thư viện chạy từng ngày từ 01/07 đến 30/09/2026. Mỗi ngày chương trình phát sinh các lời gọi đăng ký độc giả, mượn sách (TX1), trả sách (TX2), nộp phạt (TX3), gia hạn thẻ, thuê phòng (TX7); giữa kỳ có một đợt thanh lý sách (TX5). Như vậy mọi bản ghi đều đi qua trigger và các bước kiểm tra nghiệp vụ, dữ liệu luôn hợp lệ; hạt giống ngẫu nhiên được cố định nên lần dựng nào cũng cho ra cùng một bộ dữ liệu. Cuối file, thủ tục sp_CapNhatTuoiTho đưa tuổi thọ sách về đúng ngày dựng CSDL; sau đó event ev_CapNhatTuoiTho của MariaDB tự cập nhật mỗi ngày (cần bật event_scheduler).</w:t>
      </w:r>
    </w:p>
    <w:p>
      <w:pPr>
        <w:pStyle w:val="Heading2"/>
        <w:keepNext/>
        <w:jc w:val="left"/>
      </w:pPr>
      <w:bookmarkStart w:name="_Toc23" w:id="23"/>
      <w:r>
        <w:rPr>
          <w:rFonts w:ascii="Times New Roman" w:cs="Times New Roman" w:eastAsia="Times New Roman" w:hAnsi="Times New Roman"/>
          <w:b/>
          <w:bCs/>
          <w:sz w:val="28"/>
          <w:szCs w:val="28"/>
        </w:rPr>
        <w:t xml:space="preserve">4.2 Một số lưu ý khi cài đặt trên MariaDB</w:t>
      </w:r>
      <w:bookmarkEnd w:id="23"/>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bookmarkStart w:name="_Toc24" w:id="24"/>
      <w:r>
        <w:rPr>
          <w:rFonts w:ascii="Times New Roman" w:cs="Times New Roman" w:eastAsia="Times New Roman" w:hAnsi="Times New Roman"/>
          <w:b/>
          <w:bCs/>
          <w:sz w:val="28"/>
          <w:szCs w:val="28"/>
        </w:rPr>
        <w:t xml:space="preserve">4.3 Minh chứng dữ liệu đã nạp</w:t>
      </w:r>
      <w:bookmarkEnd w:id="24"/>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945"/>
        <w:gridCol w:w="3126"/>
      </w:tblGrid>
      <w:tr>
        <w:trPr>
          <w:cantSplit/>
          <w:tblHeader/>
        </w:trPr>
        <w:tc>
          <w:tcPr>
            <w:tcW w:type="dxa" w:w="59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1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(còn dưới 24 tháng, tính đến ngày dựng CSDL)</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8"/>
        <w:gridCol w:w="1548"/>
        <w:gridCol w:w="1295"/>
        <w:gridCol w:w="1340"/>
        <w:gridCol w:w="1295"/>
        <w:gridCol w:w="1148"/>
        <w:gridCol w:w="1297"/>
      </w:tblGrid>
      <w:tr>
        <w:trPr>
          <w:cantSplit/>
          <w:tblHeader/>
        </w:trPr>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5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HoTen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bookmarkStart w:name="_Toc25" w:id="25"/>
      <w:r>
        <w:rPr>
          <w:rFonts w:ascii="Times New Roman" w:cs="Times New Roman" w:eastAsia="Times New Roman" w:hAnsi="Times New Roman"/>
          <w:b/>
          <w:bCs/>
          <w:sz w:val="28"/>
          <w:szCs w:val="28"/>
        </w:rPr>
        <w:t xml:space="preserve">4.4 Toàn bộ ràng buộc toàn vẹn cài đặt bằng SQL</w:t>
      </w:r>
      <w:bookmarkEnd w:id="25"/>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bookmarkStart w:name="_Toc26" w:id="26"/>
      <w:r>
        <w:rPr>
          <w:rFonts w:ascii="Times New Roman" w:cs="Times New Roman" w:eastAsia="Times New Roman" w:hAnsi="Times New Roman"/>
          <w:b/>
          <w:bCs/>
          <w:sz w:val="28"/>
          <w:szCs w:val="28"/>
        </w:rPr>
        <w:t xml:space="preserve">4.5 Danh sách trigger</w:t>
      </w:r>
      <w:bookmarkEnd w:id="2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bookmarkStart w:name="_Toc27" w:id="27"/>
      <w:r>
        <w:rPr>
          <w:rFonts w:ascii="Times New Roman" w:cs="Times New Roman" w:eastAsia="Times New Roman" w:hAnsi="Times New Roman"/>
          <w:b/>
          <w:bCs/>
          <w:sz w:val="28"/>
          <w:szCs w:val="28"/>
        </w:rPr>
        <w:t xml:space="preserve">4.6 Danh sách function và stored procedure</w:t>
      </w:r>
      <w:bookmarkEnd w:id="27"/>
    </w:p>
    <w:p>
      <w:pPr>
        <w:spacing w:after="120" w:line="312"/>
        <w:jc w:val="both"/>
      </w:pPr>
      <w:r>
        <w:rPr>
          <w:rFonts w:ascii="Times New Roman" w:cs="Times New Roman" w:eastAsia="Times New Roman" w:hAnsi="Times New Roman"/>
          <w:sz w:val="26"/>
          <w:szCs w:val="26"/>
        </w:rPr>
        <w:t xml:space="preserve">8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Cập nhật định kỳ</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sp_CapNhatTuoiTho</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 báo giá</w:t>
      </w:r>
      <w:r>
        <w:rPr>
          <w:rFonts w:ascii="Times New Roman" w:cs="Times New Roman" w:eastAsia="Times New Roman" w:hAnsi="Times New Roman"/>
          <w:sz w:val="26"/>
          <w:szCs w:val="26"/>
        </w:rPr>
        <w:t xml:space="preserve"> (32):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Event</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ev_CapNhatTuoiTho</w:t>
      </w:r>
      <w:r>
        <w:rPr>
          <w:rFonts w:ascii="Times New Roman" w:cs="Times New Roman" w:eastAsia="Times New Roman" w:hAnsi="Times New Roman"/>
          <w:sz w:val="26"/>
          <w:szCs w:val="26"/>
        </w:rPr>
        <w:t xml:space="preserve"> (chạy mỗi ngày, gọi sp_CapNhatTuoiTho)</w:t>
      </w:r>
    </w:p>
    <w:p>
      <w:pPr>
        <w:pStyle w:val="Heading2"/>
        <w:keepNext/>
        <w:jc w:val="left"/>
      </w:pPr>
      <w:bookmarkStart w:name="_Toc28" w:id="28"/>
      <w:r>
        <w:rPr>
          <w:rFonts w:ascii="Times New Roman" w:cs="Times New Roman" w:eastAsia="Times New Roman" w:hAnsi="Times New Roman"/>
          <w:b/>
          <w:bCs/>
          <w:sz w:val="28"/>
          <w:szCs w:val="28"/>
        </w:rPr>
        <w:t xml:space="preserve">4.7 Đặc tả trigger và transaction nghiệp vụ</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55"/>
        <w:gridCol w:w="2290"/>
        <w:gridCol w:w="2406"/>
        <w:gridCol w:w="3520"/>
      </w:tblGrid>
      <w:tr>
        <w:trPr>
          <w:cantSplit/>
          <w:tblHeader/>
        </w:trPr>
        <w:tc>
          <w:tcPr>
            <w:tcW w:type="dxa" w:w="8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2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5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sp_CapNhatTuoiTho, event ev_CapNhatTuoiTho (chạy mỗi ngày)</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sách giảm theo thời gian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còn lại = tuổi thọ thể loại (tháng) − số tháng kể từ ngày nhập − số lần đã mượn; chỉ cho giảm, không bao giờ tăng; cuốn trên giá về 0 được TRG6 chuyển sang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cuốn không trên giá hoặc bị lặp trong danh sách → E104, lập phiếu, chèn chi tiết với hạn trả fn_HanTra; mọi lỗi → ROLLBACK cả phiếu</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bookmarkStart w:name="_Toc29" w:id="29"/>
      <w:r>
        <w:rPr>
          <w:rFonts w:ascii="Times New Roman" w:cs="Times New Roman" w:eastAsia="Times New Roman" w:hAnsi="Times New Roman"/>
          <w:b/>
          <w:bCs/>
          <w:sz w:val="28"/>
          <w:szCs w:val="28"/>
        </w:rPr>
        <w:t xml:space="preserve">4.8 Truy vấn hiển thị theo yêu cầu đề</w:t>
      </w:r>
      <w:bookmarkEnd w:id="29"/>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chưa trả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bookmarkStart w:name="_Toc30" w:id="30"/>
      <w:r>
        <w:rPr>
          <w:rFonts w:ascii="Times New Roman" w:cs="Times New Roman" w:eastAsia="Times New Roman" w:hAnsi="Times New Roman"/>
          <w:b/>
          <w:bCs/>
          <w:sz w:val="28"/>
          <w:szCs w:val="28"/>
        </w:rPr>
        <w:t xml:space="preserve">4.9 Tối ưu truy vấn bằng chỉ mục</w:t>
      </w:r>
      <w:bookmarkEnd w:id="30"/>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chỉ đọc các cuốn có tuổi thọ dưới 24 tháng (khoảng 150 dòng)</w:t>
            </w:r>
          </w:p>
        </w:tc>
      </w:tr>
    </w:tbl>
    <w:p>
      <w:pPr>
        <w:spacing w:after="120"/>
      </w:pPr>
    </w:p>
    <w:p>
      <w:pPr>
        <w:pStyle w:val="Heading2"/>
        <w:keepNext/>
        <w:jc w:val="left"/>
      </w:pPr>
      <w:bookmarkStart w:name="_Toc31" w:id="31"/>
      <w:r>
        <w:rPr>
          <w:rFonts w:ascii="Times New Roman" w:cs="Times New Roman" w:eastAsia="Times New Roman" w:hAnsi="Times New Roman"/>
          <w:b/>
          <w:bCs/>
          <w:sz w:val="28"/>
          <w:szCs w:val="28"/>
        </w:rPr>
        <w:t xml:space="preserve">4.10 An toàn bảo mật</w:t>
      </w:r>
      <w:bookmarkEnd w:id="31"/>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r_ThuThu (thực thi các procedure nghiệp vụ hằng ngày, tra cứu, 6 báo cáo; SELECT 2 view) và r_QuanLy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bookmarkStart w:name="_Toc32" w:id="32"/>
      <w:r>
        <w:rPr>
          <w:rFonts w:ascii="Times New Roman" w:cs="Times New Roman" w:eastAsia="Times New Roman" w:hAnsi="Times New Roman"/>
          <w:b/>
          <w:bCs/>
          <w:sz w:val="28"/>
          <w:szCs w:val="28"/>
        </w:rPr>
        <w:t xml:space="preserve">4.11 Kiểm thử ràng buộc, trigger và transaction</w:t>
      </w:r>
      <w:bookmarkEnd w:id="32"/>
    </w:p>
    <w:p>
      <w:pPr>
        <w:spacing w:after="120" w:line="312"/>
        <w:jc w:val="both"/>
      </w:pPr>
      <w:r>
        <w:rPr>
          <w:rFonts w:ascii="Times New Roman" w:cs="Times New Roman" w:eastAsia="Times New Roman" w:hAnsi="Times New Roman"/>
          <w:sz w:val="26"/>
          <w:szCs w:val="26"/>
        </w:rPr>
        <w:t xml:space="preserve">File </w:t>
      </w: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gồm 52 ca kiểm thử tự động. Mỗi ca chạy một lệnh thông qua thủ tục kiểm thử (dùng dynamic SQL và EXIT HANDLER để bắt lỗi), so mã lỗi hoặc giá trị thực tế với kết quả mong đợi rồi ghi vào bảng KET_QUA_KIEM_THU. Cả 52 ca đều đạt. Bảng dưới tóm tắt theo nhóm, chi tiết từng ca ở cuối mục.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37"/>
        <w:gridCol w:w="3201"/>
        <w:gridCol w:w="4033"/>
      </w:tblGrid>
      <w:tr>
        <w:trPr>
          <w:cantSplit/>
          <w:tblHeader/>
        </w:trPr>
        <w:tc>
          <w:tcPr>
            <w:tcW w:type="dxa" w:w="1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2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 danh sách có mã cuốn bị lặp → E104</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thuê phòng</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Hội thảo 3 giờ = 900.000đ; mọi lượt thuê đã lưu có tiền khớp công thức báo giá</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theo thời gian</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cuốn truyện còn 180 − 2 = 178 tháng</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52/52 ca đạt.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Danh sách mượn có mã cuốn bị lặp</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phòng hội thảo 3 giờ = 3 × 300.000đ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Mọi lượt thuê đã lưu có tiền khớp công thức báo giá</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tuổi thọ còn 180 − 2 = 178 tháng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pStyle w:val="Heading2"/>
        <w:keepNext/>
        <w:jc w:val="left"/>
      </w:pPr>
      <w:bookmarkStart w:name="_Toc33" w:id="33"/>
      <w:r>
        <w:rPr>
          <w:rFonts w:ascii="Times New Roman" w:cs="Times New Roman" w:eastAsia="Times New Roman" w:hAnsi="Times New Roman"/>
          <w:b/>
          <w:bCs/>
          <w:sz w:val="28"/>
          <w:szCs w:val="28"/>
        </w:rPr>
        <w:t xml:space="preserve">4.12 Bảng mã lỗi nghiệp vụ</w:t>
      </w:r>
      <w:bookmarkEnd w:id="3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18"/>
        <w:gridCol w:w="4705"/>
        <w:gridCol w:w="2648"/>
      </w:tblGrid>
      <w:tr>
        <w:trPr>
          <w:cantSplit/>
          <w:tblHeader/>
        </w:trPr>
        <w:tc>
          <w:tcPr>
            <w:tcW w:type="dxa" w:w="17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7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 hoặc bị lặp trong danh sách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bookmarkStart w:name="_Toc34" w:id="34"/>
      <w:r>
        <w:rPr>
          <w:rFonts w:ascii="Times New Roman" w:cs="Times New Roman" w:eastAsia="Times New Roman" w:hAnsi="Times New Roman"/>
          <w:b/>
          <w:bCs/>
          <w:sz w:val="28"/>
          <w:szCs w:val="28"/>
        </w:rPr>
        <w:t xml:space="preserve">4.13 Giao diện ứng dụng</w:t>
      </w:r>
      <w:bookmarkEnd w:id="34"/>
    </w:p>
    <w:p>
      <w:pPr>
        <w:spacing w:after="120" w:line="312"/>
        <w:jc w:val="both"/>
      </w:pPr>
      <w:r>
        <w:rPr>
          <w:rFonts w:ascii="Times New Roman" w:cs="Times New Roman" w:eastAsia="Times New Roman" w:hAnsi="Times New Roman"/>
          <w:sz w:val="26"/>
          <w:szCs w:val="26"/>
        </w:rPr>
        <w:t xml:space="preserve">Ứng dụng có bảy chức năng ở thanh bên trái: mượn sách, trả sách và phạt, phòng đọc, độc giả, sách và kho, thủ thư và chi nhánh, báo cáo. Trước khi thao tác, thủ thư chọn chi nhánh làm việc và tên của mình. Các đối tượng chính (độc giả, thủ thư, chi nhánh, đầu sách, cuốn sách, giá sách, phòng kho, phòng đọc) đều có thể thêm, sửa, xóa và tìm kiếm ngay trên giao diện.</w:t>
      </w:r>
    </w:p>
    <w:p>
      <w:pPr>
        <w:spacing w:after="120" w:line="312"/>
        <w:jc w:val="both"/>
      </w:pPr>
      <w:r>
        <w:rPr>
          <w:rFonts w:ascii="Times New Roman" w:cs="Times New Roman" w:eastAsia="Times New Roman" w:hAnsi="Times New Roman"/>
          <w:sz w:val="26"/>
          <w:szCs w:val="26"/>
        </w:rPr>
        <w:t xml:space="preserve">Để thủ thư ít phải gõ, các bảng dữ liệu cho phép bấm vào một hàng để chọn; ô sửa sẽ hiện sẵn giá trị của hàng đó, và sau mỗi thao tác bảng được nạp lại. Những mã đã có trong CSDL như độc giả, cuốn sách, phòng, giá, đầu sách được chọn từ danh sách, có ô gõ để lọc nhanh. Ở trang mượn và trả, thủ thư có thể bấm thẳng nhiều hàng trong bảng sách để đưa các cuốn đó vào phiếu. Trang phòng đọc hiện tiền thuê dự kiến ngay khi đổi phòng, khung giờ hoặc số người; số tiền này lấy từ procedure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dùng chung công thức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với TX7 nên luôn khớp với tiền thực thu, kèm cảnh báo E202, E203 nếu thuê sai quy định.</w:t>
      </w:r>
    </w:p>
    <w:p>
      <w:pPr>
        <w:spacing w:after="120" w:line="312"/>
        <w:jc w:val="both"/>
      </w:pPr>
      <w:r>
        <w:rPr>
          <w:rFonts w:ascii="Times New Roman" w:cs="Times New Roman" w:eastAsia="Times New Roman" w:hAnsi="Times New Roman"/>
          <w:sz w:val="26"/>
          <w:szCs w:val="26"/>
        </w:rPr>
        <w:t xml:space="preserve">Mỗi nút bấm gọi đúng một stored procedure. Khi CSDL từ chối một thao tác (do SIGNAL, CHECK hoặc khóa ngoại), giao diện hiện nguyên văn thông báo lỗi của CSDL; bản thân giao diện không tự kiểm tra luật nghiệp vụ nào. Ứng dụng kết nối bằng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tài khoản này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(chương trình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lần lượt mở từng màn hình, chọn dữ liệu, bấm nút và đọc thông báo trả về. Kết quả 23/23 thao tác cho đúng kết quả mong đợi.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gia hạn thẻ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keepNext/>
        <w:spacing w:before="120"/>
        <w:jc w:val="center"/>
      </w:pPr>
      <w:r>
        <w:drawing>
          <wp:inline distT="0" distB="0" distL="0" distR="0">
            <wp:extent cx="5762625"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tiền thuê dự kiến cập nhật theo phòng, khung giờ và tình trạng phòng</w:t>
      </w:r>
    </w:p>
    <w:p>
      <w:pPr>
        <w:keepNext/>
        <w:spacing w:before="120"/>
        <w:jc w:val="center"/>
      </w:pPr>
      <w:r>
        <w:drawing>
          <wp:inline distT="0" distB="0" distL="0" distR="0">
            <wp:extent cx="5762625" cy="3648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danh sách, bấm chọn hàng để sửa, gia hạn, xóa</w:t>
      </w:r>
    </w:p>
    <w:p>
      <w:pPr>
        <w:keepNext/>
        <w:spacing w:before="120"/>
        <w:jc w:val="center"/>
      </w:pPr>
      <w:r>
        <w:drawing>
          <wp:inline distT="0" distB="0" distL="0" distR="0">
            <wp:extent cx="5762625" cy="3648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danh sách đầu sách</w:t>
      </w:r>
    </w:p>
    <w:p>
      <w:pPr>
        <w:keepNext/>
        <w:spacing w:before="120"/>
        <w:jc w:val="center"/>
      </w:pPr>
      <w:r>
        <w:drawing>
          <wp:inline distT="0" distB="0" distL="0" distR="0">
            <wp:extent cx="5762625" cy="3648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Danh sách thủ thư của chi nhánh</w:t>
      </w:r>
    </w:p>
    <w:p>
      <w:pPr>
        <w:keepNext/>
        <w:spacing w:before="120"/>
        <w:jc w:val="center"/>
      </w:pPr>
      <w:r>
        <w:drawing>
          <wp:inline distT="0" distB="0" distL="0" distR="0">
            <wp:extent cx="5762625" cy="3648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bookmarkStart w:name="_Toc35" w:id="35"/>
      <w:r>
        <w:rPr>
          <w:rFonts w:ascii="Times New Roman" w:cs="Times New Roman" w:eastAsia="Times New Roman" w:hAnsi="Times New Roman"/>
          <w:b/>
          <w:bCs/>
          <w:sz w:val="32"/>
          <w:szCs w:val="32"/>
        </w:rPr>
        <w:t xml:space="preserve">CHƯƠNG 5. PHÂN TÍCH VÀ THIẾT KẾ CƠ SỞ DỮ LIỆU PHÂN TÁN</w:t>
      </w:r>
      <w:bookmarkEnd w:id="35"/>
    </w:p>
    <w:p>
      <w:pPr>
        <w:pStyle w:val="Heading2"/>
        <w:keepNext/>
        <w:jc w:val="left"/>
      </w:pPr>
      <w:bookmarkStart w:name="_Toc36" w:id="36"/>
      <w:r>
        <w:rPr>
          <w:rFonts w:ascii="Times New Roman" w:cs="Times New Roman" w:eastAsia="Times New Roman" w:hAnsi="Times New Roman"/>
          <w:b/>
          <w:bCs/>
          <w:sz w:val="28"/>
          <w:szCs w:val="28"/>
        </w:rPr>
        <w:t xml:space="preserve">5.1 Bối cảnh và kiến trúc</w:t>
      </w:r>
      <w:bookmarkEnd w:id="36"/>
    </w:p>
    <w:p>
      <w:pPr>
        <w:spacing w:after="120" w:line="312"/>
        <w:jc w:val="both"/>
      </w:pPr>
      <w:r>
        <w:rPr>
          <w:rFonts w:ascii="Times New Roman" w:cs="Times New Roman" w:eastAsia="Times New Roman" w:hAnsi="Times New Roman"/>
          <w:sz w:val="26"/>
          <w:szCs w:val="26"/>
        </w:rPr>
        <w:t xml:space="preserve">Thư viện có 3 chi nhánh, mỗi chi nhánh là một site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Nhóm chọn kiến trúc hệ CSDL phân tán thuần nhất (cùng MariaDB ở mọi site), theo mô hình tham chiếu nhiều mức trong bài giảng: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5.7: mảnh nào đặt ở site nào, mảnh nào nhân bản</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nhóm hướng tới là trong suốt phân mảnh: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bookmarkStart w:name="_Toc37" w:id="37"/>
      <w:r>
        <w:rPr>
          <w:rFonts w:ascii="Times New Roman" w:cs="Times New Roman" w:eastAsia="Times New Roman" w:hAnsi="Times New Roman"/>
          <w:b/>
          <w:bCs/>
          <w:sz w:val="28"/>
          <w:szCs w:val="28"/>
        </w:rPr>
        <w:t xml:space="preserve">5.2 Số liệu giả định dùng cho thiết kế</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80"/>
        <w:gridCol w:w="2247"/>
        <w:gridCol w:w="1178"/>
        <w:gridCol w:w="1178"/>
        <w:gridCol w:w="2588"/>
      </w:tblGrid>
      <w:tr>
        <w:trPr>
          <w:cantSplit/>
          <w:tblHeader/>
        </w:trPr>
        <w:tc>
          <w:tcPr>
            <w:tcW w:type="dxa" w:w="18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5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mẫu: 200)</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bookmarkStart w:name="_Toc38" w:id="38"/>
      <w:r>
        <w:rPr>
          <w:rFonts w:ascii="Times New Roman" w:cs="Times New Roman" w:eastAsia="Times New Roman" w:hAnsi="Times New Roman"/>
          <w:b/>
          <w:bCs/>
          <w:sz w:val="28"/>
          <w:szCs w:val="28"/>
        </w:rPr>
        <w:t xml:space="preserve">5.3 Phân mảnh ngang nguyên thủy DOC_GIA</w:t>
      </w:r>
      <w:bookmarkEnd w:id="38"/>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Pr' đầy đủ và cực tiểu.</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6 minterm: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8"/>
        <w:gridCol w:w="1622"/>
        <w:gridCol w:w="2715"/>
        <w:gridCol w:w="1539"/>
        <w:gridCol w:w="1887"/>
      </w:tblGrid>
      <w:tr>
        <w:trPr>
          <w:cantSplit/>
          <w:tblHeader/>
        </w:trPr>
        <w:tc>
          <w:tcPr>
            <w:tcW w:type="dxa" w:w="13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8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mẫu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THU_THU, PHONG_KHO, PHONG_DOC được phân mảnh ngang nguyên thủy theo vị từ MaChiNhanh = 'CN0k' (ứng dụng duy nhất là truy nhập theo chi nhánh) → mỗi quan hệ 3 mảnh.</w:t>
      </w:r>
    </w:p>
    <w:p>
      <w:pPr>
        <w:pStyle w:val="Heading2"/>
        <w:keepNext/>
        <w:jc w:val="left"/>
      </w:pPr>
      <w:bookmarkStart w:name="_Toc39" w:id="39"/>
      <w:r>
        <w:rPr>
          <w:rFonts w:ascii="Times New Roman" w:cs="Times New Roman" w:eastAsia="Times New Roman" w:hAnsi="Times New Roman"/>
          <w:b/>
          <w:bCs/>
          <w:sz w:val="28"/>
          <w:szCs w:val="28"/>
        </w:rPr>
        <w:t xml:space="preserve">5.4 Phân mảnh ngang dẫn xuất</w:t>
      </w:r>
      <w:bookmarkEnd w:id="39"/>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phân mảnh dây chuyền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Theo số liệu, độc giả mượn sách tại chi nhánh mình đăng ký (trong dữ liệu mẫu không có lượt mượn nào khác chi nhánh), nên CT_MUON_k ⋈ CUON_SACH_k hoàn toàn cục bộ.</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Nghiệp vụ vẫn cho phép mượn liên chi nhánh (CSDL không cấm). Khi đó dòng CT_MUON thuộc mảnh của chi nhánh độc giả (dẫn xuất theo PHIEU_MUON), còn cuốn sách nằm ở mảnh CUON_SACH của site khác: giao tác mượn/trả phải cập nhật hai site (trạng thái cuốn, số lượng trên giá) nên cần giao tác phân tán (cam kết hai pha); truy vấn ghép CT_MUON với CUON_SACH khi đó phải truy cập site xa. Vì tần suất thấp, nhóm chấp nhận chi phí này thay vì nhân bản CUON_SACH.</w:t>
      </w:r>
    </w:p>
    <w:p>
      <w:pPr>
        <w:pStyle w:val="Heading2"/>
        <w:keepNext/>
        <w:jc w:val="left"/>
      </w:pPr>
      <w:bookmarkStart w:name="_Toc40" w:id="40"/>
      <w:r>
        <w:rPr>
          <w:rFonts w:ascii="Times New Roman" w:cs="Times New Roman" w:eastAsia="Times New Roman" w:hAnsi="Times New Roman"/>
          <w:b/>
          <w:bCs/>
          <w:sz w:val="28"/>
          <w:szCs w:val="28"/>
        </w:rPr>
        <w:t xml:space="preserve">5.5 Phân mảnh dọc và phân mảnh lai NGUOI (phần độc giả)</w:t>
      </w:r>
      <w:bookmarkEnd w:id="40"/>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A4,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bookmarkStart w:name="_Toc41" w:id="41"/>
      <w:r>
        <w:rPr>
          <w:rFonts w:ascii="Times New Roman" w:cs="Times New Roman" w:eastAsia="Times New Roman" w:hAnsi="Times New Roman"/>
          <w:b/>
          <w:bCs/>
          <w:sz w:val="28"/>
          <w:szCs w:val="28"/>
        </w:rPr>
        <w:t xml:space="preserve">5.6 Kiểm tra tính đúng đắn của phân mảnh</w:t>
      </w:r>
      <w:bookmarkEnd w:id="4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cả 36/36 ca kiểm tra đều đạt.</w:t>
      </w:r>
    </w:p>
    <w:p>
      <w:pPr>
        <w:pStyle w:val="Heading2"/>
        <w:keepNext/>
        <w:jc w:val="left"/>
      </w:pPr>
      <w:bookmarkStart w:name="_Toc42" w:id="42"/>
      <w:r>
        <w:rPr>
          <w:rFonts w:ascii="Times New Roman" w:cs="Times New Roman" w:eastAsia="Times New Roman" w:hAnsi="Times New Roman"/>
          <w:b/>
          <w:bCs/>
          <w:sz w:val="28"/>
          <w:szCs w:val="28"/>
        </w:rPr>
        <w:t xml:space="preserve">5.7 Cấp phát và nhân bản</w:t>
      </w:r>
      <w:bookmarkEnd w:id="42"/>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sao toàn phần: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theo bài giảng: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bookmarkStart w:name="_Toc43" w:id="43"/>
      <w:r>
        <w:rPr>
          <w:rFonts w:ascii="Times New Roman" w:cs="Times New Roman" w:eastAsia="Times New Roman" w:hAnsi="Times New Roman"/>
          <w:b/>
          <w:bCs/>
          <w:sz w:val="28"/>
          <w:szCs w:val="28"/>
        </w:rPr>
        <w:t xml:space="preserve">5.8 Sơ đồ tổng thể hệ thống</w:t>
      </w:r>
      <w:bookmarkEnd w:id="43"/>
    </w:p>
    <w:p>
      <w:pPr>
        <w:keepNext/>
        <w:spacing w:before="120"/>
        <w:jc w:val="center"/>
      </w:pPr>
      <w:r>
        <w:drawing>
          <wp:inline distT="0" distB="0" distL="0" distR="0">
            <wp:extent cx="5762625"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Hình 5.1 gồm ba site S1, S2, S3 nối với nhau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đúng với mục đích của phép bán kết nối ⋉ trong đại số quan hệ.</w:t>
      </w:r>
    </w:p>
    <w:p>
      <w:pPr>
        <w:pStyle w:val="Heading2"/>
        <w:keepNext/>
        <w:jc w:val="left"/>
      </w:pPr>
      <w:bookmarkStart w:name="_Toc44" w:id="44"/>
      <w:r>
        <w:rPr>
          <w:rFonts w:ascii="Times New Roman" w:cs="Times New Roman" w:eastAsia="Times New Roman" w:hAnsi="Times New Roman"/>
          <w:b/>
          <w:bCs/>
          <w:sz w:val="28"/>
          <w:szCs w:val="28"/>
        </w:rPr>
        <w:t xml:space="preserve">5.9 Minh họa cài đặt trên MariaDB</w:t>
      </w:r>
      <w:bookmarkEnd w:id="44"/>
    </w:p>
    <w:p>
      <w:pPr>
        <w:spacing w:after="120" w:line="312"/>
        <w:jc w:val="both"/>
      </w:pPr>
      <w:r>
        <w:rPr>
          <w:rFonts w:ascii="Times New Roman" w:cs="Times New Roman" w:eastAsia="Times New Roman" w:hAnsi="Times New Roman"/>
          <w:sz w:val="26"/>
          <w:szCs w:val="26"/>
        </w:rPr>
        <w:t xml:space="preserve">Script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bookmarkStart w:name="_Toc45" w:id="45"/>
      <w:r>
        <w:rPr>
          <w:rFonts w:ascii="Times New Roman" w:cs="Times New Roman" w:eastAsia="Times New Roman" w:hAnsi="Times New Roman"/>
          <w:b/>
          <w:bCs/>
          <w:sz w:val="32"/>
          <w:szCs w:val="32"/>
        </w:rPr>
        <w:t xml:space="preserve">KẾT LUẬN</w:t>
      </w:r>
      <w:bookmarkEnd w:id="45"/>
    </w:p>
    <w:p>
      <w:pPr>
        <w:spacing w:after="120" w:line="312"/>
        <w:jc w:val="both"/>
      </w:pPr>
      <w:r>
        <w:rPr>
          <w:rFonts w:ascii="Times New Roman" w:cs="Times New Roman" w:eastAsia="Times New Roman" w:hAnsi="Times New Roman"/>
          <w:sz w:val="26"/>
          <w:szCs w:val="26"/>
        </w:rPr>
        <w:t xml:space="preserve">Qua bài tập lớn này, nhóm đã đi qua đủ các bước thiết kế một hệ cơ sở dữ liệu, từ phân tích yêu cầu đến cài đặt và kiểm thử. Những kết quả chính nhóm đạt được: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thuộc tính và liên kết mà đề yêu cầu, gồm cả thực thể yếu, cụ thể hóa ISA, liên kết đệ quy, liên kết 3 ngôi và kết hợp.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đều ở dạng chuẩn BCNF, kèm phụ thuộc hàm, khóa, ví dụ chuẩn hóa từng bước,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CSDL cài trên MariaDB với 23 khóa chính, 34 khóa ngoại, 11 ràng buộc UNIQUE, 44 ràng buộc CHECK, 8 trigger, 7 transaction và 8 function; tuổi thọ sách được cập nhật hằng ngày bằng event của MariaDB.</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mô phỏng ba tháng hoạt động ở ba chi nhánh (300 đầu sách, 1.623 cuốn, 200 độc giả, 831 phiếu mượn, 2.217 lượt mượn); sáu truy vấn hiển thị sắp xếp đúng như đề yêu cầu.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52 ca kiểm thử nghiệp vụ và 23 thao tác trên giao diện đều cho kết quả đúng như mong đợi.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ba site gồm phân mảnh ngang nguyên thủy (COM_MIN, PHORIZONTAL), phân mảnh dẫn xuất, phân mảnh dọc (BEA), phân mảnh lai, cấp phát và nhân bản; ba quy tắc phân mảnh được kiểm chứng trên dữ liệu (36/36 ca đạt).</w:t>
      </w:r>
    </w:p>
    <w:p>
      <w:pPr>
        <w:spacing w:after="120" w:line="312"/>
        <w:jc w:val="both"/>
      </w:pPr>
      <w:r>
        <w:rPr>
          <w:rFonts w:ascii="Times New Roman" w:cs="Times New Roman" w:eastAsia="Times New Roman" w:hAnsi="Times New Roman"/>
          <w:sz w:val="26"/>
          <w:szCs w:val="26"/>
        </w:rPr>
        <w:t xml:space="preserve">Bên cạnh đó, bài làm vẫn còn một số hạn chế. Phần phân tán mới được minh họa bằng ba database trên cùng một máy chủ, chưa chạy trên ba máy riêng. Nghiệp vụ hiện cho phép mượn sách ở chi nhánh khác nhưng chưa có giao tác phân tán cho trường hợp này. Giao diện còn đơn giản, chủ yếu phục vụ công việc của thủ thư.</w:t>
      </w:r>
    </w:p>
    <w:p>
      <w:pPr>
        <w:spacing w:after="120" w:line="312"/>
        <w:jc w:val="both"/>
      </w:pPr>
      <w:r>
        <w:rPr>
          <w:rFonts w:ascii="Times New Roman" w:cs="Times New Roman" w:eastAsia="Times New Roman" w:hAnsi="Times New Roman"/>
          <w:sz w:val="26"/>
          <w:szCs w:val="26"/>
        </w:rPr>
        <w:t xml:space="preserve">Thời gian tới, nhóm dự định triển khai ba site trên ba máy chủ thật, dùng cơ chế nhân bản (replication) của MariaDB cho các bảng danh mục, đồng thời bổ sung chức năng đặt trước sách và gửi email nhắc hạn trả cho độc giả.</w:t>
      </w:r>
    </w:p>
    <w:p>
      <w:r>
        <w:br w:type="page"/>
      </w:r>
    </w:p>
    <w:p>
      <w:pPr>
        <w:pStyle w:val="Heading1"/>
        <w:keepNext/>
        <w:jc w:val="center"/>
      </w:pPr>
      <w:bookmarkStart w:name="_Toc46" w:id="46"/>
      <w:r>
        <w:rPr>
          <w:rFonts w:ascii="Times New Roman" w:cs="Times New Roman" w:eastAsia="Times New Roman" w:hAnsi="Times New Roman"/>
          <w:b/>
          <w:bCs/>
          <w:sz w:val="32"/>
          <w:szCs w:val="32"/>
        </w:rPr>
        <w:t xml:space="preserve">PHỤ LỤC A. MÃ NGUỒN SQL</w:t>
      </w:r>
      <w:bookmarkEnd w:id="46"/>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bookmarkStart w:name="_Toc47" w:id="47"/>
      <w:r>
        <w:rPr>
          <w:rFonts w:ascii="Times New Roman" w:cs="Times New Roman" w:eastAsia="Times New Roman" w:hAnsi="Times New Roman"/>
          <w:b/>
          <w:bCs/>
          <w:sz w:val="28"/>
          <w:szCs w:val="28"/>
        </w:rPr>
        <w:t xml:space="preserve">A.1 Tạo bảng và ràng buộc (01_schema.sql)</w:t>
      </w:r>
      <w:bookmarkEnd w:id="47"/>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bookmarkStart w:name="_Toc48" w:id="48"/>
      <w:r>
        <w:rPr>
          <w:rFonts w:ascii="Times New Roman" w:cs="Times New Roman" w:eastAsia="Times New Roman" w:hAnsi="Times New Roman"/>
          <w:b/>
          <w:bCs/>
          <w:sz w:val="28"/>
          <w:szCs w:val="28"/>
        </w:rPr>
        <w:t xml:space="preserve">A.2 Function và procedure thêm/xóa/sửa/tìm kiếm (02_function_procedure.sql)</w:t>
      </w:r>
      <w:bookmarkEnd w:id="48"/>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TongTien của lượt thuê phòng = số giờ × giá/giờ của loại phòng</w:t>
      </w:r>
    </w:p>
    <w:p>
      <w:pPr>
        <w:keepLines/>
        <w:shd w:fill="F2F2F2" w:color="auto" w:val="clear"/>
        <w:spacing w:after="0" w:before="0" w:line="240"/>
      </w:pPr>
      <w:r>
        <w:rPr>
          <w:rFonts w:ascii="Consolas" w:cs="Consolas" w:eastAsia="Consolas" w:hAnsi="Consolas"/>
          <w:sz w:val="16"/>
          <w:szCs w:val="16"/>
        </w:rPr>
        <w:t xml:space="preserve">CREATE OR REPLACE FUNCTION fn_TienThuePhong(p_MaPhongDoc VARCHAR(8), p_BatDau DATETIME, p_KetThuc DATETIME)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  RETURN TIMESTAMPDIFF(HOUR, p_BatDau, p_KetThuc) *</w:t>
      </w:r>
    </w:p>
    <w:p>
      <w:pPr>
        <w:keepLines/>
        <w:shd w:fill="F2F2F2" w:color="auto" w:val="clear"/>
        <w:spacing w:after="0" w:before="0" w:line="240"/>
      </w:pPr>
      <w:r>
        <w:rPr>
          <w:rFonts w:ascii="Consolas" w:cs="Consolas" w:eastAsia="Consolas" w:hAnsi="Consolas"/>
          <w:sz w:val="16"/>
          <w:szCs w:val="16"/>
        </w:rPr>
        <w:t xml:space="preserve">         (SELECT l.GiaMoiGio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Báo giá trước khi đặt phòng: giao diện gọi lại mỗi khi đổi phòng / khung giờ / số người</w:t>
      </w:r>
    </w:p>
    <w:p>
      <w:pPr>
        <w:keepLines/>
        <w:shd w:fill="F2F2F2" w:color="auto" w:val="clear"/>
        <w:spacing w:after="0" w:before="0" w:line="240"/>
      </w:pPr>
      <w:r>
        <w:rPr>
          <w:rFonts w:ascii="Consolas" w:cs="Consolas" w:eastAsia="Consolas" w:hAnsi="Consolas"/>
          <w:sz w:val="16"/>
          <w:szCs w:val="16"/>
        </w:rPr>
        <w:t xml:space="preserve">CREATE OR REPLACE PROCEDURE sp_ThuePhong_BaoGia(IN p_MaPhongDoc VARCHAR(8), IN p_BatDau DATETIME,</w:t>
      </w:r>
    </w:p>
    <w:p>
      <w:pPr>
        <w:keepLines/>
        <w:shd w:fill="F2F2F2" w:color="auto" w:val="clear"/>
        <w:spacing w:after="0" w:before="0" w:line="240"/>
      </w:pPr>
      <w:r>
        <w:rPr>
          <w:rFonts w:ascii="Consolas" w:cs="Consolas" w:eastAsia="Consolas" w:hAnsi="Consolas"/>
          <w:sz w:val="16"/>
          <w:szCs w:val="16"/>
        </w:rPr>
        <w:t xml:space="preserve">       IN p_KetThuc DATETIME, IN p_SoNguoi SMALLINT)</w:t>
      </w:r>
    </w:p>
    <w:p>
      <w:pPr>
        <w:keepLines/>
        <w:shd w:fill="F2F2F2" w:color="auto" w:val="clear"/>
        <w:spacing w:after="0" w:before="0" w:line="240"/>
      </w:pPr>
      <w:r>
        <w:rPr>
          <w:rFonts w:ascii="Consolas" w:cs="Consolas" w:eastAsia="Consolas" w:hAnsi="Consolas"/>
          <w:sz w:val="16"/>
          <w:szCs w:val="16"/>
        </w:rPr>
        <w:t xml:space="preserve">  SELECT l.TenLoai, l.GiaMoiGio, TIMESTAMPDIFF(HOUR, p_BatDau, p_KetThuc) AS SoGio,</w:t>
      </w:r>
    </w:p>
    <w:p>
      <w:pPr>
        <w:keepLines/>
        <w:shd w:fill="F2F2F2" w:color="auto" w:val="clear"/>
        <w:spacing w:after="0" w:before="0" w:line="240"/>
      </w:pPr>
      <w:r>
        <w:rPr>
          <w:rFonts w:ascii="Consolas" w:cs="Consolas" w:eastAsia="Consolas" w:hAnsi="Consolas"/>
          <w:sz w:val="16"/>
          <w:szCs w:val="16"/>
        </w:rPr>
        <w:t xml:space="preserve">         fn_TienThuePhong(p_MaPhongDoc, p_BatDau, p_KetThuc) AS TongTien,</w:t>
      </w:r>
    </w:p>
    <w:p>
      <w:pPr>
        <w:keepLines/>
        <w:shd w:fill="F2F2F2" w:color="auto" w:val="clear"/>
        <w:spacing w:after="0" w:before="0" w:line="240"/>
      </w:pPr>
      <w:r>
        <w:rPr>
          <w:rFonts w:ascii="Consolas" w:cs="Consolas" w:eastAsia="Consolas" w:hAnsi="Consolas"/>
          <w:sz w:val="16"/>
          <w:szCs w:val="16"/>
        </w:rPr>
        <w:t xml:space="preserve">         CASE WHEN TIMESTAMPDIFF(HOUR, p_BatDau, p_KetThuc) NOT BETWEEN l.SoGioToiThieu AND l.SoGioToiDa</w:t>
      </w:r>
    </w:p>
    <w:p>
      <w:pPr>
        <w:keepLines/>
        <w:shd w:fill="F2F2F2" w:color="auto" w:val="clear"/>
        <w:spacing w:after="0" w:before="0" w:line="240"/>
      </w:pPr>
      <w:r>
        <w:rPr>
          <w:rFonts w:ascii="Consolas" w:cs="Consolas" w:eastAsia="Consolas" w:hAnsi="Consolas"/>
          <w:sz w:val="16"/>
          <w:szCs w:val="16"/>
        </w:rPr>
        <w:t xml:space="preserve">                THEN CONCAT('E203: Số giờ thuê không đúng quy định của loại phòng (',</w:t>
      </w:r>
    </w:p>
    <w:p>
      <w:pPr>
        <w:keepLines/>
        <w:shd w:fill="F2F2F2" w:color="auto" w:val="clear"/>
        <w:spacing w:after="0" w:before="0" w:line="240"/>
      </w:pPr>
      <w:r>
        <w:rPr>
          <w:rFonts w:ascii="Consolas" w:cs="Consolas" w:eastAsia="Consolas" w:hAnsi="Consolas"/>
          <w:sz w:val="16"/>
          <w:szCs w:val="16"/>
        </w:rPr>
        <w:t xml:space="preserve">                            l.SoGioToiThieu, '–', l.SoGioToiDa, ' giờ)')</w:t>
      </w:r>
    </w:p>
    <w:p>
      <w:pPr>
        <w:keepLines/>
        <w:shd w:fill="F2F2F2" w:color="auto" w:val="clear"/>
        <w:spacing w:after="0" w:before="0" w:line="240"/>
      </w:pPr>
      <w:r>
        <w:rPr>
          <w:rFonts w:ascii="Consolas" w:cs="Consolas" w:eastAsia="Consolas" w:hAnsi="Consolas"/>
          <w:sz w:val="16"/>
          <w:szCs w:val="16"/>
        </w:rPr>
        <w:t xml:space="preserve">              WHEN p_SoNguoi &gt; p.SucChua</w:t>
      </w:r>
    </w:p>
    <w:p>
      <w:pPr>
        <w:keepLines/>
        <w:shd w:fill="F2F2F2" w:color="auto" w:val="clear"/>
        <w:spacing w:after="0" w:before="0" w:line="240"/>
      </w:pPr>
      <w:r>
        <w:rPr>
          <w:rFonts w:ascii="Consolas" w:cs="Consolas" w:eastAsia="Consolas" w:hAnsi="Consolas"/>
          <w:sz w:val="16"/>
          <w:szCs w:val="16"/>
        </w:rPr>
        <w:t xml:space="preserve">                THEN CONCAT('E202: Số người vượt sức chứa của phòng (tối đa ', p.SucChua, ' người)')</w:t>
      </w:r>
    </w:p>
    <w:p>
      <w:pPr>
        <w:keepLines/>
        <w:shd w:fill="F2F2F2" w:color="auto" w:val="clear"/>
        <w:spacing w:after="0" w:before="0" w:line="240"/>
      </w:pPr>
      <w:r>
        <w:rPr>
          <w:rFonts w:ascii="Consolas" w:cs="Consolas" w:eastAsia="Consolas" w:hAnsi="Consolas"/>
          <w:sz w:val="16"/>
          <w:szCs w:val="16"/>
        </w:rPr>
        <w:t xml:space="preserve">         END AS CanhBao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Tuổi thọ giảm theo thời gian (đề: sách truyện 15 năm, tham khảo 10 năm…)</w:t>
      </w:r>
    </w:p>
    <w:p>
      <w:pPr>
        <w:keepLines/>
        <w:shd w:fill="F2F2F2" w:color="auto" w:val="clear"/>
        <w:spacing w:after="0" w:before="0" w:line="240"/>
      </w:pPr>
      <w:r>
        <w:rPr>
          <w:rFonts w:ascii="Consolas" w:cs="Consolas" w:eastAsia="Consolas" w:hAnsi="Consolas"/>
          <w:sz w:val="16"/>
          <w:szCs w:val="16"/>
        </w:rPr>
        <w:t xml:space="preserve">-- Tuổi thọ còn lại tại ngày p_Ngay = tuổi thọ thể loại (tháng) − số tháng kể từ ngày nhập − số lần đã mượn.</w:t>
      </w:r>
    </w:p>
    <w:p>
      <w:pPr>
        <w:keepLines/>
        <w:shd w:fill="F2F2F2" w:color="auto" w:val="clear"/>
        <w:spacing w:after="0" w:before="0" w:line="240"/>
      </w:pPr>
      <w:r>
        <w:rPr>
          <w:rFonts w:ascii="Consolas" w:cs="Consolas" w:eastAsia="Consolas" w:hAnsi="Consolas"/>
          <w:sz w:val="16"/>
          <w:szCs w:val="16"/>
        </w:rPr>
        <w:t xml:space="preserve">-- Chỉ cho giảm (LEAST) nên không xóa điều chỉnh tay và không đụng phần TRG5 đã trừ khi mượn;</w:t>
      </w:r>
    </w:p>
    <w:p>
      <w:pPr>
        <w:keepLines/>
        <w:shd w:fill="F2F2F2" w:color="auto" w:val="clear"/>
        <w:spacing w:after="0" w:before="0" w:line="240"/>
      </w:pPr>
      <w:r>
        <w:rPr>
          <w:rFonts w:ascii="Consolas" w:cs="Consolas" w:eastAsia="Consolas" w:hAnsi="Consolas"/>
          <w:sz w:val="16"/>
          <w:szCs w:val="16"/>
        </w:rPr>
        <w:t xml:space="preserve">-- cuốn trên giá về 0 được TRG6 tự chuyển 'ChoThanhLy'. Event ev_CapNhatTuoiTho gọi mỗi ngày.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sp_CapNhatTuoiTho(IN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CUON_SACH cs</w:t>
      </w:r>
    </w:p>
    <w:p>
      <w:pPr>
        <w:keepLines/>
        <w:shd w:fill="F2F2F2" w:color="auto" w:val="clear"/>
        <w:spacing w:after="0" w:before="0" w:line="240"/>
      </w:pPr>
      <w:r>
        <w:rPr>
          <w:rFonts w:ascii="Consolas" w:cs="Consolas" w:eastAsia="Consolas" w:hAnsi="Consolas"/>
          <w:sz w:val="16"/>
          <w:szCs w:val="16"/>
        </w:rPr>
        <w:t xml:space="preserve">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SET cs.TuoiThoConLaiThang = LEAST(cs.TuoiThoConLaiThang,</w:t>
      </w:r>
    </w:p>
    <w:p>
      <w:pPr>
        <w:keepLines/>
        <w:shd w:fill="F2F2F2" w:color="auto" w:val="clear"/>
        <w:spacing w:after="0" w:before="0" w:line="240"/>
      </w:pPr>
      <w:r>
        <w:rPr>
          <w:rFonts w:ascii="Consolas" w:cs="Consolas" w:eastAsia="Consolas" w:hAnsi="Consolas"/>
          <w:sz w:val="16"/>
          <w:szCs w:val="16"/>
        </w:rPr>
        <w:t xml:space="preserve">        GREATEST(tl.TuoiThoNam * 12 - TIMESTAMPDIFF(MONTH, cs.NgayNhap, COALESCE(p_Ngay, CURDATE()))</w:t>
      </w:r>
    </w:p>
    <w:p>
      <w:pPr>
        <w:keepLines/>
        <w:shd w:fill="F2F2F2" w:color="auto" w:val="clear"/>
        <w:spacing w:after="0" w:before="0" w:line="240"/>
      </w:pPr>
      <w:r>
        <w:rPr>
          <w:rFonts w:ascii="Consolas" w:cs="Consolas" w:eastAsia="Consolas" w:hAnsi="Consolas"/>
          <w:sz w:val="16"/>
          <w:szCs w:val="16"/>
        </w:rPr>
        <w:t xml:space="preserve">                 - (SELECT COUNT(*) FROM CT_MUON m WHERE m.MaCuonSach = cs.MaCuonSach), 0));</w:t>
      </w:r>
    </w:p>
    <w:p>
      <w:pPr>
        <w:keepLines/>
        <w:shd w:fill="F2F2F2" w:color="auto" w:val="clear"/>
        <w:spacing w:after="0" w:before="0" w:line="240"/>
      </w:pPr>
      <w:r>
        <w:rPr>
          <w:rFonts w:ascii="Consolas" w:cs="Consolas" w:eastAsia="Consolas" w:hAnsi="Consolas"/>
          <w:sz w:val="16"/>
          <w:szCs w:val="16"/>
        </w:rPr>
        <w:t xml:space="preserve">  SET p_SoCuon = ROW_COUNT();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EVENT ev_CapNhatTuoiTho</w:t>
      </w:r>
    </w:p>
    <w:p>
      <w:pPr>
        <w:keepLines/>
        <w:shd w:fill="F2F2F2" w:color="auto" w:val="clear"/>
        <w:spacing w:after="0" w:before="0" w:line="240"/>
      </w:pPr>
      <w:r>
        <w:rPr>
          <w:rFonts w:ascii="Consolas" w:cs="Consolas" w:eastAsia="Consolas" w:hAnsi="Consolas"/>
          <w:sz w:val="16"/>
          <w:szCs w:val="16"/>
        </w:rPr>
        <w:t xml:space="preserve">  ON SCHEDULE EVERY 1 DAY STARTS (CURRENT_DATE + INTERVAL 1 DAY + INTERVAL 5 MINUTE)</w:t>
      </w:r>
    </w:p>
    <w:p>
      <w:pPr>
        <w:keepLines/>
        <w:shd w:fill="F2F2F2" w:color="auto" w:val="clear"/>
        <w:spacing w:after="0" w:before="0" w:line="240"/>
      </w:pPr>
      <w:r>
        <w:rPr>
          <w:rFonts w:ascii="Consolas" w:cs="Consolas" w:eastAsia="Consolas" w:hAnsi="Consolas"/>
          <w:sz w:val="16"/>
          <w:szCs w:val="16"/>
        </w:rPr>
        <w:t xml:space="preserve">  DO CALL sp_CapNhatTuoiTho(CURDATE(), @so_cuon)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49" w:id="49"/>
      <w:r>
        <w:rPr>
          <w:rFonts w:ascii="Times New Roman" w:cs="Times New Roman" w:eastAsia="Times New Roman" w:hAnsi="Times New Roman"/>
          <w:b/>
          <w:bCs/>
          <w:sz w:val="28"/>
          <w:szCs w:val="28"/>
        </w:rPr>
        <w:t xml:space="preserve">A.3 Trigger (03_trigger.sql)</w:t>
      </w:r>
      <w:bookmarkEnd w:id="49"/>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0" w:id="50"/>
      <w:r>
        <w:rPr>
          <w:rFonts w:ascii="Times New Roman" w:cs="Times New Roman" w:eastAsia="Times New Roman" w:hAnsi="Times New Roman"/>
          <w:b/>
          <w:bCs/>
          <w:sz w:val="28"/>
          <w:szCs w:val="28"/>
        </w:rPr>
        <w:t xml:space="preserve">A.4 Transaction (04_transaction.sql)</w:t>
      </w:r>
      <w:bookmarkEnd w:id="50"/>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COUNT(DISTINCT cs.MaCuonSach) INTO v_SoKhoa   -- DISTINCT: danh sách có mã lặp cũng bị chặn (E104)</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fn_TienThuePhong(p_MaPhongDoc, p_BatDau, p_KetThuc);   -- cùng công thức với báo giá</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1" w:id="51"/>
      <w:r>
        <w:rPr>
          <w:rFonts w:ascii="Times New Roman" w:cs="Times New Roman" w:eastAsia="Times New Roman" w:hAnsi="Times New Roman"/>
          <w:b/>
          <w:bCs/>
          <w:sz w:val="28"/>
          <w:szCs w:val="28"/>
        </w:rPr>
        <w:t xml:space="preserve">A.5 Truy vấn báo cáo (06_view_baocao.sql)</w:t>
      </w:r>
      <w:bookmarkEnd w:id="51"/>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kể cả ngày trong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2" w:id="52"/>
      <w:r>
        <w:rPr>
          <w:rFonts w:ascii="Times New Roman" w:cs="Times New Roman" w:eastAsia="Times New Roman" w:hAnsi="Times New Roman"/>
          <w:b/>
          <w:bCs/>
          <w:sz w:val="28"/>
          <w:szCs w:val="28"/>
        </w:rPr>
        <w:t xml:space="preserve">A.6 Chỉ mục và phân quyền (07_index_baomat.sql)</w:t>
      </w:r>
      <w:bookmarkEnd w:id="52"/>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QLTV.sp_ThuePhong_BaoGia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bc9f014158b6c426a09d06f557fd1b924a96dfd.png"/><Relationship Id="rId9" Type="http://schemas.openxmlformats.org/officeDocument/2006/relationships/image" Target="media/eb66f29a642308d54fcdf568a15a2526d78efc78.png"/><Relationship Id="rId10" Type="http://schemas.openxmlformats.org/officeDocument/2006/relationships/image" Target="media/58b9c107c4bb94b262af5143779e5ccc15607c81.png"/><Relationship Id="rId11" Type="http://schemas.openxmlformats.org/officeDocument/2006/relationships/image" Target="media/8e4f6b2bf929dccaeb0d314f277513c2215ed6b0.png"/><Relationship Id="rId12" Type="http://schemas.openxmlformats.org/officeDocument/2006/relationships/image" Target="media/d8cc2952e1b526052a5ba66089c59629c8cbedaf.png"/><Relationship Id="rId13" Type="http://schemas.openxmlformats.org/officeDocument/2006/relationships/image" Target="media/7f85b7e9e0339d5bc2b443c3444173725546f1c2.png"/><Relationship Id="rId14" Type="http://schemas.openxmlformats.org/officeDocument/2006/relationships/image" Target="media/12584f20a5bea2e69ba30a9b1cc66ef6bca6b77a.png"/><Relationship Id="rId15" Type="http://schemas.openxmlformats.org/officeDocument/2006/relationships/image" Target="media/4f1b6792fe20c29c36769129415c528b4d1b6685.png"/><Relationship Id="rId16" Type="http://schemas.openxmlformats.org/officeDocument/2006/relationships/image" Target="media/0de49086fb42e74bcb02cae5e3fe77bae38f04fa.png"/><Relationship Id="rId17" Type="http://schemas.openxmlformats.org/officeDocument/2006/relationships/image" Target="media/aadffae1ac70f586746aa4ee6306c9ff108bac7a.png"/><Relationship Id="rId18" Type="http://schemas.openxmlformats.org/officeDocument/2006/relationships/image" Target="media/90e9a87df8571ab7f93ad9f22ce075763cd01102.png"/><Relationship Id="rId19" Type="http://schemas.openxmlformats.org/officeDocument/2006/relationships/image" Target="media/ced90158e6a686be5027d3e475bbac017e269c53.png"/><Relationship Id="rId20" Type="http://schemas.openxmlformats.org/officeDocument/2006/relationships/image" Target="media/7e5949d778944910c8ce00e408a8993fa7479647.png"/><Relationship Id="rId21" Type="http://schemas.openxmlformats.org/officeDocument/2006/relationships/image" Target="media/bec8e7076b2104f328062e49ce2aa6d1d03dad18.png"/><Relationship Id="rId22" Type="http://schemas.openxmlformats.org/officeDocument/2006/relationships/image" Target="media/3c9536b10ecf75a419b5830352e1b2d42195f6da.png"/><Relationship Id="rId23" Type="http://schemas.openxmlformats.org/officeDocument/2006/relationships/image" Target="media/bf6b8b06e4e64d90793d128762cf01b57e9612ae.png"/><Relationship Id="rId24" Type="http://schemas.openxmlformats.org/officeDocument/2006/relationships/image" Target="media/04a7b8695f6861dab67b649406bf1e9330d56cf0.png"/><Relationship Id="rId25" Type="http://schemas.openxmlformats.org/officeDocument/2006/relationships/image" Target="media/478c95402a1a9119a266c35591404df0ac8813aa.png"/><Relationship Id="rId26" Type="http://schemas.openxmlformats.org/officeDocument/2006/relationships/image" Target="media/3175d20506aff48c31d595e60ed647474ba8ed53.png"/><Relationship Id="rId27" Type="http://schemas.openxmlformats.org/officeDocument/2006/relationships/image" Target="media/63f7066330b5d9a440ef5a91d13a0c48d4afa4fa.png"/><Relationship Id="rId28" Type="http://schemas.openxmlformats.org/officeDocument/2006/relationships/image" Target="media/ccee060be6d27c9d3982e8b70947674e80d0e464.png"/><Relationship Id="rId29" Type="http://schemas.openxmlformats.org/officeDocument/2006/relationships/image" Target="media/fa092543d3b546f5f84fa3989ccb508ffad4006f.png"/><Relationship Id="rId30" Type="http://schemas.openxmlformats.org/officeDocument/2006/relationships/image" Target="media/85a6dc18cc62ba25ab29c2a18d1b562c5d00cb95.png"/><Relationship Id="rId31" Type="http://schemas.openxmlformats.org/officeDocument/2006/relationships/image" Target="media/22be5bba414f964cc82cbe7f59a1728cbc2377eb.png"/><Relationship Id="rId32" Type="http://schemas.openxmlformats.org/officeDocument/2006/relationships/image" Target="media/0d5005654b0fb3315ace1be31684700e2174614b.png"/><Relationship Id="rId33" Type="http://schemas.openxmlformats.org/officeDocument/2006/relationships/image" Target="media/eb004921ad86448b30107b9e334a902fd920c9cb.png"/><Relationship Id="rId34" Type="http://schemas.openxmlformats.org/officeDocument/2006/relationships/image" Target="media/ab1d029314f21394e51a793ebb6c585d86acbda7.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Nhóm BTL</cp:lastModifiedBy>
  <cp:revision>1</cp:revision>
  <dcterms:created xsi:type="dcterms:W3CDTF">2026-10-28T16:51:59.691Z</dcterms:created>
  <dcterms:modified xsi:type="dcterms:W3CDTF">2026-10-28T16:51:59.691Z</dcterms:modified>
</cp:coreProperties>
</file>

<file path=docProps/custom.xml><?xml version="1.0" encoding="utf-8"?>
<Properties xmlns="http://schemas.openxmlformats.org/officeDocument/2006/custom-properties" xmlns:vt="http://schemas.openxmlformats.org/officeDocument/2006/docPropsVTypes"/>
</file>