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C455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C455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6F847758" w:rsidR="00BA730B" w:rsidRPr="000E098D" w:rsidRDefault="00C16458" w:rsidP="00A762D1">
      <w:r>
        <w:t>Image view với góc bo tròn.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57EEFE8B" w14:textId="77777777" w:rsidR="00A762D1" w:rsidRDefault="00DA5CCC" w:rsidP="00A762D1">
      <w:pPr>
        <w:rPr>
          <w:color w:val="FF0000"/>
        </w:rPr>
      </w:pPr>
      <w:r>
        <w:t xml:space="preserve">Link </w:t>
      </w:r>
      <w:r w:rsidR="00C2490A" w:rsidRPr="0008695B"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</w:p>
    <w:p w14:paraId="4DEC8E83" w14:textId="33B8E9D2" w:rsidR="0089647B" w:rsidRDefault="005C4551" w:rsidP="00A762D1">
      <w:pPr>
        <w:rPr>
          <w:color w:val="FF0000"/>
        </w:rPr>
      </w:pP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3BFC46B4" w14:textId="77777777" w:rsidR="00A762D1" w:rsidRDefault="00DA5CCC" w:rsidP="00A762D1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</w:p>
    <w:p w14:paraId="126A1A8F" w14:textId="0BA80874" w:rsidR="00D83F95" w:rsidRPr="00A762D1" w:rsidRDefault="005C4551" w:rsidP="00A762D1">
      <w:pPr>
        <w:rPr>
          <w:color w:val="FF0000"/>
        </w:rPr>
      </w:pP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0B2D362" w:rsidR="0058075C" w:rsidRPr="001C04DA" w:rsidRDefault="0058075C" w:rsidP="00A762D1">
      <w:r w:rsidRPr="001C04DA">
        <w:t xml:space="preserve">Anh </w:t>
      </w:r>
      <w:r w:rsidR="00BC69F8">
        <w:t>Tại Hải Tùng</w:t>
      </w:r>
      <w:r w:rsidRPr="001C04DA">
        <w:t xml:space="preserve"> </w:t>
      </w:r>
      <w:r w:rsidR="00086990">
        <w:t>, mộ</w:t>
      </w:r>
      <w:r w:rsidR="00A762D1">
        <w:t>t khách hà</w:t>
      </w:r>
      <w:r w:rsidR="00086990">
        <w:t>ng nhiều tiền cần phải khai thác triệt để</w:t>
      </w:r>
      <w:r w:rsidR="00A762D1">
        <w:t>.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7039538" w:rsidR="0058075C" w:rsidRPr="001C04DA" w:rsidRDefault="0058075C" w:rsidP="0058075C">
      <w:pPr>
        <w:rPr>
          <w:i/>
          <w:iCs/>
        </w:rPr>
      </w:pPr>
      <w:r w:rsidRPr="00A762D1">
        <w:t>Lập trình viên:</w:t>
      </w:r>
      <w:r w:rsidRPr="001C04DA">
        <w:rPr>
          <w:i/>
          <w:iCs/>
        </w:rPr>
        <w:t xml:space="preserve">  </w:t>
      </w:r>
      <w:r w:rsidR="00BC69F8">
        <w:rPr>
          <w:i/>
          <w:iCs/>
        </w:rPr>
        <w:t>Ngạn</w:t>
      </w:r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r w:rsidRPr="00A762D1">
        <w:t>Phiên dịch:</w:t>
      </w:r>
      <w:r w:rsidRPr="001C04DA">
        <w:rPr>
          <w:i/>
          <w:iCs/>
        </w:rPr>
        <w:t xml:space="preserve"> </w:t>
      </w:r>
      <w:r w:rsidR="0091506C">
        <w:rPr>
          <w:i/>
          <w:iCs/>
        </w:rPr>
        <w:t>Hà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 w:rsidRPr="00A762D1">
        <w:rPr>
          <w:iCs/>
        </w:rPr>
        <w:t>Bartender:</w:t>
      </w:r>
      <w:r>
        <w:rPr>
          <w:i/>
          <w:iCs/>
        </w:rPr>
        <w:t xml:space="preserve"> Hoàng</w:t>
      </w:r>
    </w:p>
    <w:p w14:paraId="3F837E05" w14:textId="03AAA6C2" w:rsidR="008E61B1" w:rsidRDefault="008E61B1" w:rsidP="0058075C">
      <w:pPr>
        <w:rPr>
          <w:i/>
          <w:iCs/>
        </w:rPr>
      </w:pPr>
      <w:r w:rsidRPr="00A762D1">
        <w:rPr>
          <w:iCs/>
        </w:rPr>
        <w:t>Filmmaker:</w:t>
      </w:r>
      <w:r>
        <w:rPr>
          <w:i/>
          <w:iCs/>
        </w:rPr>
        <w:t xml:space="preserve"> Lượng</w:t>
      </w:r>
    </w:p>
    <w:p w14:paraId="44CC086A" w14:textId="51373302" w:rsidR="00E77F0A" w:rsidRPr="001C04DA" w:rsidRDefault="00E77F0A" w:rsidP="0058075C">
      <w:pPr>
        <w:rPr>
          <w:i/>
          <w:iCs/>
        </w:rPr>
      </w:pPr>
      <w:r w:rsidRPr="00A762D1">
        <w:rPr>
          <w:iCs/>
        </w:rPr>
        <w:t>Physicist:</w:t>
      </w:r>
      <w:r>
        <w:rPr>
          <w:i/>
          <w:iCs/>
        </w:rPr>
        <w:t xml:space="preserve"> H.Minh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7859491" w:rsidR="00A17A47" w:rsidRPr="001C04DA" w:rsidRDefault="00A17A47" w:rsidP="00A17A47">
      <w:pPr>
        <w:rPr>
          <w:i/>
          <w:iCs/>
        </w:rPr>
      </w:pPr>
      <w:r w:rsidRPr="00A762D1">
        <w:rPr>
          <w:iCs/>
        </w:rPr>
        <w:t>Giám đốc:</w:t>
      </w:r>
      <w:r w:rsidRPr="001C04DA">
        <w:rPr>
          <w:i/>
          <w:iCs/>
        </w:rPr>
        <w:t xml:space="preserve">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 xml:space="preserve">yêu càu cơ bản: </w:t>
      </w:r>
      <w:r w:rsidR="00797413">
        <w:rPr>
          <w:i/>
          <w:iCs/>
        </w:rPr>
        <w:t>da trắng, tóc vàng, mắt xanh</w:t>
      </w:r>
    </w:p>
    <w:p w14:paraId="5C24C552" w14:textId="701A1593" w:rsidR="00960F1C" w:rsidRPr="001C04DA" w:rsidRDefault="00A026EA" w:rsidP="00A17A47">
      <w:pPr>
        <w:rPr>
          <w:i/>
          <w:iCs/>
        </w:rPr>
      </w:pPr>
      <w:r>
        <w:rPr>
          <w:i/>
          <w:iCs/>
        </w:rPr>
        <w:t>Hiệp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C70CA4C" w:rsidR="00165B2F" w:rsidRPr="001C04DA" w:rsidRDefault="00165B2F" w:rsidP="00A17A47">
      <w:pPr>
        <w:rPr>
          <w:i/>
          <w:iCs/>
        </w:rPr>
      </w:pPr>
      <w:r w:rsidRPr="00A762D1">
        <w:rPr>
          <w:i/>
          <w:iCs/>
        </w:rPr>
        <w:t xml:space="preserve">Phiên dịch: </w:t>
      </w:r>
      <w:r w:rsidR="00D72B97">
        <w:rPr>
          <w:i/>
          <w:iCs/>
        </w:rPr>
        <w:t>Đỗ Nghèo Khỉ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2F96DEBB" w14:textId="74D4D828" w:rsidR="00D30891" w:rsidRDefault="00D30891" w:rsidP="00001560">
      <w:r w:rsidRPr="00001560">
        <w:t>Phần mềm phân tích thống kê: SourceMonitor</w:t>
      </w:r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r>
        <w:lastRenderedPageBreak/>
        <w:t>Cấu trúc mã nguồn</w:t>
      </w:r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67988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r w:rsidR="00B87F6E">
        <w:fldChar w:fldCharType="begin"/>
      </w:r>
      <w:r w:rsidR="00B87F6E">
        <w:instrText xml:space="preserve"> SEQ Figure \* ARABIC </w:instrText>
      </w:r>
      <w:r w:rsidR="00B87F6E">
        <w:fldChar w:fldCharType="separate"/>
      </w:r>
      <w:r w:rsidR="003B0566">
        <w:rPr>
          <w:noProof/>
        </w:rPr>
        <w:t>1</w:t>
      </w:r>
      <w:r w:rsidR="00B87F6E">
        <w:rPr>
          <w:noProof/>
        </w:rPr>
        <w:fldChar w:fldCharType="end"/>
      </w:r>
      <w:r>
        <w:t>: Cấu trúc mã nguồn</w:t>
      </w:r>
    </w:p>
    <w:p w14:paraId="10C59FDD" w14:textId="63F98125" w:rsidR="00EE0CC6" w:rsidRDefault="00EE0CC6" w:rsidP="00001560">
      <w:r>
        <w:t>Số lượng file</w:t>
      </w:r>
      <w:r w:rsidR="00001560">
        <w:t xml:space="preserve"> mã nguồn</w:t>
      </w:r>
      <w:r>
        <w:t>: 4</w:t>
      </w:r>
    </w:p>
    <w:p w14:paraId="515FDCF4" w14:textId="28FB5DE2" w:rsidR="00001560" w:rsidRDefault="00001560" w:rsidP="00001560">
      <w:pPr>
        <w:pStyle w:val="Heading3"/>
      </w:pPr>
      <w:r>
        <w:t>Thống kê chi tiết các file</w:t>
      </w:r>
    </w:p>
    <w:bookmarkStart w:id="10" w:name="_MON_1669045619"/>
    <w:bookmarkEnd w:id="10"/>
    <w:p w14:paraId="41D41E9A" w14:textId="7F173DDC" w:rsidR="00EE0CC6" w:rsidRDefault="00A762D1" w:rsidP="00A762D1">
      <w:pPr>
        <w:jc w:val="center"/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38.75pt;height:137.25pt" o:ole="">
            <v:imagedata r:id="rId18" o:title=""/>
          </v:shape>
          <o:OLEObject Type="Embed" ProgID="Word.OpenDocumentText.12" ShapeID="_x0000_i1026" DrawAspect="Content" ObjectID="_1669067989" r:id="rId19"/>
        </w:object>
      </w:r>
    </w:p>
    <w:bookmarkStart w:id="11" w:name="_MON_1669046177"/>
    <w:bookmarkEnd w:id="11"/>
    <w:p w14:paraId="5C2DB0EB" w14:textId="09338248" w:rsidR="00001560" w:rsidRDefault="00A762D1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38.75pt;height:123.75pt" o:ole="">
            <v:imagedata r:id="rId20" o:title=""/>
          </v:shape>
          <o:OLEObject Type="Embed" ProgID="Word.OpenDocumentText.12" ShapeID="_x0000_i1027" DrawAspect="Content" ObjectID="_1669067990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67991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67992" r:id="rId25"/>
        </w:object>
      </w:r>
    </w:p>
    <w:p w14:paraId="2A8FCCF8" w14:textId="69E09333" w:rsidR="0035022B" w:rsidRDefault="0035022B" w:rsidP="0035022B">
      <w:pPr>
        <w:pStyle w:val="Heading3"/>
      </w:pPr>
      <w:r>
        <w:t>Sơ đồ các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5C4551">
        <w:fldChar w:fldCharType="begin"/>
      </w:r>
      <w:r w:rsidR="005C4551">
        <w:instrText xml:space="preserve"> SEQ Figure \* ARABIC </w:instrText>
      </w:r>
      <w:r w:rsidR="005C4551">
        <w:fldChar w:fldCharType="separate"/>
      </w:r>
      <w:r>
        <w:rPr>
          <w:noProof/>
        </w:rPr>
        <w:t>2</w:t>
      </w:r>
      <w:r w:rsidR="005C4551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r>
        <w:t>Thống kê về hợp tác</w:t>
      </w:r>
      <w:bookmarkEnd w:id="14"/>
    </w:p>
    <w:p w14:paraId="2DFF37F7" w14:textId="352B7D6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5" w:name="_Toc57272148"/>
      <w:r>
        <w:t>Kết quả chạy thử nghiệm</w:t>
      </w:r>
      <w:bookmarkEnd w:id="15"/>
    </w:p>
    <w:p w14:paraId="4A1F7132" w14:textId="0CDF05C9" w:rsidR="0089595C" w:rsidRPr="0089595C" w:rsidRDefault="0089595C" w:rsidP="00EB7D3C">
      <w: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r>
        <w:t>Phạm vi</w:t>
      </w:r>
      <w:r w:rsidR="00DD00D8">
        <w:t xml:space="preserve"> dự án</w:t>
      </w:r>
      <w:bookmarkEnd w:id="16"/>
    </w:p>
    <w:p w14:paraId="303DB423" w14:textId="7BAE1263" w:rsidR="00A01B4E" w:rsidRPr="00A01B4E" w:rsidRDefault="00A01B4E" w:rsidP="00EB7D3C">
      <w:r w:rsidRPr="00A01B4E">
        <w:t>Chạy được trên nền t</w:t>
      </w:r>
      <w: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>Giao tiếp/Trao đổi thông tin</w:t>
      </w:r>
      <w:bookmarkEnd w:id="17"/>
    </w:p>
    <w:p w14:paraId="115CEBA9" w14:textId="731839D8" w:rsidR="00CC7195" w:rsidRPr="00EB7D3C" w:rsidRDefault="00CC7195" w:rsidP="00EB7D3C">
      <w:pPr>
        <w:pStyle w:val="ListParagraph"/>
        <w:numPr>
          <w:ilvl w:val="0"/>
          <w:numId w:val="42"/>
        </w:numPr>
      </w:pPr>
      <w:bookmarkStart w:id="18" w:name="_Toc57272151"/>
      <w:r w:rsidRPr="00EB7D3C">
        <w:t>Các qui định về họp hành nội bộ</w:t>
      </w:r>
    </w:p>
    <w:p w14:paraId="34C9739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Hiểu bài toán khách hàng đề ra</w:t>
      </w:r>
    </w:p>
    <w:p w14:paraId="2F63F60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Tìm hướng để giải bài toán của khách hàng</w:t>
      </w:r>
    </w:p>
    <w:p w14:paraId="28E1DDF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Lựa chọn công nghệ để thực hiện bài toán</w:t>
      </w:r>
    </w:p>
    <w:p w14:paraId="7C0CC60F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Phân bổ nhân lực cho công việc</w:t>
      </w:r>
    </w:p>
    <w:p w14:paraId="11172749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Dự định thời gian hoàn thành, kiểm thử và bàn giao cho khách hàng</w:t>
      </w:r>
    </w:p>
    <w:p w14:paraId="404ADC7C" w14:textId="77777777" w:rsidR="00CC7195" w:rsidRPr="00EB7D3C" w:rsidRDefault="00CC7195" w:rsidP="00EB7D3C">
      <w:pPr>
        <w:pStyle w:val="ListParagraph"/>
        <w:numPr>
          <w:ilvl w:val="0"/>
          <w:numId w:val="42"/>
        </w:numPr>
      </w:pPr>
      <w:r w:rsidRPr="00EB7D3C">
        <w:t>Các qui định về họp hành với khách hàng</w:t>
      </w:r>
    </w:p>
    <w:p w14:paraId="12F94708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Bí mật về nội dung và thông tin giữa khách hàng và nhân viên</w:t>
      </w:r>
    </w:p>
    <w:p w14:paraId="0026CA6A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Ký hợp đồng thỏa thuận</w:t>
      </w:r>
    </w:p>
    <w:p w14:paraId="6B2FE314" w14:textId="77777777" w:rsidR="00CC7195" w:rsidRPr="00EB7D3C" w:rsidRDefault="00CC7195" w:rsidP="00EB7D3C">
      <w:pPr>
        <w:pStyle w:val="ListParagraph"/>
        <w:numPr>
          <w:ilvl w:val="1"/>
          <w:numId w:val="42"/>
        </w:numPr>
        <w:rPr>
          <w:i/>
        </w:rPr>
      </w:pPr>
      <w:r w:rsidRPr="00EB7D3C">
        <w:t>Trao đổi thống nhất các vấn đề phát sinh trong quá trình làm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8"/>
    </w:p>
    <w:p w14:paraId="7CB60D16" w14:textId="7C752AC3" w:rsidR="002814C8" w:rsidRDefault="002814C8" w:rsidP="00E31DB9">
      <w:pPr>
        <w:pStyle w:val="Heading2"/>
      </w:pPr>
      <w:bookmarkStart w:id="19" w:name="_Toc57272152"/>
      <w:r>
        <w:t>Ước lượng thời gian</w:t>
      </w:r>
      <w:bookmarkEnd w:id="19"/>
    </w:p>
    <w:p w14:paraId="4CAA1D6E" w14:textId="2E19B039" w:rsidR="00612FB1" w:rsidRDefault="000C6EB0" w:rsidP="00EB7D3C">
      <w:pPr>
        <w:pStyle w:val="ListParagraph"/>
        <w:numPr>
          <w:ilvl w:val="0"/>
          <w:numId w:val="43"/>
        </w:numPr>
      </w:pPr>
      <w:r>
        <w:t xml:space="preserve">Để chạy thành công </w:t>
      </w:r>
      <w:r w:rsidR="00017E86">
        <w:t>mã nguồn</w:t>
      </w:r>
      <w:r>
        <w:t xml:space="preserve"> mở</w:t>
      </w:r>
      <w:r w:rsidR="00017E86">
        <w:t xml:space="preserve"> cần bao nhiêu thời gian</w:t>
      </w:r>
    </w:p>
    <w:p w14:paraId="698E473B" w14:textId="480537F6" w:rsidR="00327CC3" w:rsidRDefault="00327CC3" w:rsidP="00EB7D3C">
      <w:pPr>
        <w:pStyle w:val="ListParagraph"/>
        <w:numPr>
          <w:ilvl w:val="0"/>
          <w:numId w:val="43"/>
        </w:numPr>
      </w:pPr>
      <w:r>
        <w:t>Để hiểu rõ mã nguồn mở cần bao nhiêu thời gian</w:t>
      </w:r>
    </w:p>
    <w:p w14:paraId="0B40C28B" w14:textId="21F2549C" w:rsidR="000123C4" w:rsidRPr="00327CC3" w:rsidRDefault="000123C4" w:rsidP="00EB7D3C">
      <w:pPr>
        <w:pStyle w:val="ListParagraph"/>
        <w:numPr>
          <w:ilvl w:val="0"/>
          <w:numId w:val="43"/>
        </w:numPr>
      </w:pPr>
      <w: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20" w:name="_Toc57272153"/>
      <w:r>
        <w:t>Ước lượng rủi ro</w:t>
      </w:r>
      <w:bookmarkEnd w:id="20"/>
    </w:p>
    <w:p w14:paraId="00CC205D" w14:textId="77777777" w:rsidR="005070EF" w:rsidRPr="00EB7D3C" w:rsidRDefault="005070EF" w:rsidP="005070EF">
      <w:pPr>
        <w:rPr>
          <w:iCs/>
        </w:rPr>
      </w:pPr>
      <w:r w:rsidRPr="00EB7D3C">
        <w:rPr>
          <w:iCs/>
        </w:rPr>
        <w:t>Ước lượng 5 rủi ro của dự án tìm hiểu mã nguồn mở này: Mỗi rủi ro có 5 yếu tố cần ghi rõ</w:t>
      </w:r>
    </w:p>
    <w:p w14:paraId="32023EB1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#1</w:t>
      </w:r>
    </w:p>
    <w:p w14:paraId="1B2BDAE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Thành viên trễ giờ họp.</w:t>
      </w:r>
    </w:p>
    <w:p w14:paraId="7C79A3A6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Thành viên hẹn 8h nhưng 9h mới xuất hiện.</w:t>
      </w:r>
    </w:p>
    <w:p w14:paraId="618803B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10%.</w:t>
      </w:r>
    </w:p>
    <w:p w14:paraId="3A025A3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1%.</w:t>
      </w:r>
    </w:p>
    <w:p w14:paraId="074BE3AC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  <w:r>
        <w:rPr>
          <w:i/>
          <w:iCs/>
        </w:rPr>
        <w:t>: Nhắc nhở, xử phạt.</w:t>
      </w:r>
    </w:p>
    <w:p w14:paraId="056A0259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#2</w:t>
      </w:r>
    </w:p>
    <w:p w14:paraId="4EE8C109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524252A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xung đột và khó kiểm soát.</w:t>
      </w:r>
    </w:p>
    <w:p w14:paraId="5569CF7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57482F24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20%</w:t>
      </w:r>
    </w:p>
    <w:p w14:paraId="0745530B" w14:textId="77777777" w:rsidR="005070EF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Dạy thành viên cách rebase, stash.</w:t>
      </w:r>
    </w:p>
    <w:p w14:paraId="098F941B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#3</w:t>
      </w:r>
    </w:p>
    <w:p w14:paraId="643191B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chức năng.</w:t>
      </w:r>
    </w:p>
    <w:p w14:paraId="5CB1203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Chức năng chạy không đúng yêu cầu.</w:t>
      </w:r>
    </w:p>
    <w:p w14:paraId="122E5B1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17694B2A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3D753A8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Cần đọc đúng yêu cầu(SRS, Mock…).</w:t>
      </w:r>
    </w:p>
    <w:p w14:paraId="55528C87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#4</w:t>
      </w:r>
    </w:p>
    <w:p w14:paraId="5AE6082F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task.</w:t>
      </w:r>
    </w:p>
    <w:p w14:paraId="45D4D78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Pr="007E4E75">
        <w:rPr>
          <w:i/>
          <w:iCs/>
        </w:rPr>
        <w:t xml:space="preserve">: </w:t>
      </w:r>
      <w:r>
        <w:rPr>
          <w:i/>
          <w:iCs/>
        </w:rPr>
        <w:t>Các task tạo không chuẩn.</w:t>
      </w:r>
    </w:p>
    <w:p w14:paraId="115E2C5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64D6EF1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249E88F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Viết chuẩn mô tả task, them file srs, tài liệu.</w:t>
      </w:r>
    </w:p>
    <w:p w14:paraId="70F93622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#5</w:t>
      </w:r>
    </w:p>
    <w:p w14:paraId="239E9E5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Overdue.</w:t>
      </w:r>
    </w:p>
    <w:p w14:paraId="172DC10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Task làm trễ due date.</w:t>
      </w:r>
    </w:p>
    <w:p w14:paraId="51531DA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CA68AE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10%</w:t>
      </w:r>
    </w:p>
    <w:p w14:paraId="75BBC988" w14:textId="3D6DD79A" w:rsidR="00D466C7" w:rsidRPr="005070EF" w:rsidRDefault="005070EF" w:rsidP="00D466C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Ước lượng lại thời gian cho chính xác.</w:t>
      </w:r>
    </w:p>
    <w:p w14:paraId="5532CC94" w14:textId="4F7211A5" w:rsidR="00E31DB9" w:rsidRDefault="00E31DB9" w:rsidP="00E31DB9">
      <w:pPr>
        <w:pStyle w:val="Heading1"/>
      </w:pPr>
      <w:bookmarkStart w:id="21" w:name="_Toc57272154"/>
      <w:r>
        <w:t>Ước lượng giá thành</w:t>
      </w:r>
      <w:bookmarkEnd w:id="21"/>
    </w:p>
    <w:p w14:paraId="295A0481" w14:textId="77777777" w:rsidR="00CC7195" w:rsidRDefault="00CC7195" w:rsidP="00EB7D3C">
      <w:bookmarkStart w:id="22" w:name="_Toc57272155"/>
      <w:r>
        <w:t>Xác định tính thương mại</w:t>
      </w:r>
    </w:p>
    <w:p w14:paraId="7D6B98E2" w14:textId="77777777" w:rsidR="00CC7195" w:rsidRDefault="00CC7195" w:rsidP="00EB7D3C">
      <w:r>
        <w:t>Chí phí phát triển: 55 triệu, chi phí kiểm thử: 5 triệu</w:t>
      </w:r>
    </w:p>
    <w:p w14:paraId="23D51602" w14:textId="77777777" w:rsidR="00CC7195" w:rsidRDefault="00CC7195" w:rsidP="00EB7D3C">
      <w:r>
        <w:t>Chi phí vận hành: 100 triệu</w:t>
      </w:r>
    </w:p>
    <w:p w14:paraId="40BA009A" w14:textId="77777777" w:rsidR="00CC7195" w:rsidRDefault="00CC7195" w:rsidP="00EB7D3C">
      <w:r>
        <w:t>Chi phí quản lý: 200 triệu</w:t>
      </w:r>
    </w:p>
    <w:p w14:paraId="3AB5DE6D" w14:textId="77777777" w:rsidR="00CC7195" w:rsidRDefault="00CC7195" w:rsidP="00EB7D3C">
      <w:r>
        <w:t xml:space="preserve">Chi phí kính doanh: 250 triệu, </w:t>
      </w:r>
    </w:p>
    <w:p w14:paraId="6E22C433" w14:textId="77777777" w:rsidR="00CC7195" w:rsidRDefault="00CC7195" w:rsidP="00EB7D3C">
      <w:r>
        <w:t>Chi phí quảng cáo:  1 tỉ</w:t>
      </w:r>
    </w:p>
    <w:p w14:paraId="46CDD91B" w14:textId="77777777" w:rsidR="00CC7195" w:rsidRDefault="00CC7195" w:rsidP="00EB7D3C">
      <w:r>
        <w:t>Chi phi tiếp thị: 1 tỉ 500 triệu</w:t>
      </w:r>
    </w:p>
    <w:p w14:paraId="620EAEF5" w14:textId="77777777" w:rsidR="00CC7195" w:rsidRDefault="00CC7195" w:rsidP="00EB7D3C">
      <w:r>
        <w:t>Chi phí quà tặng : 200 triệu</w:t>
      </w:r>
    </w:p>
    <w:p w14:paraId="578C2CD0" w14:textId="2114E611" w:rsidR="00D65A38" w:rsidRDefault="00D65A38" w:rsidP="00D65A38">
      <w:pPr>
        <w:pStyle w:val="Heading1"/>
      </w:pPr>
      <w:r>
        <w:lastRenderedPageBreak/>
        <w:t>Ước lượng chất lượng</w:t>
      </w:r>
      <w:bookmarkEnd w:id="22"/>
    </w:p>
    <w:p w14:paraId="32007B6F" w14:textId="339DDB9B" w:rsidR="00D65A38" w:rsidRDefault="00FF6F60" w:rsidP="00EB7D3C">
      <w:r>
        <w:t>Ước lượng số dòng code</w:t>
      </w:r>
    </w:p>
    <w:p w14:paraId="49FE857A" w14:textId="0A05FCF1" w:rsidR="00FF6F60" w:rsidRDefault="00FF6F60" w:rsidP="00EB7D3C">
      <w:r>
        <w:t xml:space="preserve">Ước lượng số testcase </w:t>
      </w:r>
    </w:p>
    <w:p w14:paraId="22C571DC" w14:textId="060DE2F2" w:rsidR="00AE641A" w:rsidRDefault="00AE641A" w:rsidP="00EB7D3C">
      <w:pPr>
        <w:rPr>
          <w:lang w:val="fr-FR"/>
        </w:rPr>
      </w:pPr>
      <w:r w:rsidRPr="00AE641A">
        <w:rPr>
          <w:lang w:val="fr-FR"/>
        </w:rPr>
        <w:t>Qui định số dòng comme</w:t>
      </w:r>
      <w:r>
        <w:rPr>
          <w:lang w:val="fr-FR"/>
        </w:rPr>
        <w:t>nt trên mỗi K</w:t>
      </w:r>
      <w:r w:rsidR="009D5FF7">
        <w:rPr>
          <w:lang w:val="fr-FR"/>
        </w:rPr>
        <w:t>l</w:t>
      </w:r>
      <w:r>
        <w:rPr>
          <w:lang w:val="fr-FR"/>
        </w:rPr>
        <w:t>oc</w:t>
      </w:r>
    </w:p>
    <w:p w14:paraId="2715EB7B" w14:textId="40CA726C" w:rsidR="009D5FF7" w:rsidRPr="009D5FF7" w:rsidRDefault="009D5FF7" w:rsidP="00EB7D3C">
      <w:pPr>
        <w:rPr>
          <w:lang w:val="fr-FR"/>
        </w:rPr>
      </w:pPr>
      <w:r w:rsidRPr="009D5FF7">
        <w:rPr>
          <w:lang w:val="fr-FR"/>
        </w:rPr>
        <w:t>Qui định về số unit test, au</w:t>
      </w:r>
      <w:r>
        <w:rPr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bookmarkStart w:id="26" w:name="_GoBack"/>
      <w:bookmarkEnd w:id="26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7272159"/>
      <w:r>
        <w:rPr>
          <w:lang w:eastAsia="en-US" w:bidi="ar-SA"/>
        </w:rPr>
        <w:t>Danh mục tài liệu liên quan</w:t>
      </w:r>
      <w:bookmarkEnd w:id="27"/>
    </w:p>
    <w:p w14:paraId="17965795" w14:textId="7F4F7048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0B161" w14:textId="77777777" w:rsidR="005C4551" w:rsidRDefault="005C4551">
      <w:r>
        <w:separator/>
      </w:r>
    </w:p>
    <w:p w14:paraId="7E21B4DF" w14:textId="77777777" w:rsidR="005C4551" w:rsidRDefault="005C4551"/>
  </w:endnote>
  <w:endnote w:type="continuationSeparator" w:id="0">
    <w:p w14:paraId="11CD09BB" w14:textId="77777777" w:rsidR="005C4551" w:rsidRDefault="005C4551">
      <w:r>
        <w:continuationSeparator/>
      </w:r>
    </w:p>
    <w:p w14:paraId="01FB18CA" w14:textId="77777777" w:rsidR="005C4551" w:rsidRDefault="005C4551"/>
  </w:endnote>
  <w:endnote w:type="continuationNotice" w:id="1">
    <w:p w14:paraId="2FE26BD5" w14:textId="77777777" w:rsidR="005C4551" w:rsidRDefault="005C45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0CFB684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B7D3C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ACEA2D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B7D3C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B7D3C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E19C1" w14:textId="77777777" w:rsidR="005C4551" w:rsidRDefault="005C4551">
      <w:r>
        <w:separator/>
      </w:r>
    </w:p>
    <w:p w14:paraId="02DEAD7A" w14:textId="77777777" w:rsidR="005C4551" w:rsidRDefault="005C4551"/>
  </w:footnote>
  <w:footnote w:type="continuationSeparator" w:id="0">
    <w:p w14:paraId="458B86D2" w14:textId="77777777" w:rsidR="005C4551" w:rsidRDefault="005C4551">
      <w:r>
        <w:continuationSeparator/>
      </w:r>
    </w:p>
    <w:p w14:paraId="14C00E4B" w14:textId="77777777" w:rsidR="005C4551" w:rsidRDefault="005C4551"/>
  </w:footnote>
  <w:footnote w:type="continuationNotice" w:id="1">
    <w:p w14:paraId="0848311F" w14:textId="77777777" w:rsidR="005C4551" w:rsidRDefault="005C45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12EAB"/>
    <w:multiLevelType w:val="hybridMultilevel"/>
    <w:tmpl w:val="23721D20"/>
    <w:lvl w:ilvl="0" w:tplc="9908545C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36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 w15:restartNumberingAfterBreak="0">
    <w:nsid w:val="7FBF071D"/>
    <w:multiLevelType w:val="hybridMultilevel"/>
    <w:tmpl w:val="E57C8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1"/>
  </w:num>
  <w:num w:numId="24">
    <w:abstractNumId w:val="25"/>
  </w:num>
  <w:num w:numId="25">
    <w:abstractNumId w:val="31"/>
  </w:num>
  <w:num w:numId="26">
    <w:abstractNumId w:val="26"/>
  </w:num>
  <w:num w:numId="27">
    <w:abstractNumId w:val="37"/>
  </w:num>
  <w:num w:numId="28">
    <w:abstractNumId w:val="32"/>
  </w:num>
  <w:num w:numId="29">
    <w:abstractNumId w:val="22"/>
  </w:num>
  <w:num w:numId="30">
    <w:abstractNumId w:val="20"/>
  </w:num>
  <w:num w:numId="31">
    <w:abstractNumId w:val="36"/>
  </w:num>
  <w:num w:numId="32">
    <w:abstractNumId w:val="30"/>
  </w:num>
  <w:num w:numId="33">
    <w:abstractNumId w:val="33"/>
  </w:num>
  <w:num w:numId="34">
    <w:abstractNumId w:val="29"/>
  </w:num>
  <w:num w:numId="35">
    <w:abstractNumId w:val="35"/>
  </w:num>
  <w:num w:numId="36">
    <w:abstractNumId w:val="34"/>
  </w:num>
  <w:num w:numId="37">
    <w:abstractNumId w:val="38"/>
  </w:num>
  <w:num w:numId="38">
    <w:abstractNumId w:val="27"/>
  </w:num>
  <w:num w:numId="39">
    <w:abstractNumId w:val="39"/>
  </w:num>
  <w:num w:numId="40">
    <w:abstractNumId w:val="18"/>
  </w:num>
  <w:num w:numId="41">
    <w:abstractNumId w:val="28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B12E8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070EF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4551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62D1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87F6E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C7195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77F0A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B7D3C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581C9-190C-4961-BABB-0104F672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8511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 Pham</cp:lastModifiedBy>
  <cp:revision>25</cp:revision>
  <cp:lastPrinted>2008-03-13T11:02:00Z</cp:lastPrinted>
  <dcterms:created xsi:type="dcterms:W3CDTF">2020-12-09T10:33:00Z</dcterms:created>
  <dcterms:modified xsi:type="dcterms:W3CDTF">2020-12-09T18:13:00Z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