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613" w:rsidRDefault="003C7277">
      <w:pPr>
        <w:rPr>
          <w:sz w:val="24"/>
          <w:szCs w:val="24"/>
        </w:rPr>
      </w:pPr>
      <w:bookmarkStart w:id="0" w:name="page1"/>
      <w:bookmarkEnd w:id="0"/>
      <w:permStart w:id="626616534"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626616534"/>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Hands-on Machine Learning with Scikit-Learn, Keras,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r>
        <w:rPr>
          <w:rFonts w:ascii="Minion Pro SmBd" w:eastAsia="Minion Pro SmBd" w:hAnsi="Minion Pro SmBd" w:cs="Minion Pro SmBd"/>
          <w:b/>
          <w:bCs/>
          <w:i/>
          <w:iCs/>
          <w:sz w:val="30"/>
          <w:szCs w:val="30"/>
        </w:rPr>
        <w:t>Aurélien Géron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Scikit-Learn, Keras, and TensorFlow </w:t>
      </w:r>
      <w:r>
        <w:rPr>
          <w:rFonts w:ascii="Minion Pro" w:eastAsia="Minion Pro" w:hAnsi="Minion Pro" w:cs="Minion Pro"/>
          <w:sz w:val="17"/>
          <w:szCs w:val="17"/>
        </w:rPr>
        <w:t>by Aurélien Géron</w:t>
      </w:r>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Copyright © 2019 Aurélien Géron.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Published by O’Reilly Media, Inc., 1005 Gravenstein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Nicole Tache</w:t>
            </w:r>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David Futato</w:t>
            </w:r>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r>
        <w:rPr>
          <w:rFonts w:ascii="Minion Pro" w:eastAsia="Minion Pro" w:hAnsi="Minion Pro" w:cs="Minion Pro"/>
          <w:i/>
          <w:iCs/>
          <w:sz w:val="17"/>
          <w:szCs w:val="17"/>
        </w:rPr>
        <w:t>Scikit-Learn, Keras,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BB3C3C">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Preface. . . . . . . . . . . . . . . . . . . . . . . . . . . . . . . . . . . . . . . . . . . . . . . . . . . . . . . . . . . . . . . . . . . . . .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BB3C3C">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BB3C3C">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BB3C3C">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BB3C3C">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BB3C3C">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BB3C3C">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BB3C3C">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BB3C3C">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BB3C3C">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BB3C3C">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BB3C3C">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BB3C3C">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BB3C3C">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BB3C3C">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BB3C3C">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BB3C3C">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BB3C3C">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End-to-End Machine Learning Project. . . . . . . . . . . . . . . . . . . . . . . . . . . . . . . . . . . . . . . .</w:t>
      </w:r>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Analyze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r>
        <w:rPr>
          <w:rFonts w:ascii="Myriad Pro" w:eastAsia="Myriad Pro" w:hAnsi="Myriad Pro" w:cs="Myriad Pro"/>
          <w:b/>
          <w:bCs/>
          <w:sz w:val="20"/>
          <w:szCs w:val="20"/>
        </w:rPr>
        <w:t>Classi€cation. . . . . . . . . . . . . . . . . . . . . . . . . . . . . . . . . . . . . . . . . . . . . . . . . . . . . . . . . . . . .</w:t>
      </w:r>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Precision/Recall Tradeoff</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Training Models. . . . . . . . . . . . . . . . . . . . . . . . . . . . . . . . . . . . . . . . . . . . . . . . . . . . . . . . . .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Softmax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Support Vector Machines. . . . . . . . . . . . . . . . . . . . . . . . . . . . . . . . . . . . . . . . . . . . . . . . .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Decision Trees. . . . . . . . . . . . . . . . . . . . . . . . . . . . . . . . . . . . . . . . . . . . . . . . . . . . . . . . . .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Ensemble Learning and Random Forests. . . . . . . . . . . . . . . . . . . . . . . . . . . . . . . . . . . . .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Bagging and Pasting in Scikit-Learn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Using Scikit-Learn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Unsupervised Learning Techniques. . . . . . . . . . . . . . . . . . . . . . . . . . . . . . . . . . . . . . . .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Preprocessing</w:t>
      </w:r>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Introduction to Arti€cial Neural Networks with Keras. . . . . . . . . . . . . . . . . . . . . . . . .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MLPs with Keras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Dynamic Models Using the Subclassing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Using Callbacks</w:t>
            </w:r>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Visualization Using TensorBoard</w:t>
      </w:r>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Training Deep Neural Networks. . . . . . . . . . . . . . . . . . . . . . . . . . . . . . . . . . . . . . . . . . .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Glorot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Nonsaturating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Transfer Learning With Keras</w:t>
      </w:r>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Nesterov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AdaGrad</w:t>
      </w:r>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RMSProp</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Adam and Nadam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Custom Models and Training with TensorFlow. . . . . . . . . . . . . . . . . . . . . . . . . . . . . . .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Activation Functions, Initializers, Regularizers,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Computing Gradients Using Autodiff</w:t>
      </w:r>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Loading and Preprocessing Data with TensorFlow. . . . . . . . . . . . . . . . . . . . . . . . . . . .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Preprocessing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the Dataset With tf.keras</w:t>
      </w:r>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TFRecord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Compressed TFRecord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TensorFlow Protobufs</w:t>
      </w:r>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r>
        <w:rPr>
          <w:rFonts w:ascii="Courier New" w:eastAsia="Courier New" w:hAnsi="Courier New" w:cs="Courier New"/>
          <w:sz w:val="19"/>
          <w:szCs w:val="19"/>
        </w:rPr>
        <w:t>SequenceExample</w:t>
      </w:r>
      <w:r>
        <w:rPr>
          <w:rFonts w:ascii="Minion Pro" w:eastAsia="Minion Pro" w:hAnsi="Minion Pro" w:cs="Minion Pro"/>
          <w:sz w:val="21"/>
          <w:szCs w:val="21"/>
        </w:rPr>
        <w:t xml:space="preserve"> Protobuf</w:t>
      </w:r>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Deep Computer Vision Using Convolutional Neural Networks. . . . . . . . . . . . . . . . . . .</w:t>
      </w:r>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AlexNet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GoogLeNet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VGGNet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ResNet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Xception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a ResNet-34 CNN Using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Using Pretrained Models From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Fast-forward 10 years and Machine Learning has conquered the industry: it is now at the heart of much of the magic in today’s high-tech products, ranking your web search results, powering your smartphone’s speech recognition, recommending vid‐ eos,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Perhaps you would like to give your homemade robot a brain of its own? Make it rec‐ ognize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Despite the fact that Yann Lecun’s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BB3C3C">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imple‐ ment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We will cover a large number of techniques, from the simplest and most commonly used (such as linear regression) to some of the Deep Learning techniques that regu‐ larly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BB3C3C">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r w:rsidR="003C7277">
          <w:rPr>
            <w:rFonts w:ascii="Minion Pro" w:eastAsia="Minion Pro" w:hAnsi="Minion Pro" w:cs="Minion Pro"/>
            <w:color w:val="990000"/>
            <w:sz w:val="21"/>
            <w:szCs w:val="21"/>
          </w:rPr>
          <w:t xml:space="preserve">Scikit-Learn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rithms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BB3C3C">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makes it possible to train and run very large neural networks efficiently by dis‐ tributing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BB3C3C">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r w:rsidR="003C7277">
          <w:rPr>
            <w:rFonts w:ascii="Minion Pro" w:eastAsia="Minion Pro" w:hAnsi="Minion Pro" w:cs="Minion Pro"/>
            <w:color w:val="990000"/>
            <w:sz w:val="21"/>
            <w:szCs w:val="21"/>
          </w:rPr>
          <w:t xml:space="preserve">Keras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high level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r w:rsidR="003C7277">
        <w:rPr>
          <w:rFonts w:ascii="Minion Pro" w:eastAsia="Minion Pro" w:hAnsi="Minion Pro" w:cs="Minion Pro"/>
          <w:i/>
          <w:iCs/>
          <w:color w:val="000000"/>
          <w:sz w:val="21"/>
          <w:szCs w:val="21"/>
        </w:rPr>
        <w:t>tf.keras</w:t>
      </w:r>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The book favors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Jupyter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Also, if you care about what’s under the hood you should have a reasonable under‐ standing of college-level math as well (calculus, linear algebra, probabilities, and sta‐ tistics).</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offi‐ cial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Jupyter,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are not familiar with Python’s scientific libraries, the provided Jupyter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main challenges of Machine Learning, in particular underfitting and overfit‐ ting (the bias/variance tradeoff).</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dimensionality of the training data to fight the curse of dimension‐ ality.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The most common learning algorithms: Linear and Polynomial Regression, Logistic Regression, k-Nearest Neighbors,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Building and training neural nets using TensorFlow and Keras.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most important neural net architectures: feedforward neural nets, convolu‐ tional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 first part is based mostly on Scikit-Learn while the second part uses TensorFlow and Keras.</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Deep Learn‐ ing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Scikit-Learn’s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r>
        <w:rPr>
          <w:rFonts w:ascii="Minion Pro" w:eastAsia="Minion Pro" w:hAnsi="Minion Pro" w:cs="Minion Pro"/>
          <w:sz w:val="21"/>
          <w:szCs w:val="21"/>
        </w:rPr>
        <w:t>Of course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(O’Reilly). This book presents the funda‐ mentals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Marsland,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Raschka,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(Packt Publishing). Also a great introduction to Machine Learning, this book leverages Python open source libra‐ ries (Pylearn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Chollet,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Keras library. It favors code examples over math‐ ematical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Yaser S. Abu-Mostafa, Malik Magdon-Ismail, and Hsuan-Tien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(AMLBook).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tradeoff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Norvig,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(Pearson). This is a great (and huge) book covering an incredible amount</w:t>
      </w:r>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Used for program listings, as well as within paragraphs to refer to program ele‐ ments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It is mostly composed of Jupyter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Jupyter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distin‐ guish the code from the outputs. For example, this code defines the </w:t>
      </w:r>
      <w:r>
        <w:rPr>
          <w:rFonts w:ascii="Courier New" w:eastAsia="Courier New" w:hAnsi="Courier New" w:cs="Courier New"/>
          <w:sz w:val="19"/>
          <w:szCs w:val="19"/>
        </w:rPr>
        <w:t>square()</w:t>
      </w:r>
      <w:r>
        <w:rPr>
          <w:rFonts w:ascii="Minion Pro" w:eastAsia="Minion Pro" w:hAnsi="Minion Pro" w:cs="Minion Pro"/>
          <w:sz w:val="21"/>
          <w:szCs w:val="21"/>
        </w:rPr>
        <w:t xml:space="preserve"> func‐ tion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Scikit-Learn, Keras and TensorFlow </w:t>
      </w:r>
      <w:r>
        <w:rPr>
          <w:rFonts w:ascii="Minion Pro" w:eastAsia="Minion Pro" w:hAnsi="Minion Pro" w:cs="Minion Pro"/>
          <w:sz w:val="21"/>
          <w:szCs w:val="21"/>
        </w:rPr>
        <w:t>by Aurélien Géron (O’Reilly). Copyright 2019</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Aurélien Géron,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BB3C3C">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1005 Gravenstein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Cover additional topics: additional unsupervised learning techniques (including clustering, anomaly detection, density estimation and mixture models), addi‐ tional techniques for training deep nets (including self-normalized networks), additional computer vision techniques (including the Xception, SENet, object detection with YOLO, and semantic segmentation using R-CNN), handling sequences using CNNs (including WaveNet), natural language processing using RNNs, CNNs and Transformers, generative adversarial networks, deploying Ten‐ sorFlow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Migrate all TensorFlow chapters to TensorFlow 2, and use TensorFlow’s imple‐ mentation of the Keras API (called tf.keras)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code examples to use the latest version of Scikit-Learn,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Classi€cation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Introduction to Arti€cial Neural Networks with Keras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Loading and Preprocessing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Added a section on handling mismatch between the training set and the vali‐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r>
        <w:rPr>
          <w:rFonts w:ascii="Courier New" w:eastAsia="Courier New" w:hAnsi="Courier New" w:cs="Courier New"/>
          <w:sz w:val="18"/>
          <w:szCs w:val="18"/>
        </w:rPr>
        <w:t>OneHotEncoder</w:t>
      </w:r>
      <w:r>
        <w:rPr>
          <w:rFonts w:ascii="Minion Pro" w:eastAsia="Minion Pro" w:hAnsi="Minion Pro" w:cs="Minion Pro"/>
          <w:sz w:val="20"/>
          <w:szCs w:val="20"/>
        </w:rPr>
        <w:t xml:space="preserve"> and the new </w:t>
      </w:r>
      <w:r>
        <w:rPr>
          <w:rFonts w:ascii="Courier New" w:eastAsia="Courier New" w:hAnsi="Courier New" w:cs="Courier New"/>
          <w:sz w:val="18"/>
          <w:szCs w:val="18"/>
        </w:rPr>
        <w:t>ColumnTransformer</w:t>
      </w:r>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section about XGBoost.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The DBSCAN clustering algorithm and an overview of other clustering algo‐ rithms available in Scikit-Learn.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Gaussian mixture models, the Expectation-Maximization (EM) algorithm, Bayesian variational inference, and how mixture models can be used for clus‐ tering,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Keras API, including all its APIs (Sequential, Functional and Subclassing), persistence and callbacks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r>
        <w:rPr>
          <w:rFonts w:ascii="Minion Pro" w:eastAsia="Minion Pro" w:hAnsi="Minion Pro" w:cs="Minion Pro"/>
          <w:sz w:val="21"/>
          <w:szCs w:val="21"/>
        </w:rPr>
        <w:t>callback).</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Nadam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Loading/Storing data efficiently using TFRecords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Xception and SENet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Keras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use pretrained models using Keras.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introduction to Wavenet.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masking in Keras.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overview of visual attention and a note on explainability.</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Introduced the fully attention-based Transformer architecture, including posi‐ tional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tions,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file issues on github</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I am also incredibly thankful to all the amazing people who took time out of their busy lives to review my book with such care. In particular, I would like to thank Fran‐ çois Chollet for reviewing all the chapters based on Keras &amp; TensorFlow, and giving me some great, in-depth feedback. Since Keras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çois’s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it has the conciseness, clarity and depth of the Keras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This book also benefited from plenty of help from members of the TensorFlow team, in particular Martin Wicke, who tirelessly answered dozens of my questions and dis‐ patched the rest to the right people, including Alexandre Passos, Allen Lavoie, André Susano Pinto, Anna Revinskaya, Anthony Platanios, Clemens Mewald, Dan Moldo‐ van, Daniel Dobson, Dustin Tran, Edd Wilder-James, Goldie Gadde, Jiri Simsa, Kar‐ mel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Sepassi, Sandeep Gupta, Sean Morgan, Todd Wang, Tom O’Malley, William Chargin, and Yuefeng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Big thanks to Haesun Park, who gave me plenty of excellent feedback and caught sev‐ eral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Jupyter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“Deep Learning with Python,” François Chollet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Many thanks as well to O’Reilly’s fantastic staff, in particular Nicole Tache,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Beaugureau, Ben Lorica, Mike Loukides, and Laurel Ruma for believing in this project and helping me define its scope. Thanks to Matt Hacker and all of the Atlas team for answering all my technical questions regarding formatting, asciidoc, and LaTeX, and thanks to Rachel Mona‐ ghan,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Kende, Daniel Kitachewsky, James Pack, Alexander Pak, Anosh Raj, Vitor Sessak, Wiktor Tomczak, Ingrid von Glehn, Rich Washington, and everyone I worked with at YouTube and in the amazing Goo‐ gle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Andrzejewski, Eddy Hung, Grégoire Mesnil, Iain Smears, Ingrid von Glehn, Justin Francis, Karim Matrah, Lukas Biewald, Michel Tessier, Salim Sémaoune, Vin‐ cent Guilbeau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Last but not least, I am infinitely grateful to my beloved wife, Emmanuelle, and to our three wonderful children, Alexandre, Rémi,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r w:rsidRPr="009353D9">
        <w:rPr>
          <w:b/>
          <w:bCs/>
          <w:sz w:val="48"/>
          <w:szCs w:val="48"/>
        </w:rPr>
        <w:t>Tổng quan về học máy</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With Early Release ebooks,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Với sự ra mắt sớm ebook này, đó là cách bạn đọc cuốn sách của họ sớm nhất— nội dung của tác giả còn nguyên và không chỉnh sửa— để bạn tận dụng công nghệ này lâu dài trước khi bản tiêu đề chính thức được ra mắt chính thức. Sau đây là Chapter 1 trong bản chính thức của cuốn sách.</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ler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Not exactly a self-aware Skynet, but it does technically qualify as Machine Learning (it has actually learned so well that you seldom need to flag an email as spam any‐ more). It was followed by hundreds of ML applications that now quietly power hun‐ dreds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Bạn đã nghe nhiều người đề cập đến “Học máy”, bạn hình dung một con rô-bốt: một cái đáng tin cậy hay một kẻ hủy diệt tùy thuộc vào suy nghĩ của bạn. Nhưng học máy không chỉ là một tương lai viễn tưởng nữa, nó đã sẵn sàng. Thực tế, nó đã có cách đây hàng thập kỷ với những ứng dụng chuyên biệt, như là Nhận dạng ký tự. Nhưng ứng dụng đầu tiền của học máy thật sự đã trở thành </w:t>
      </w:r>
      <w:r w:rsidR="00884E30">
        <w:rPr>
          <w:rFonts w:ascii="Minion Pro" w:eastAsia="Minion Pro" w:hAnsi="Minion Pro" w:cs="Minion Pro"/>
          <w:sz w:val="21"/>
          <w:szCs w:val="21"/>
        </w:rPr>
        <w:t xml:space="preserve">xu hướng, cải thiện cuộc sống cho hàng tram triệu người, vào trước những năm 90: nó là bộ lọc spam. Một Skynet tự nhận thức không chính xác, nhưng nó đủ điều kiện về mặt kỹ thuật như học máy(nó thực sự đã học được rất tốt đến nỗi bạn hiếm khi phải gán cờ để phân loại email như spam hoặc nhiều loại khác). </w:t>
      </w:r>
      <w:r w:rsidR="00857370">
        <w:rPr>
          <w:rFonts w:ascii="Minion Pro" w:eastAsia="Minion Pro" w:hAnsi="Minion Pro" w:cs="Minion Pro"/>
          <w:sz w:val="21"/>
          <w:szCs w:val="21"/>
        </w:rPr>
        <w:t xml:space="preserve">Hàng trăm ứng dụng học máy đang âm thầm </w:t>
      </w:r>
      <w:r w:rsidR="00857370">
        <w:rPr>
          <w:rFonts w:ascii="Minion Pro" w:eastAsia="Minion Pro" w:hAnsi="Minion Pro" w:cs="Minion Pro"/>
          <w:sz w:val="21"/>
          <w:szCs w:val="21"/>
        </w:rPr>
        <w:lastRenderedPageBreak/>
        <w:t xml:space="preserve">cung cấp các sản phẩm và tính năng cho bạn đang sử dụng hàng ngày, </w:t>
      </w:r>
      <w:r w:rsidR="00E66065">
        <w:rPr>
          <w:rFonts w:ascii="Minion Pro" w:eastAsia="Minion Pro" w:hAnsi="Minion Pro" w:cs="Minion Pro"/>
          <w:sz w:val="21"/>
          <w:szCs w:val="21"/>
        </w:rPr>
        <w:t>như tìm kiếm bằng giọng nói.</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Học máy bắt đầu từ đâu và kết thúc ở đâu? Chính xác ý nghĩa của việc cho máy học mọi thứ là gì? Nếu tôi tải một bản copy từ Wikipedia,liệu máy tính của tôi đã thực sự “học được”? Nó thông minh đột xuất? Ở trong chapter này chúng ta sẽ bắt đầu làm rõ học máy là gì và tại sao bạn có thể muốn sử dụng nó.</w:t>
      </w:r>
    </w:p>
    <w:p w:rsidR="00E66065" w:rsidRDefault="00E66065">
      <w:pPr>
        <w:spacing w:line="216" w:lineRule="auto"/>
        <w:jc w:val="both"/>
        <w:rPr>
          <w:sz w:val="20"/>
          <w:szCs w:val="20"/>
        </w:rPr>
      </w:pPr>
      <w:r>
        <w:rPr>
          <w:sz w:val="20"/>
          <w:szCs w:val="20"/>
        </w:rPr>
        <w:t xml:space="preserve">Sau đó, chúng ta sẽ khám phá về học máy, </w:t>
      </w:r>
      <w:r w:rsidR="00750370">
        <w:rPr>
          <w:sz w:val="20"/>
          <w:szCs w:val="20"/>
        </w:rPr>
        <w:t>chúng ta sẽ thấy được hướng và học những điều cần chú ý nhất: học có giám sát và học không giám sát, học theo cả cụm và học từng phần, học trên đối tượng và học theo mô hình. Sau đó chúng ta có thể thấy quy trình làm việc với dự án học máy điển hình, thảo luận về những vấn đề mà chính bạn có thể gặp phải, và làm thế nào đánh giá và tinh chỉnh một hệ thống học máy.</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So grab a coffee and let’s get started!</w:t>
      </w:r>
    </w:p>
    <w:p w:rsidR="00750370" w:rsidRDefault="00750370">
      <w:pPr>
        <w:spacing w:line="217" w:lineRule="auto"/>
        <w:jc w:val="both"/>
        <w:rPr>
          <w:sz w:val="20"/>
          <w:szCs w:val="20"/>
        </w:rPr>
      </w:pPr>
      <w:r>
        <w:rPr>
          <w:rFonts w:ascii="Minion Pro" w:eastAsia="Minion Pro" w:hAnsi="Minion Pro" w:cs="Minion Pro"/>
          <w:sz w:val="21"/>
          <w:szCs w:val="21"/>
        </w:rPr>
        <w:t>Trong chapter này giới thiệu rất nhiều nguyên t</w:t>
      </w:r>
      <w:r w:rsidR="00AB4A86">
        <w:rPr>
          <w:rFonts w:ascii="Minion Pro" w:eastAsia="Minion Pro" w:hAnsi="Minion Pro" w:cs="Minion Pro"/>
          <w:sz w:val="21"/>
          <w:szCs w:val="21"/>
        </w:rPr>
        <w:t>ắc khái niệm (và thuật ngữ) mà mỗi nhà khoa học dữ liệu nên biết.  Nó sẽ là sự tổng quan tốt(mỗi chapter sẽ có rất nhiều code mẫu), tất cả đều đơn giản, nhưng bạn nên chắc chắn rằng mọi thứ sẽ rất rõ rang cho bạn trước khi tiếp tục phần còn lại của cuốn sách. Vậy nên đặt một ly café và chúng ta cùng bắt đầu.</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r>
        <w:rPr>
          <w:rFonts w:ascii="Minion Pro" w:eastAsia="Minion Pro" w:hAnsi="Minion Pro" w:cs="Minion Pro"/>
          <w:sz w:val="18"/>
          <w:szCs w:val="18"/>
        </w:rPr>
        <w:t>Nếu bạn tự tin rằng đã biết tất cả cơ bản của học máy, bạn có thể muốn bỏ qua chapter này và đến thẳng chapter 2. Nếu bạn không chắc chắn, cố gắng trả lời tất cả danh sách câu hỏi ở cuối chapter trước khi đi đến chapter tiếp theo.</w:t>
      </w:r>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r>
        <w:rPr>
          <w:rFonts w:ascii="Myriad Pro" w:eastAsia="Myriad Pro" w:hAnsi="Myriad Pro" w:cs="Myriad Pro"/>
          <w:b/>
          <w:bCs/>
          <w:sz w:val="38"/>
          <w:szCs w:val="38"/>
        </w:rPr>
        <w:t>Học máy là gì?</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r>
        <w:rPr>
          <w:rFonts w:ascii="Minion Pro" w:eastAsia="Minion Pro" w:hAnsi="Minion Pro" w:cs="Minion Pro"/>
          <w:sz w:val="21"/>
          <w:szCs w:val="21"/>
        </w:rPr>
        <w:t>Học máy là một ngành khoa học (và nghệ thuật) của lập trình nên nó có thể học từ dữ liệu.</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Ở đây có một vài định nghĩa:</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[Học máy là] một lĩnh vực giúp máy tính có thể học mà không cần lập trình một cách rõ r</w:t>
      </w:r>
      <w:r w:rsidR="00BD13D0">
        <w:rPr>
          <w:rFonts w:ascii="Minion Pro" w:eastAsia="Minion Pro" w:hAnsi="Minion Pro" w:cs="Minion Pro"/>
          <w:sz w:val="19"/>
          <w:szCs w:val="19"/>
        </w:rPr>
        <w:t>à</w:t>
      </w:r>
      <w:r>
        <w:rPr>
          <w:rFonts w:ascii="Minion Pro" w:eastAsia="Minion Pro" w:hAnsi="Minion Pro" w:cs="Minion Pro"/>
          <w:sz w:val="19"/>
          <w:szCs w:val="19"/>
        </w:rPr>
        <w:t>ng.</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r>
        <w:rPr>
          <w:rFonts w:ascii="Minion Pro" w:eastAsia="Minion Pro" w:hAnsi="Minion Pro" w:cs="Minion Pro"/>
          <w:sz w:val="21"/>
          <w:szCs w:val="21"/>
        </w:rPr>
        <w:t>Và nói cách kỹ thuật hơn:</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r>
        <w:rPr>
          <w:rFonts w:ascii="Minion Pro" w:eastAsia="Minion Pro" w:hAnsi="Minion Pro" w:cs="Minion Pro"/>
          <w:sz w:val="19"/>
          <w:szCs w:val="19"/>
        </w:rPr>
        <w:t>Một chương trình máy tính là nói đến học từ trải nghiệm E với một số nhiệm vụ T và số đo hiệu suất P, nếu nó có hiệu suất trên T, nghĩa là đo được bởi P, cải thiện với trải nghiệm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For example, your spam filter is a Machine Learning program that can learn to flag spam given examples of spam emails (e.g., flagged by users) and examples of regular (nonspam,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lọc những spam là một chương trình học máy mà có thể học để gán cờ cho mail spam và mail bình thường. Các ví dụ</w:t>
      </w:r>
      <w:r w:rsidR="007C085F">
        <w:rPr>
          <w:rFonts w:ascii="Minion Pro" w:eastAsia="Minion Pro" w:hAnsi="Minion Pro" w:cs="Minion Pro"/>
          <w:sz w:val="21"/>
          <w:szCs w:val="21"/>
        </w:rPr>
        <w:t xml:space="preserve"> mà các hệ thống sử dụng để học được gọi là tập huấn luyện. Mỗi ví dụ huấn luyện được gọi là đối tượng huấn luyện. Trong trường hợp, nhiệm vụ T gán cờ spam cho mail mới, trải nghiệm E là dữ liệu huấn luyện, và hiệu suất đo lường P cần được định nghĩa; ví dụ, bạn có thể sử dụng tỷ lệ để phân loại các email.  Thước đo hiệu suất đặc biệt này </w:t>
      </w:r>
      <w:r w:rsidR="00C4476F">
        <w:rPr>
          <w:rFonts w:ascii="Minion Pro" w:eastAsia="Minion Pro" w:hAnsi="Minion Pro" w:cs="Minion Pro"/>
          <w:sz w:val="21"/>
          <w:szCs w:val="21"/>
        </w:rPr>
        <w:t>được gọi là độ chính xác và nó thường xuyên được sử dụng để làm công việc phân loại.</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r>
        <w:rPr>
          <w:rFonts w:ascii="Minion Pro" w:eastAsia="Minion Pro" w:hAnsi="Minion Pro" w:cs="Minion Pro"/>
          <w:sz w:val="21"/>
          <w:szCs w:val="21"/>
        </w:rPr>
        <w:t>Nếu bạn chỉ tải một bản sao của Wikipedia, máy tính của bạn sẽ có nhiều dữ liệu, nhưng nó sẽ không tốt đột xuất ở bất kỳ công việc nào. Như vậy, nó không phải là học máy.</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r>
        <w:rPr>
          <w:rFonts w:ascii="Myriad Pro" w:eastAsia="Myriad Pro" w:hAnsi="Myriad Pro" w:cs="Myriad Pro"/>
          <w:b/>
          <w:bCs/>
          <w:sz w:val="38"/>
          <w:szCs w:val="38"/>
        </w:rPr>
        <w:t>Tại sao sử dụng học máy?</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Consider how you would write a spam filter using traditional programming techni‐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Làm thế nào bạn viết được một bộ lọc spam sử dụng cách lập trình truyền thống:</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Đầu tiên bạn xem thư rác thông thường như thế nào. Bạn có thể </w:t>
      </w:r>
      <w:r w:rsidR="00763C7D">
        <w:rPr>
          <w:rFonts w:ascii="Minion Pro" w:eastAsia="Minion Pro" w:hAnsi="Minion Pro" w:cs="Minion Pro"/>
          <w:sz w:val="21"/>
          <w:szCs w:val="21"/>
        </w:rPr>
        <w:t>ghi chú rằng chứa vài từ (như là “4U”, “thẻ tín dụng”, “miễn phí” and “bất ngờ”) xu hướng đang lên với rất nhiều các tiêu đề. Có lẽ bạn nhận ra một vài người gửi với tên lạ, vv…</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Bạn sẽ viết ra thuật toán nhận diện cho mỗi mẫu bạn đã nhận thấy, và chương trình của bạn sẽ gán cờ email là spam nếu nó nằm trong vài mẫu đã được phát hiện.</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Bạn sẽ thử nghiệm chương trình, và lặp lại bước 1 và 2 cho đến khi nó đủ tốt.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/Cách tiếp cận truyền thống</w:t>
      </w:r>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Since the problem is not trivial, your program will likely become a long list of com‐ plex rules—pretty hard to maintain.</w:t>
      </w:r>
    </w:p>
    <w:p w:rsidR="00763C7D" w:rsidRDefault="00763C7D">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Vấn đề không phải là nhỏ, chương trình của bạn sẽ trở thành một danh sách dài các quy tắc-rất khó để có thể duy trì.</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learns which words and phrases are good predictors of spam by detecting unusually fre‐ quent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r>
        <w:rPr>
          <w:rFonts w:ascii="Minion Pro" w:eastAsia="Minion Pro" w:hAnsi="Minion Pro" w:cs="Minion Pro"/>
          <w:sz w:val="21"/>
          <w:szCs w:val="21"/>
        </w:rPr>
        <w:t xml:space="preserve">Trái lại, bộ lọc spam trong công nghệ học máy sẽ tự động học những từ và cụm từ </w:t>
      </w:r>
      <w:r w:rsidR="00D04028">
        <w:rPr>
          <w:rFonts w:ascii="Minion Pro" w:eastAsia="Minion Pro" w:hAnsi="Minion Pro" w:cs="Minion Pro"/>
          <w:sz w:val="21"/>
          <w:szCs w:val="21"/>
        </w:rPr>
        <w:t xml:space="preserve">được cho là dự đoán tốt về spam bằng cách phát hiện các từ khác thường trong các </w:t>
      </w:r>
      <w:r w:rsidR="00D04028">
        <w:rPr>
          <w:rFonts w:ascii="Minion Pro" w:eastAsia="Minion Pro" w:hAnsi="Minion Pro" w:cs="Minion Pro"/>
          <w:sz w:val="21"/>
          <w:szCs w:val="21"/>
        </w:rPr>
        <w:lastRenderedPageBreak/>
        <w:t>mẫu về thư rác so với các mẫu thông thường. Lập trình ngắn gọn, dễ duy trì, và có độ chính xác cao.</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Moreover, if spammers notice that all their emails containing “4U” are blocked, they might start writing “For U” instead. A spam filter using traditional programming techniques would need to be updated to flag “For U” emails. If spammers keep work‐ ing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Hơn nữa, nếu người spam thấy trong các mail của họ có chứa “4U” sẽ bị khóa, họ có thể bắt đầu viết “là U” để thay thế. Một bộ lọc spam sử dụng công nghệ lập trình truyền thống sẽ cần được cập nhật cờ “là U” trong các mail. Nếu những người spam tiếp tục spam mail của bạn, bạn sẽ cần viết các quy tắc mới cho các từ spam khác.</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noti‐ ces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Khác với kỹ thuật lập trình truyền thống, một bộ lọc dựa trên các kỹ thuật học máy sẽ tự động thông báo rằng “là U” đã trở nên thườ</w:t>
      </w:r>
      <w:r w:rsidR="00F73686">
        <w:rPr>
          <w:rFonts w:ascii="Minion Pro" w:eastAsia="Minion Pro" w:hAnsi="Minion Pro" w:cs="Minion Pro"/>
          <w:sz w:val="21"/>
          <w:szCs w:val="21"/>
        </w:rPr>
        <w:t>ng xuyên với người dùng, và tự no sẽ gán cờ spam mà  không cần sự can thiệp của bạn.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Tự động thích nghi để thay đổi</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r>
        <w:rPr>
          <w:rFonts w:ascii="Minion Pro" w:eastAsia="Minion Pro" w:hAnsi="Minion Pro" w:cs="Minion Pro"/>
          <w:sz w:val="21"/>
          <w:szCs w:val="21"/>
        </w:rPr>
        <w:lastRenderedPageBreak/>
        <w:t>tinguishing the words “one” and “two.” You might notice that the word “two” starts with a high-pitch sound (“T”), so you could hardcode an algorithm that measures high-pitch sound intensity and use that to distinguish ones and twos. Obviously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r>
        <w:rPr>
          <w:sz w:val="20"/>
          <w:szCs w:val="20"/>
        </w:rPr>
        <w:t xml:space="preserve">Một lĩnh vực khác mà học máy tỏa sáng là vấn đề nó giải quyết được các vấn đề quá phức tạp trong phương pháp truyền thống hoặc chưa có thuật toán giài quyết. Ví dụ, hãy xem xét về nhận dạng giọng nói: bạn nói muốn bắt đầu đơn giản và viết ra một chương trình có khả năng phân piệt hai từ “one” và “two”. Bạn có thể nhận thấy rằng từ “two” bắt đầu bằng một âm </w:t>
      </w:r>
      <w:r w:rsidR="00804393">
        <w:rPr>
          <w:sz w:val="20"/>
          <w:szCs w:val="20"/>
        </w:rPr>
        <w:t>cao “T”, vậy bạn có thể tạo ra một thuật toán để đo lường cường độ âm và sử dụng để phân biệt từ “one” và “two”. Rõ ràng kỹ thuật này sẽ không thể mở rộng đến hàng ngàn từ được nói bởi hàng triệu người khác nhau trong môi trường ồn ào và hàng đống các ngôn ngữ. Giải phát tốt nhất (tới thời điểm hiện tại) là viết ra thuật toán để học bởi chính nó, đưa ra nhiều bản thu cho mỗi từ.</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cor‐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Cuối cùng, học máy có thể giúp con người học: thuật toán học máy có thể  kiểm tra xem những gì đã học(tuy rằng đối với một số thuật toán điều này khá khó khăn). </w:t>
      </w:r>
      <w:r w:rsidR="009A0E10">
        <w:rPr>
          <w:rFonts w:ascii="Minion Pro" w:eastAsia="Minion Pro" w:hAnsi="Minion Pro" w:cs="Minion Pro"/>
          <w:sz w:val="21"/>
          <w:szCs w:val="21"/>
        </w:rPr>
        <w:t>Chẳng hạn, một bộ lọc spam đã được huấn luyện với đủ các loại spam, nó có thể dễ dàng phát hiện ra các danh sách từ và các từ kết hợp để nó tin rằng có thể đưa ra dự đoán tốt nhất về các spam. Đôi khi nó phát hiện ra các mối liên hệ và các xu hướng spam mới dẫn đến sự hiểu vấn đề một cách tốt hơn.</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r>
        <w:rPr>
          <w:sz w:val="20"/>
          <w:szCs w:val="20"/>
        </w:rPr>
        <w:t>Áp dụng các kỹ thuật học máy để đào sâu một lượng dữ liệu lớn có thể giúp khám phá các mẫu không rõ ràng ngay lập tức. Nó được gọi là data mining(khai thác dữ liệu).</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có thể giúp con người học</w:t>
      </w:r>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r>
        <w:rPr>
          <w:rFonts w:ascii="Minion Pro" w:eastAsia="Minion Pro" w:hAnsi="Minion Pro" w:cs="Minion Pro"/>
          <w:sz w:val="21"/>
          <w:szCs w:val="21"/>
        </w:rPr>
        <w:t>Tổng quan lại, ML là tuyệt vời cho:</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Giải pháp cho vấn đề đang tồn tại như nhu cầu điều chỉnh  nhiều “bằng cơm” hoặc danh sách quy tắc quá dài: một thuật toán học máy có thể đơn giản hóa và thực thi tốt hơn.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Các vấn đề phức tạp mà các phương pháp truyền thống không xử lý tốt được thì các kỹ thuật ML tốt có thể tìm ra giải pháp.</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Fluctuating environments: a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Thích nghi môi trường: mộ</w:t>
      </w:r>
      <w:r w:rsidR="00650D70">
        <w:rPr>
          <w:rFonts w:ascii="Minion Pro" w:eastAsia="Minion Pro" w:hAnsi="Minion Pro" w:cs="Minion Pro"/>
          <w:sz w:val="21"/>
          <w:szCs w:val="21"/>
        </w:rPr>
        <w:t>t</w:t>
      </w:r>
      <w:r>
        <w:rPr>
          <w:rFonts w:ascii="Minion Pro" w:eastAsia="Minion Pro" w:hAnsi="Minion Pro" w:cs="Minion Pro"/>
          <w:sz w:val="21"/>
          <w:szCs w:val="21"/>
        </w:rPr>
        <w:t xml:space="preserve"> hệ thống ML có thể thích nghi với những dữ liệu mới.</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Nhận biết được sâu các vấn đề và lượng dữ liệu lớn.</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r>
        <w:rPr>
          <w:rFonts w:ascii="Myriad Pro" w:eastAsia="Myriad Pro" w:hAnsi="Myriad Pro" w:cs="Myriad Pro"/>
          <w:b/>
          <w:bCs/>
          <w:sz w:val="38"/>
          <w:szCs w:val="38"/>
        </w:rPr>
        <w:t>Các kiểu hệ thống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r>
        <w:rPr>
          <w:rFonts w:ascii="Minion Pro" w:eastAsia="Minion Pro" w:hAnsi="Minion Pro" w:cs="Minion Pro"/>
          <w:sz w:val="21"/>
          <w:szCs w:val="21"/>
        </w:rPr>
        <w:t>Có rất nhiều loại hệ thống ML rất hữu ích, có thể phân loại chúng dựa trên:</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are trained with human supervision (supervised, unsuper‐ vised, semisupervised,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Chúng có thể được huấn luyện có hoặc không có sự giám sát của con người(giám sát, không giám sát,  bán giám sát, học củng cố)</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Chúng có thể  học từng bước </w:t>
      </w:r>
      <w:r w:rsidR="00021082">
        <w:rPr>
          <w:rFonts w:ascii="Minion Pro" w:eastAsia="Minion Pro" w:hAnsi="Minion Pro" w:cs="Minion Pro"/>
          <w:sz w:val="21"/>
          <w:szCs w:val="21"/>
        </w:rPr>
        <w:t>hoặc đồng thời(liên tục hoặc từng phần)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Nó có thể làm việc dựa trên các điểm dữ liệu mới so sánh với các điểm dữ liệu đã biết, hoặc thay vào đó phát hiện các mẫu trong dữ liệu đào tạo và xây dựng mô hình dự đoán, giống như các nhà khoa học đã thực hiện(học dựa vào việc so sánh mô hình với mô hình)</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r>
        <w:rPr>
          <w:rFonts w:ascii="Minion Pro" w:eastAsia="Minion Pro" w:hAnsi="Minion Pro" w:cs="Minion Pro"/>
          <w:sz w:val="21"/>
          <w:szCs w:val="21"/>
        </w:rPr>
        <w:t xml:space="preserve">Không nhất thiết phải tuân theo các tiêu chí trên, bạn có thể kết hợp chúng bằng bất kỳ cách nào bạn thích. Ví dụ, </w:t>
      </w:r>
      <w:r w:rsidR="005C10C4">
        <w:rPr>
          <w:rFonts w:ascii="Minion Pro" w:eastAsia="Minion Pro" w:hAnsi="Minion Pro" w:cs="Minion Pro"/>
          <w:sz w:val="21"/>
          <w:szCs w:val="21"/>
        </w:rPr>
        <w:t>một bộ lọc spam hiện đại có thể sử dụng một mô hình mạng học sâu để huấn luyện sử dụng các ví dụ của mail spam và mail bình thường. Nó hoạt động liên tục dựa trên mô hình hệ thống học có giám sát.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r>
        <w:rPr>
          <w:rFonts w:ascii="Minion Pro" w:eastAsia="Minion Pro" w:hAnsi="Minion Pro" w:cs="Minion Pro"/>
          <w:sz w:val="21"/>
          <w:szCs w:val="21"/>
        </w:rPr>
        <w:t>Hãy cùng xem xét từng tiêu chí này.</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r>
        <w:rPr>
          <w:rFonts w:ascii="Myriad Pro" w:eastAsia="Myriad Pro" w:hAnsi="Myriad Pro" w:cs="Myriad Pro"/>
          <w:b/>
          <w:bCs/>
          <w:sz w:val="32"/>
          <w:szCs w:val="32"/>
        </w:rPr>
        <w:t>Học có giám sát và học không giám sát</w:t>
      </w:r>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Machine Learning systems can be classified according to the amount and type of supervision they get during training. There are four major categories: supervised learning, unsupervised learning, semisupervised learning, and Reinforcement Learn‐ ing.</w:t>
      </w:r>
    </w:p>
    <w:p w:rsidR="00BE2613" w:rsidRDefault="005C10C4">
      <w:pPr>
        <w:spacing w:line="204" w:lineRule="exact"/>
        <w:rPr>
          <w:sz w:val="20"/>
          <w:szCs w:val="20"/>
        </w:rPr>
      </w:pPr>
      <w:r>
        <w:rPr>
          <w:sz w:val="20"/>
          <w:szCs w:val="20"/>
        </w:rPr>
        <w:t>Hệ thống ML có thể phân loại theo số lượng hoặc loại giám sát họ dùng trong quá trình đào tạo, Chúng được chia ra thành 4 danh mục chính: học có giám sát, học không giám sát, học bán giám sát, và học củng cố.</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r>
        <w:rPr>
          <w:rFonts w:ascii="Myriad Pro" w:eastAsia="Myriad Pro" w:hAnsi="Myriad Pro" w:cs="Myriad Pro"/>
          <w:b/>
          <w:bCs/>
          <w:sz w:val="23"/>
          <w:szCs w:val="23"/>
        </w:rPr>
        <w:t>Học có giám sát</w:t>
      </w:r>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Trong học có giám sát, dữ liệu đào tạo bạn cung cấp cho thuật toán bao gồm các giái pháp lý tưởng, gọi là nhãn.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Figure 1-5. A labeled training set for supervised learning (e.g., spam classification)</w:t>
      </w:r>
      <w:r w:rsidR="005C10C4">
        <w:rPr>
          <w:rFonts w:ascii="Minion Pro" w:eastAsia="Minion Pro" w:hAnsi="Minion Pro" w:cs="Minion Pro"/>
          <w:i/>
          <w:iCs/>
          <w:sz w:val="21"/>
          <w:szCs w:val="21"/>
        </w:rPr>
        <w:t>/Nhãn dữ liệu đã được gán trong học có giám sát</w:t>
      </w:r>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example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r>
        <w:rPr>
          <w:sz w:val="20"/>
          <w:szCs w:val="20"/>
        </w:rPr>
        <w:t>Một nhiệm vụ điển hình trong học có giám sát là phân loại. Lọc spam là một ví dụ điển hình của nó: nó đã được huấn luyện với nhiều email mẫu cùng với lớp của nó(spam hay k spam), và nó phải học được làm thế nào để phân loại một email mới.</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nhiệm vụ điển hình khác là dự đoán giá trị của mục tiêu, như là giá xe hơi, dựa trên những đặc trưng đã được gán (số dặm đã đi, số tuổi đời, thương hiệu, vv…) gọi là dự đoán. Loại này được gọi là hồi quy. Để huấn luyện hệ thống, bạn cần nhiều ví dụ về các loại xe, bao gầm </w:t>
      </w:r>
      <w:r w:rsidR="00B56CC2">
        <w:rPr>
          <w:rFonts w:ascii="Minion Pro" w:eastAsia="Minion Pro" w:hAnsi="Minion Pro" w:cs="Minion Pro"/>
          <w:sz w:val="21"/>
          <w:szCs w:val="21"/>
        </w:rPr>
        <w:t>cả hai là dự đoán và nhãn của chúng.</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r>
        <w:rPr>
          <w:sz w:val="20"/>
          <w:szCs w:val="20"/>
        </w:rPr>
        <w:t>Trong ML thuộc tính là một kiểu dữ liệu(ví dụ như là số dặm đã đi) trong khi một đặc trưng phụ thuộc vào ngữ cảnh, nhưng thường là một thuộc tính cộng với giá trị của chúng(ví dụ như số dặm đã đi là 15,000). Mặc dù, rất nhiều người sử dụng các từ thuộc tính và các đặc trưng thay thế.</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/Hồi quy</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Lưu ý rằng một vài thuật toán hồi quy có thể sử dụng phân loại rất tốt và ngược lại. Ví dụ, Hồi quy tuyến tính thông thường là sử dụng cho cái bài toán phân loại, như nó có thể có giá trị đầu ra tương ứng với xác suất của một lớp nhất định(ví dụ 20% là thư rác)</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This name was then applied to the methods he used to analyze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rFonts w:ascii="Minion Pro" w:eastAsia="Minion Pro" w:hAnsi="Minion Pro" w:cs="Minion Pro"/>
          <w:sz w:val="21"/>
          <w:szCs w:val="21"/>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7731DA" w:rsidRDefault="007731DA">
      <w:pPr>
        <w:spacing w:line="224" w:lineRule="auto"/>
        <w:rPr>
          <w:sz w:val="20"/>
          <w:szCs w:val="20"/>
        </w:rPr>
      </w:pPr>
      <w:r>
        <w:rPr>
          <w:rFonts w:ascii="Minion Pro" w:eastAsia="Minion Pro" w:hAnsi="Minion Pro" w:cs="Minion Pro"/>
          <w:sz w:val="21"/>
          <w:szCs w:val="21"/>
        </w:rPr>
        <w:t>Dưới đây là một vài thuật toán học có giám sát quan trọng(trong cuốn sách này)</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k-Nearest Neighbors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Unsupervised learning</w:t>
      </w:r>
    </w:p>
    <w:p w:rsidR="007731DA" w:rsidRDefault="007731DA">
      <w:pPr>
        <w:rPr>
          <w:sz w:val="20"/>
          <w:szCs w:val="20"/>
        </w:rPr>
      </w:pPr>
      <w:r>
        <w:rPr>
          <w:rFonts w:ascii="Myriad Pro" w:eastAsia="Myriad Pro" w:hAnsi="Myriad Pro" w:cs="Myriad Pro"/>
          <w:b/>
          <w:bCs/>
          <w:sz w:val="23"/>
          <w:szCs w:val="23"/>
        </w:rPr>
        <w:t>Học không giám sát</w:t>
      </w:r>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as you might guess, the training data is unlabeled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065B19" w:rsidRDefault="00065B19">
      <w:pPr>
        <w:spacing w:line="225" w:lineRule="auto"/>
        <w:rPr>
          <w:rFonts w:ascii="Minion Pro" w:eastAsia="Minion Pro" w:hAnsi="Minion Pro" w:cs="Minion Pro"/>
          <w:sz w:val="21"/>
          <w:szCs w:val="21"/>
        </w:rPr>
      </w:pPr>
      <w:r>
        <w:rPr>
          <w:rFonts w:ascii="Minion Pro" w:eastAsia="Minion Pro" w:hAnsi="Minion Pro" w:cs="Minion Pro"/>
          <w:sz w:val="21"/>
          <w:szCs w:val="21"/>
        </w:rPr>
        <w:t>Trong học không giám sát, được hiểu như bạn đoán, dữ liệu huấn luyện không được gán nhãn. Hệ thống sẽ cố gắng học mà không có người dạy.</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Figure 1-7. An unlabeled training set for unsupervised learning</w:t>
      </w:r>
      <w:r w:rsidR="00065B19">
        <w:rPr>
          <w:rFonts w:ascii="Minion Pro" w:eastAsia="Minion Pro" w:hAnsi="Minion Pro" w:cs="Minion Pro"/>
          <w:i/>
          <w:iCs/>
          <w:sz w:val="21"/>
          <w:szCs w:val="21"/>
        </w:rPr>
        <w:t>/ Dữ liệu không được gán nhãn trong học không giám sát</w:t>
      </w:r>
    </w:p>
    <w:p w:rsidR="00BE2613" w:rsidRDefault="00BE2613">
      <w:pPr>
        <w:spacing w:line="210"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065B19" w:rsidRDefault="00065B19">
      <w:pPr>
        <w:spacing w:line="224" w:lineRule="auto"/>
        <w:rPr>
          <w:sz w:val="20"/>
          <w:szCs w:val="20"/>
        </w:rPr>
      </w:pPr>
      <w:r>
        <w:rPr>
          <w:rFonts w:ascii="Minion Pro" w:eastAsia="Minion Pro" w:hAnsi="Minion Pro" w:cs="Minion Pro"/>
          <w:sz w:val="21"/>
          <w:szCs w:val="21"/>
        </w:rPr>
        <w:t>Dưới đây là một số thuật toán học không giám sát quan trọng(nó sẽ được đề cập thêm ở Chapter 8 và 9)</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r w:rsidR="00065B19">
        <w:rPr>
          <w:rFonts w:ascii="Minion Pro" w:eastAsia="Minion Pro" w:hAnsi="Minion Pro" w:cs="Minion Pro"/>
          <w:sz w:val="21"/>
          <w:szCs w:val="21"/>
        </w:rPr>
        <w:t>/Phân cụm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r w:rsidR="00065B19">
        <w:rPr>
          <w:rFonts w:ascii="Minion Pro" w:eastAsia="Minion Pro" w:hAnsi="Minion Pro" w:cs="Minion Pro"/>
          <w:sz w:val="21"/>
          <w:szCs w:val="21"/>
        </w:rPr>
        <w:t xml:space="preserve">/Phát hiện bất thường và phát hiện mới </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lastRenderedPageBreak/>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Some neural network architectures can be unsupervised, such as autoencoders and restricted Boltzmann machines. They can also be semisupervised,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r w:rsidR="00093725">
        <w:rPr>
          <w:rFonts w:ascii="Minion Pro" w:eastAsia="Minion Pro" w:hAnsi="Minion Pro" w:cs="Minion Pro"/>
          <w:sz w:val="21"/>
          <w:szCs w:val="21"/>
        </w:rPr>
        <w:t>/ Trực quan hóa và giảm số chiều</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t-distributed Stochastic Neighbor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r w:rsidR="00093725">
        <w:rPr>
          <w:rFonts w:ascii="Minion Pro" w:eastAsia="Minion Pro" w:hAnsi="Minion Pro" w:cs="Minion Pro"/>
          <w:sz w:val="21"/>
          <w:szCs w:val="21"/>
        </w:rPr>
        <w:t>/ Học khai phá</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Apriori</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9D10CD" w:rsidRPr="009D10CD" w:rsidRDefault="00093725">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bạn có rất nhiều dữ liệu trong những người ghé thăm blog của bạn. Bạn có muốn chạy một thuật toán phân cụm cố gắng phát hiện ra nhóm những người giống nhau. Không có điểm nào để nói thuật toán mà khách truy cập thuộc nhóm nào: nó sẽ tìm sự kết nối đó mà không cần sự giúp đỡ từ bạn. Ví dụ,</w:t>
      </w:r>
      <w:r w:rsidR="009D10CD">
        <w:rPr>
          <w:rFonts w:ascii="Minion Pro" w:eastAsia="Minion Pro" w:hAnsi="Minion Pro" w:cs="Minion Pro"/>
          <w:sz w:val="21"/>
          <w:szCs w:val="21"/>
        </w:rPr>
        <w:t xml:space="preserve"> nó có thể phát hiện 40% khách thăm quan là nam và thích truyện tranh và thường xuyên đọc blog của bạn vào buổi tốt, trong khi 20% là người yêu thích khoa học viễn tưởng sẽ ghé thăm vào cuối tuần. Nếu bạn sử dụng một thuật toán phân cụm theo tầng, nó có thể chia nhỏ từng nhóm thành những nhóm nhỏ hơn. Nó có thể giúp bạn đăng bài theo đối tượng nào trong từng nhóm.</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r w:rsidR="0062194C">
        <w:rPr>
          <w:rFonts w:ascii="Minion Pro" w:eastAsia="Minion Pro" w:hAnsi="Minion Pro" w:cs="Minion Pro"/>
          <w:i/>
          <w:iCs/>
          <w:sz w:val="21"/>
          <w:szCs w:val="21"/>
        </w:rPr>
        <w:t>/Phân cụm</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you feed them a lot of complex and unlabeled data, and they output a 2D or 3D rep‐ resentation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62194C" w:rsidRDefault="0062194C">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Thuật toán trực quan hóa cũng là một ví dụ tốt của thuật toán học không giám sát:bạn cung cấp cho nó rất nhiều dữ liệu phức tạp và không được gán nhãn, và đầu ra là dữ liệu 2 chiều hoặc 3 chiều đại diện cho dữ liệu của bạn có thể dễ dàng được tái hiện quan sát. Các thuật toán này sẽ cố gắng đề không làm thay đổi cấu trúc của bạn hết mức có thể(ví dụ cố gắng phân thành các cụm riêng biệt các không gian đầu vào khỏi sự chồng chéo khi biểu diễn trực quan), vậy bạn có thể hiểu làm thế nào để tổ chức dữ liệu và có thể định nghĩa các mẫu </w:t>
      </w:r>
      <w:r w:rsidR="00012163">
        <w:rPr>
          <w:rFonts w:ascii="Minion Pro" w:eastAsia="Minion Pro" w:hAnsi="Minion Pro" w:cs="Minion Pro"/>
          <w:sz w:val="21"/>
          <w:szCs w:val="21"/>
        </w:rPr>
        <w:t>mà không làm ảnh hưởng</w:t>
      </w:r>
      <w:r>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7" w:name="page38"/>
      <w:bookmarkEnd w:id="37"/>
      <w:r>
        <w:rPr>
          <w:noProof/>
          <w:sz w:val="20"/>
          <w:szCs w:val="20"/>
          <w:lang w:val="vi-VN" w:eastAsia="vi-VN"/>
        </w:rPr>
        <w:lastRenderedPageBreak/>
        <w:drawing>
          <wp:anchor distT="0" distB="0" distL="114300" distR="114300" simplePos="0" relativeHeight="251664384"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correla‐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012163" w:rsidRDefault="00012163">
      <w:pPr>
        <w:spacing w:line="217" w:lineRule="auto"/>
        <w:jc w:val="both"/>
        <w:rPr>
          <w:sz w:val="20"/>
          <w:szCs w:val="20"/>
        </w:rPr>
      </w:pPr>
      <w:r>
        <w:rPr>
          <w:rFonts w:ascii="Minion Pro" w:eastAsia="Minion Pro" w:hAnsi="Minion Pro" w:cs="Minion Pro"/>
          <w:sz w:val="21"/>
          <w:szCs w:val="21"/>
        </w:rPr>
        <w:t>Một sự liên quan đến giảm số chiều, trong đó việc đơn giản hóa dữ liệu mà không làm mất quá nhiều thông tin. Một cách là nhập một tính năng  thành một. Ví dụ, số dặm đi được của một chiếc xe oto có thể tương quan với tuổi đời của nó, vậy thuật toán giảm số chiều sẽ nhập chúng thành một đặc trưng đại diện cho sự hao mòn của chiếc xe. Nó gọi là trích xuất đặc trưng.</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It is often a good idea to try to reduce the dimension of your train‐ ing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0E4CAA" w:rsidRDefault="000E4CAA">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Nó thường sẽ là một ý tưởng tốt để giảm số chiều trong dữ liệu huấn luyện sử dụng thuật toán giảm số chiều trước khi bạn cho vào một thuật toán học máy khác(như là thuật toán học có giám sát). Nó sẽ chạy nhanh hơn, dữ liệu sẽ </w:t>
      </w:r>
      <w:r w:rsidR="0041361E">
        <w:rPr>
          <w:rFonts w:ascii="Minion Pro" w:eastAsia="Minion Pro" w:hAnsi="Minion Pro" w:cs="Minion Pro"/>
          <w:sz w:val="19"/>
          <w:szCs w:val="19"/>
        </w:rPr>
        <w:t>chiếm ít dung lượng đĩa hơn và bộ nhớ sẽ trống hơn và trong vài trường hợp nó sẽ hoạt động tốt hơn.</w:t>
      </w:r>
    </w:p>
    <w:p w:rsidR="000E4CAA" w:rsidRDefault="000E4CAA">
      <w:pPr>
        <w:spacing w:line="208" w:lineRule="auto"/>
        <w:ind w:left="1300" w:right="720"/>
        <w:jc w:val="both"/>
        <w:rPr>
          <w:rFonts w:ascii="Minion Pro" w:eastAsia="Minion Pro" w:hAnsi="Minion Pro" w:cs="Minion Pro"/>
          <w:sz w:val="19"/>
          <w:szCs w:val="19"/>
        </w:rPr>
      </w:pPr>
    </w:p>
    <w:p w:rsidR="00012163" w:rsidRDefault="00012163">
      <w:pPr>
        <w:spacing w:line="208" w:lineRule="auto"/>
        <w:ind w:left="1300" w:right="720"/>
        <w:jc w:val="both"/>
        <w:rPr>
          <w:sz w:val="20"/>
          <w:szCs w:val="20"/>
        </w:rPr>
      </w:pPr>
    </w:p>
    <w:p w:rsidR="00BE2613" w:rsidRDefault="00BE2613">
      <w:pPr>
        <w:spacing w:line="273" w:lineRule="exact"/>
        <w:rPr>
          <w:sz w:val="20"/>
          <w:szCs w:val="20"/>
        </w:rPr>
      </w:pPr>
    </w:p>
    <w:p w:rsidR="0041361E" w:rsidRDefault="003C7277" w:rsidP="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—for example, detect‐ ing unusual credit card transactions to prevent fraud, catching manufacturing defects, or automatically removing outliers from a dataset before feeding it to another learn‐ ing algorithm. The system is shown mostly normal instances during training, so it learns to recognize them and when it sees a new instance it can tell whether it looks</w:t>
      </w:r>
      <w:r w:rsidR="0041361E">
        <w:rPr>
          <w:rFonts w:ascii="Minion Pro" w:eastAsia="Minion Pro" w:hAnsi="Minion Pro" w:cs="Minion Pro"/>
          <w:sz w:val="21"/>
          <w:szCs w:val="21"/>
        </w:rPr>
        <w:t xml:space="preserve"> like a normal one or whether it is likely an anomaly (see </w:t>
      </w:r>
      <w:hyperlink w:anchor="page39">
        <w:r w:rsidR="0041361E">
          <w:rPr>
            <w:rFonts w:ascii="Minion Pro" w:eastAsia="Minion Pro" w:hAnsi="Minion Pro" w:cs="Minion Pro"/>
            <w:color w:val="990000"/>
            <w:sz w:val="21"/>
            <w:szCs w:val="21"/>
          </w:rPr>
          <w:t>Figure 1-10</w:t>
        </w:r>
      </w:hyperlink>
      <w:r w:rsidR="0041361E">
        <w:rPr>
          <w:rFonts w:ascii="Minion Pro" w:eastAsia="Minion Pro" w:hAnsi="Minion Pro" w:cs="Minion Pro"/>
          <w:sz w:val="21"/>
          <w:szCs w:val="21"/>
        </w:rPr>
        <w:t xml:space="preserve">). A very similar task is </w:t>
      </w:r>
      <w:r w:rsidR="0041361E">
        <w:rPr>
          <w:rFonts w:ascii="Minion Pro" w:eastAsia="Minion Pro" w:hAnsi="Minion Pro" w:cs="Minion Pro"/>
          <w:i/>
          <w:iCs/>
          <w:sz w:val="21"/>
          <w:szCs w:val="21"/>
        </w:rPr>
        <w:t>novelty detection</w:t>
      </w:r>
      <w:r w:rsidR="0041361E">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trong nhiệm vụ quan trong khác của học không giám sát là phát hiện bất thường- ví dụ, lịch sử giao dịch thẻ tín dụng bất thường để ngăn chặn hành vi, phát hiện lỗi trong sản xuất, hoặc tự động loại bỏ các ngoại lệ từ bộ dữ liệu trước khi đưa nó vào một thuật toán khác. Hệ thống sẽ cho thấy hầu hết các trường bình thường trong quá trình đào tạo, vậy nó sẽ học để nhận ra chúng và khi nào nó thấy một đối tượng mới có thể nói rằng nó bình thường hay bất thường. </w:t>
      </w:r>
      <w:r w:rsidR="00F9109A">
        <w:rPr>
          <w:rFonts w:ascii="Minion Pro" w:eastAsia="Minion Pro" w:hAnsi="Minion Pro" w:cs="Minion Pro"/>
          <w:sz w:val="21"/>
          <w:szCs w:val="21"/>
        </w:rPr>
        <w:t xml:space="preserve">Một nhiệm vụ khá tương đồng với việc phát hiện bất thường là phát hiện cái mới: sự khác biệt là thuật toán phát hiện cái mới chỉ  chỉ nhìn thấy mỗi dữ liệu bình thường trong quá trình huấn luyện, trong khi thuật toán phát hiện sự bất thường sẽ có khả năng ứng phó tốt hơn vì chúng thực hiện tốt ngay cả khi có các tỷ lệ nhỏ các ngoại lệ trong tập dữ liệu. </w:t>
      </w:r>
    </w:p>
    <w:p w:rsidR="0041361E" w:rsidRDefault="0041361E">
      <w:pPr>
        <w:spacing w:line="217"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Notice how animals are rather well separated from vehicles, how horses are close to deer but far from birds, and so on. Figure reproduced with permission from Socher, Ganjoo, Manning, and Ng (2013), “T-SNE visual‐ ization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74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38" w:name="page39"/>
      <w:bookmarkEnd w:id="38"/>
      <w:r>
        <w:rPr>
          <w:noProof/>
          <w:sz w:val="20"/>
          <w:szCs w:val="20"/>
          <w:lang w:val="vi-VN" w:eastAsia="vi-VN"/>
        </w:rPr>
        <w:lastRenderedPageBreak/>
        <w:drawing>
          <wp:anchor distT="0" distB="0" distL="114300" distR="114300" simplePos="0" relativeHeight="251668480"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r w:rsidR="00F9109A">
        <w:rPr>
          <w:rFonts w:ascii="Minion Pro" w:eastAsia="Minion Pro" w:hAnsi="Minion Pro" w:cs="Minion Pro"/>
          <w:i/>
          <w:iCs/>
          <w:sz w:val="21"/>
          <w:szCs w:val="21"/>
        </w:rPr>
        <w:t>/ phát hiện bất thường</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F9109A" w:rsidRDefault="00F9109A">
      <w:pPr>
        <w:spacing w:line="216" w:lineRule="auto"/>
        <w:jc w:val="both"/>
        <w:rPr>
          <w:sz w:val="20"/>
          <w:szCs w:val="20"/>
        </w:rPr>
      </w:pPr>
      <w:r>
        <w:rPr>
          <w:rFonts w:ascii="Minion Pro" w:eastAsia="Minion Pro" w:hAnsi="Minion Pro" w:cs="Minion Pro"/>
          <w:sz w:val="21"/>
          <w:szCs w:val="21"/>
        </w:rPr>
        <w:t xml:space="preserve">Cuối cùng, một nhiệm vụ khác trong học không giám sát là học khai phá, trong đó mục tiêu là đào sâu vào một lượng dữ liệu lớn và khám phá các mối quan hệ thú vị giữa các thuộc tính. Ví dụ, giả sử bạn sở hữu cả một siêu thị. </w:t>
      </w:r>
      <w:r w:rsidR="001E3E4A">
        <w:rPr>
          <w:rFonts w:ascii="Minion Pro" w:eastAsia="Minion Pro" w:hAnsi="Minion Pro" w:cs="Minion Pro"/>
          <w:sz w:val="21"/>
          <w:szCs w:val="21"/>
        </w:rPr>
        <w:t>Chạy ra khám phá sổ nhật ký bán hàng có thể tiết lộ những người mua sốt thịt nướng khoai tây chiên và cũng có xu hướng mua bít tết. Vì vậy, bạn có thể muốn đặt các thứ đó gần nhau hơn.</w:t>
      </w:r>
    </w:p>
    <w:p w:rsidR="00BE2613" w:rsidRDefault="00BE2613">
      <w:pPr>
        <w:spacing w:line="208" w:lineRule="exact"/>
        <w:rPr>
          <w:sz w:val="20"/>
          <w:szCs w:val="20"/>
        </w:rPr>
      </w:pPr>
    </w:p>
    <w:p w:rsidR="00BE2613" w:rsidRDefault="003C7277">
      <w:pPr>
        <w:rPr>
          <w:sz w:val="20"/>
          <w:szCs w:val="20"/>
        </w:rPr>
      </w:pPr>
      <w:r>
        <w:rPr>
          <w:rFonts w:ascii="Myriad Pro" w:eastAsia="Myriad Pro" w:hAnsi="Myriad Pro" w:cs="Myriad Pro"/>
          <w:b/>
          <w:bCs/>
          <w:sz w:val="23"/>
          <w:szCs w:val="23"/>
        </w:rPr>
        <w:t>Semisupervised learning</w:t>
      </w:r>
      <w:r w:rsidR="001E3E4A">
        <w:rPr>
          <w:rFonts w:ascii="Myriad Pro" w:eastAsia="Myriad Pro" w:hAnsi="Myriad Pro" w:cs="Myriad Pro"/>
          <w:b/>
          <w:bCs/>
          <w:sz w:val="23"/>
          <w:szCs w:val="23"/>
        </w:rPr>
        <w:t>/Học bán giám sát</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labeled training data, usually a lot of unla‐ beled data and a little bit of labeled data. This is called </w:t>
      </w:r>
      <w:r>
        <w:rPr>
          <w:rFonts w:ascii="Minion Pro" w:eastAsia="Minion Pro" w:hAnsi="Minion Pro" w:cs="Minion Pro"/>
          <w:i/>
          <w:iCs/>
          <w:sz w:val="21"/>
          <w:szCs w:val="21"/>
        </w:rPr>
        <w:t>semisupervised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Một số thuật toán xử lý dữ liệu huấn luyện được gán nhãn một phần, thường có rất nhiều dữ liệu không gán nhãn và một ít dữ liệu được gán nhãn. Nó được gọi là học bán giám sát.</w:t>
      </w:r>
    </w:p>
    <w:p w:rsidR="001E3E4A" w:rsidRDefault="001E3E4A">
      <w:pPr>
        <w:spacing w:line="220" w:lineRule="auto"/>
        <w:jc w:val="both"/>
        <w:rPr>
          <w:rFonts w:ascii="Minion Pro" w:eastAsia="Minion Pro" w:hAnsi="Minion Pro" w:cs="Minion Pro"/>
          <w:sz w:val="21"/>
          <w:szCs w:val="21"/>
        </w:rPr>
      </w:pP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1E3E4A" w:rsidRDefault="001E3E4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Một vài dịch vụ lưu trữ hình ảnh, như là GG Photos là một ví dụ điển hình. Trong khi bạn đẩy nhiều ảnh gia đình của bạn lên dịch vụ, nó sẽ tự động nhận ra là khoảng bảo nhiêu được hiện lên ở ảnh 1,5,11 trong khi một người B khác hiện lên ở ả</w:t>
      </w:r>
      <w:r w:rsidR="000A0808">
        <w:rPr>
          <w:rFonts w:ascii="Minion Pro" w:eastAsia="Minion Pro" w:hAnsi="Minion Pro" w:cs="Minion Pro"/>
          <w:sz w:val="21"/>
          <w:szCs w:val="21"/>
        </w:rPr>
        <w:t xml:space="preserve">nh 2,5,7. Đó là một phần của học không được giám sát(Phân cụm). Bây giờ tất cả các hệ thống cần là nói cho bạn biết nhũng người đó là ai. Chỉ một số người được bán nhãn, </w:t>
      </w:r>
      <w:r w:rsidR="000A0808">
        <w:rPr>
          <w:rFonts w:ascii="Minion Pro" w:eastAsia="Minion Pro" w:hAnsi="Minion Pro" w:cs="Minion Pro"/>
          <w:sz w:val="21"/>
          <w:szCs w:val="21"/>
        </w:rPr>
        <w:lastRenderedPageBreak/>
        <w:t>and nó có thể có tên mỗi người trên mỗi ảnh, nó thật sự hữu ích cho việc tìm kiếm ảnh.</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0528"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39" w:name="page40"/>
      <w:bookmarkEnd w:id="39"/>
      <w:r>
        <w:rPr>
          <w:noProof/>
          <w:sz w:val="20"/>
          <w:szCs w:val="20"/>
          <w:lang w:val="vi-VN" w:eastAsia="vi-VN"/>
        </w:rPr>
        <w:lastRenderedPageBreak/>
        <w:drawing>
          <wp:anchor distT="0" distB="0" distL="114300" distR="114300" simplePos="0" relativeHeight="251671552"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1-11. Semisupervised learning</w:t>
      </w:r>
      <w:r w:rsidR="000A0808">
        <w:rPr>
          <w:rFonts w:ascii="Minion Pro" w:eastAsia="Minion Pro" w:hAnsi="Minion Pro" w:cs="Minion Pro"/>
          <w:i/>
          <w:iCs/>
          <w:sz w:val="21"/>
          <w:szCs w:val="21"/>
        </w:rPr>
        <w:t>/ Học bán giám sát</w:t>
      </w:r>
    </w:p>
    <w:p w:rsidR="00BE2613" w:rsidRDefault="00BE2613">
      <w:pPr>
        <w:spacing w:line="21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Most semisupervised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unsu‐ pervised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D47A7D" w:rsidRDefault="00D47A7D">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Nhiều thuật toán học bán giám sát là kết hợp của học không giám sát và học có giám sát. Ví dụ,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là dựa trên các thành phần của không giám sát được gọi là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xếp chồng lên nhau. RBMs được đào tạo tuần tự theo cách học không giám sát, và sau đó toàn bộ hệ thống sẽ được tinh chỉnh bằng cách sử dụng các kỹ thuật học có giám sát.</w:t>
      </w:r>
    </w:p>
    <w:p w:rsidR="000A0808" w:rsidRDefault="000A0808">
      <w:pPr>
        <w:spacing w:line="217" w:lineRule="auto"/>
        <w:jc w:val="both"/>
        <w:rPr>
          <w:sz w:val="20"/>
          <w:szCs w:val="20"/>
        </w:rPr>
      </w:pPr>
    </w:p>
    <w:p w:rsidR="00BE2613" w:rsidRDefault="00BE2613">
      <w:pPr>
        <w:spacing w:line="203"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Reinforcement Learning</w:t>
      </w:r>
    </w:p>
    <w:p w:rsidR="00D47A7D" w:rsidRDefault="00D47A7D">
      <w:pPr>
        <w:rPr>
          <w:sz w:val="20"/>
          <w:szCs w:val="20"/>
        </w:rPr>
      </w:pPr>
      <w:r>
        <w:rPr>
          <w:rFonts w:ascii="Myriad Pro" w:eastAsia="Myriad Pro" w:hAnsi="Myriad Pro" w:cs="Myriad Pro"/>
          <w:b/>
          <w:bCs/>
          <w:sz w:val="23"/>
          <w:szCs w:val="23"/>
        </w:rPr>
        <w:t>Học củng cố</w:t>
      </w:r>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D47A7D" w:rsidRDefault="00D47A7D">
      <w:pPr>
        <w:spacing w:line="216" w:lineRule="auto"/>
        <w:jc w:val="both"/>
        <w:rPr>
          <w:rFonts w:ascii="Minion Pro" w:eastAsia="Minion Pro" w:hAnsi="Minion Pro" w:cs="Minion Pro"/>
          <w:i/>
          <w:iCs/>
          <w:sz w:val="21"/>
          <w:szCs w:val="21"/>
        </w:rPr>
      </w:pPr>
      <w:r>
        <w:rPr>
          <w:rFonts w:ascii="Minion Pro" w:eastAsia="Minion Pro" w:hAnsi="Minion Pro" w:cs="Minion Pro"/>
          <w:sz w:val="21"/>
          <w:szCs w:val="21"/>
        </w:rPr>
        <w:t xml:space="preserve">Học củng cố là phần khó nhất. Hệ thống sẽ tự học từ tác động của ngữ cảnh, có thể quan sát môi trường, chọn ra và thực hiện hành động và nhận lại được một phần thưởng(hoặc trừng phạt </w:t>
      </w:r>
      <w:r w:rsidR="00CD6BA5">
        <w:rPr>
          <w:rFonts w:ascii="Minion Pro" w:eastAsia="Minion Pro" w:hAnsi="Minion Pro" w:cs="Minion Pro"/>
          <w:sz w:val="21"/>
          <w:szCs w:val="21"/>
        </w:rPr>
        <w:t>dưới dạng phần thưởng tiêu cực</w:t>
      </w:r>
      <w:r>
        <w:rPr>
          <w:rFonts w:ascii="Minion Pro" w:eastAsia="Minion Pro" w:hAnsi="Minion Pro" w:cs="Minion Pro"/>
          <w:sz w:val="21"/>
          <w:szCs w:val="21"/>
        </w:rPr>
        <w:t>)</w:t>
      </w:r>
      <w:r w:rsidR="00CD6BA5">
        <w:rPr>
          <w:rFonts w:ascii="Minion Pro" w:eastAsia="Minion Pro" w:hAnsi="Minion Pro" w:cs="Minion Pro"/>
          <w:sz w:val="21"/>
          <w:szCs w:val="21"/>
        </w:rPr>
        <w:t>. Nó phải tự học theo cách tốt nhất gọi là chính sách, để nhận được nhiều phần thường nhất theo thời gian. Trong chính sách định nghĩa nên làm gì trong một tình huống nhất định.</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2576"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0" w:name="page41"/>
      <w:bookmarkEnd w:id="40"/>
      <w:r>
        <w:rPr>
          <w:noProof/>
          <w:sz w:val="20"/>
          <w:szCs w:val="20"/>
          <w:lang w:val="vi-VN" w:eastAsia="vi-VN"/>
        </w:rPr>
        <w:lastRenderedPageBreak/>
        <w:drawing>
          <wp:anchor distT="0" distB="0" distL="114300" distR="114300" simplePos="0" relativeHeight="251673600"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r w:rsidR="00CD6BA5">
        <w:rPr>
          <w:rFonts w:ascii="Minion Pro" w:eastAsia="Minion Pro" w:hAnsi="Minion Pro" w:cs="Minion Pro"/>
          <w:i/>
          <w:iCs/>
          <w:sz w:val="21"/>
          <w:szCs w:val="21"/>
        </w:rPr>
        <w:t>/ Học củng cố</w:t>
      </w:r>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Ke Jie at the game of </w:t>
      </w:r>
      <w:r>
        <w:rPr>
          <w:rFonts w:ascii="Minion Pro" w:eastAsia="Minion Pro" w:hAnsi="Minion Pro" w:cs="Minion Pro"/>
          <w:i/>
          <w:iCs/>
          <w:sz w:val="21"/>
          <w:szCs w:val="21"/>
        </w:rPr>
        <w:t>Go</w:t>
      </w:r>
      <w:r>
        <w:rPr>
          <w:rFonts w:ascii="Minion Pro" w:eastAsia="Minion Pro" w:hAnsi="Minion Pro" w:cs="Minion Pro"/>
          <w:sz w:val="21"/>
          <w:szCs w:val="21"/>
        </w:rPr>
        <w:t>. It learned its winning policy by analyzing millions of games, and then playing many games against itself. Note that learning was turned off during the games against the champion; AlphaGo was just applying the policy it had learned.</w:t>
      </w:r>
    </w:p>
    <w:p w:rsidR="00051DC4" w:rsidRDefault="00051DC4">
      <w:pPr>
        <w:spacing w:line="216" w:lineRule="auto"/>
        <w:jc w:val="both"/>
        <w:rPr>
          <w:sz w:val="20"/>
          <w:szCs w:val="20"/>
        </w:rPr>
      </w:pPr>
      <w:r>
        <w:rPr>
          <w:rFonts w:ascii="Minion Pro" w:eastAsia="Minion Pro" w:hAnsi="Minion Pro" w:cs="Minion Pro"/>
          <w:sz w:val="21"/>
          <w:szCs w:val="21"/>
        </w:rPr>
        <w:t>Ví dụ, nhiều rô bốt hoạt động trên thuật toán học củng có để học thế nào có thể đi. Chương trình DeepMind’s AlphaGo</w:t>
      </w:r>
      <w:r w:rsidR="00367231">
        <w:rPr>
          <w:rFonts w:ascii="Minion Pro" w:eastAsia="Minion Pro" w:hAnsi="Minion Pro" w:cs="Minion Pro"/>
          <w:sz w:val="21"/>
          <w:szCs w:val="21"/>
        </w:rPr>
        <w:t xml:space="preserve"> là một trong số những ví dụ tốt của học củng cố: nó được làm ra từ đàu tháng năm năm 2017 khi nó đánh bại nhà vô đich Ke Jie ở trò chơi cờ vây. Nó đã học những chính sách chiến thắng bằng cách phân tích hàng triệu nước đi của trò chơi, và sau đó nó chơi lại với chính nó. Lưu ý rằng việc học của nó đã được tắt khi chơi vs nhà vô địch, AlphaGo chỉ đang dùng cái nó học được.</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r w:rsidR="00367231">
        <w:rPr>
          <w:rFonts w:ascii="Myriad Pro" w:eastAsia="Myriad Pro" w:hAnsi="Myriad Pro" w:cs="Myriad Pro"/>
          <w:b/>
          <w:bCs/>
          <w:sz w:val="32"/>
          <w:szCs w:val="32"/>
        </w:rPr>
        <w:t>/ Học từng phần và học liên tục</w:t>
      </w:r>
    </w:p>
    <w:p w:rsidR="00BE2613" w:rsidRDefault="00BE2613">
      <w:pPr>
        <w:spacing w:line="79"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367231" w:rsidRDefault="00367231">
      <w:pPr>
        <w:spacing w:line="224" w:lineRule="auto"/>
        <w:jc w:val="both"/>
        <w:rPr>
          <w:sz w:val="20"/>
          <w:szCs w:val="20"/>
        </w:rPr>
      </w:pPr>
      <w:r>
        <w:rPr>
          <w:rFonts w:ascii="Minion Pro" w:eastAsia="Minion Pro" w:hAnsi="Minion Pro" w:cs="Minion Pro"/>
          <w:sz w:val="21"/>
          <w:szCs w:val="21"/>
        </w:rPr>
        <w:t>Một tiêu chí khác của việc phân loại hệ thống ML là liệu hệ thống có thể học từ một luồng dữ liệu liên tục không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r w:rsidR="00367231">
        <w:rPr>
          <w:rFonts w:ascii="Myriad Pro" w:eastAsia="Myriad Pro" w:hAnsi="Myriad Pro" w:cs="Myriad Pro"/>
          <w:b/>
          <w:bCs/>
          <w:sz w:val="23"/>
          <w:szCs w:val="23"/>
        </w:rPr>
        <w:t>/ học từng phần</w:t>
      </w:r>
    </w:p>
    <w:p w:rsidR="00BE2613" w:rsidRDefault="00BE2613">
      <w:pPr>
        <w:spacing w:line="74"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D36F4A" w:rsidRDefault="00D36F4A">
      <w:pPr>
        <w:spacing w:line="217" w:lineRule="auto"/>
        <w:jc w:val="both"/>
        <w:rPr>
          <w:sz w:val="20"/>
          <w:szCs w:val="20"/>
        </w:rPr>
      </w:pPr>
      <w:r>
        <w:rPr>
          <w:rFonts w:ascii="Minion Pro" w:eastAsia="Minion Pro" w:hAnsi="Minion Pro" w:cs="Minion Pro"/>
          <w:sz w:val="21"/>
          <w:szCs w:val="21"/>
        </w:rPr>
        <w:lastRenderedPageBreak/>
        <w:t>Trong học theo từng phần, hệ thống không có khả năng học liên tục: nó phải được đào tạo bằng việc sử dụng tất cả dữ liệu có sãn. Điều này sẽ gây tốn nhiều thời gian và tài nguyên, vậy nên nó được thực hiện khi có dữ liệu cố định và không thay đổi. Đầu tiên hệ thống sẽ huấn luyện, và sau đó nó sẽ thực hiện mà không cần học nữa, nó chỉ áp dụng những gì nó đã học được. Đây gọi là học ngoại tuyến.</w:t>
      </w:r>
    </w:p>
    <w:p w:rsidR="00BE2613" w:rsidRDefault="00BE2613">
      <w:pPr>
        <w:spacing w:line="94"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D36F4A" w:rsidRDefault="00D36F4A">
      <w:pPr>
        <w:spacing w:line="218" w:lineRule="auto"/>
        <w:jc w:val="both"/>
        <w:rPr>
          <w:sz w:val="20"/>
          <w:szCs w:val="20"/>
        </w:rPr>
      </w:pPr>
      <w:r>
        <w:rPr>
          <w:rFonts w:ascii="Minion Pro" w:eastAsia="Minion Pro" w:hAnsi="Minion Pro" w:cs="Minion Pro"/>
          <w:sz w:val="21"/>
          <w:szCs w:val="21"/>
        </w:rPr>
        <w:t>Nếu bạn muốn hệ thống học theo từng phần biết dữ liệu mới(như là một kiểu spam mới), bạn cần huấn luyện một phiên bản mới cho hệ thống từ đầu trên bộ dữ liệu đầy đủ(không chỉ dữ liệu mới và cả dữ liệu cũ), sau đó dừng hệ thống cũ thay thế bằng dữ liệu mới.</w:t>
      </w:r>
    </w:p>
    <w:p w:rsidR="00BE2613" w:rsidRDefault="00BE2613">
      <w:pPr>
        <w:spacing w:line="92" w:lineRule="exact"/>
        <w:rPr>
          <w:sz w:val="20"/>
          <w:szCs w:val="20"/>
        </w:rPr>
      </w:pPr>
    </w:p>
    <w:p w:rsidR="00D36F4A" w:rsidRDefault="003C7277" w:rsidP="00D36F4A">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r w:rsidR="00D36F4A">
        <w:rPr>
          <w:rFonts w:ascii="Minion Pro" w:eastAsia="Minion Pro" w:hAnsi="Minion Pro" w:cs="Minion Pro"/>
          <w:sz w:val="21"/>
          <w:szCs w:val="21"/>
        </w:rPr>
        <w:t xml:space="preserve"> batch learning system can adapt to change. Simply update the data and train a new version of the system from scratch as often as needed.</w:t>
      </w:r>
    </w:p>
    <w:p w:rsidR="00D36F4A" w:rsidRDefault="00D36F4A" w:rsidP="00D36F4A">
      <w:pPr>
        <w:spacing w:line="224" w:lineRule="auto"/>
        <w:jc w:val="both"/>
        <w:rPr>
          <w:sz w:val="20"/>
          <w:szCs w:val="20"/>
        </w:rPr>
      </w:pPr>
      <w:r>
        <w:rPr>
          <w:rFonts w:ascii="Minion Pro" w:eastAsia="Minion Pro" w:hAnsi="Minion Pro" w:cs="Minion Pro"/>
          <w:sz w:val="21"/>
          <w:szCs w:val="21"/>
        </w:rPr>
        <w:t xml:space="preserve">May mắn thay, </w:t>
      </w:r>
      <w:r w:rsidR="001D7E83">
        <w:rPr>
          <w:rFonts w:ascii="Minion Pro" w:eastAsia="Minion Pro" w:hAnsi="Minion Pro" w:cs="Minion Pro"/>
          <w:sz w:val="21"/>
          <w:szCs w:val="21"/>
        </w:rPr>
        <w:t>toàn bộ quá trình đào tạo, đánh giá, và vận hành của hệ thống học máy có thể tự động hóa dễ dàng, do đó hệ thống học từng phần có thể thích ứng để thay đổi. Đơn giản chỉ việc cập nhật dữ liệu và huấn luyện một phiên bản mới của hệ thống từ ban đầu một cách thường xuyên.</w:t>
      </w:r>
    </w:p>
    <w:p w:rsidR="00BE2613" w:rsidRDefault="00BE2613">
      <w:pPr>
        <w:spacing w:line="224" w:lineRule="auto"/>
        <w:jc w:val="both"/>
        <w:rPr>
          <w:rFonts w:ascii="Minion Pro" w:eastAsia="Minion Pro" w:hAnsi="Minion Pro" w:cs="Minion Pro"/>
          <w:sz w:val="21"/>
          <w:szCs w:val="21"/>
        </w:rPr>
      </w:pP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4624"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BE2613">
      <w:pPr>
        <w:spacing w:line="92" w:lineRule="exact"/>
        <w:rPr>
          <w:sz w:val="20"/>
          <w:szCs w:val="20"/>
        </w:rPr>
      </w:pPr>
      <w:bookmarkStart w:id="41" w:name="page42"/>
      <w:bookmarkEnd w:id="41"/>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This solution is simple and often works fine, but training using the full set of data can take many hours, so you would typically train a new system only every 24 hours or even just weekly. If your system needs to adapt to rapidly changing data (e.g., to pre‐ dict stock prices), then you need a more reactive solution.</w:t>
      </w:r>
    </w:p>
    <w:p w:rsidR="00F1251A" w:rsidRDefault="00F1251A">
      <w:pPr>
        <w:spacing w:line="218" w:lineRule="auto"/>
        <w:jc w:val="both"/>
        <w:rPr>
          <w:sz w:val="20"/>
          <w:szCs w:val="20"/>
        </w:rPr>
      </w:pPr>
      <w:r>
        <w:rPr>
          <w:rFonts w:ascii="Minion Pro" w:eastAsia="Minion Pro" w:hAnsi="Minion Pro" w:cs="Minion Pro"/>
          <w:sz w:val="21"/>
          <w:szCs w:val="21"/>
        </w:rPr>
        <w:t>Biện pháp này đơn giản và thường xuyên làm việc tốt, nhưng quá trình huấn luyện sử dụng toàn bộ dữ có thể mất nhiều giờ đồng hồ, vậy nên thậm chí bạn huấn luyện hệ thống mới mỗi 24 giờ hoặc thậm chí mỗi tuần. Nếu hệ thống bạn cần thích ứng nhanh với dữ liệu (như giá trị kho),  bạn cần giải pháp tốt hơn.</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F1251A" w:rsidRDefault="00F1251A">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Ngoài ra, việc huấn luyện toàn bộ dữ liệu đòi hỏi nhiều tài nguyên tính toán(CPU, bộ nhớ, ổ đĩa, đĩa I/O, mạng I/O, vv…). Nếu bạn có nhiều dữ liệu và bạn tự động</w:t>
      </w:r>
      <w:r w:rsidR="000A2AE4">
        <w:rPr>
          <w:rFonts w:ascii="Minion Pro" w:eastAsia="Minion Pro" w:hAnsi="Minion Pro" w:cs="Minion Pro"/>
          <w:sz w:val="21"/>
          <w:szCs w:val="21"/>
        </w:rPr>
        <w:t xml:space="preserve"> hóa hệ thống của bạn để huấn luyện mỗi ngày, nó sẽ tốn rất nhiều tiền. Nếu có một lượng dữ liệu khổng lồ, có thể thuật toán học theo từng phần cũng không sử dụng được.</w:t>
      </w:r>
    </w:p>
    <w:p w:rsidR="00F1251A" w:rsidRDefault="00F1251A">
      <w:pPr>
        <w:spacing w:line="217" w:lineRule="auto"/>
        <w:jc w:val="both"/>
        <w:rPr>
          <w:sz w:val="20"/>
          <w:szCs w:val="20"/>
        </w:rPr>
      </w:pP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0A2AE4" w:rsidRDefault="000A2AE4">
      <w:pPr>
        <w:spacing w:line="218" w:lineRule="auto"/>
        <w:jc w:val="both"/>
        <w:rPr>
          <w:sz w:val="20"/>
          <w:szCs w:val="20"/>
        </w:rPr>
      </w:pPr>
      <w:r>
        <w:rPr>
          <w:rFonts w:ascii="Minion Pro" w:eastAsia="Minion Pro" w:hAnsi="Minion Pro" w:cs="Minion Pro"/>
          <w:sz w:val="21"/>
          <w:szCs w:val="21"/>
        </w:rPr>
        <w:t>Cuối cùng, nếu hệ thống bạn cần có khả năng tự học và có tài nguyên hạn chế(như ứng dụng di dộng), sau đó mang một lượng lớn dữ liệu đi đào tạo và chiếm nhiều tài nguyên trong hàng giờ mỗi ngày để chương trình dừng.</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Fortunately, a better option in all these cases is to use algorithms that are capable of learning incrementally.</w:t>
      </w:r>
    </w:p>
    <w:p w:rsidR="000A2AE4" w:rsidRPr="000A2AE4" w:rsidRDefault="000A2AE4">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May mắn thay, có sự lựa chọn tốt hơn trong tất cả các trường hợp này là chúng ta có thể sự dụng thuật toán học liên tục.</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r w:rsidR="000A2AE4">
        <w:rPr>
          <w:rFonts w:ascii="Myriad Pro" w:eastAsia="Myriad Pro" w:hAnsi="Myriad Pro" w:cs="Myriad Pro"/>
          <w:b/>
          <w:bCs/>
          <w:sz w:val="23"/>
          <w:szCs w:val="23"/>
        </w:rPr>
        <w:t>/Học liên tục</w:t>
      </w:r>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0A2AE4" w:rsidRDefault="002B159F">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Trong học liên tục, bạn huấn luyện hệ thống liên tục bằng cách cung cấp dữ liệu theo từng đợt có tuần tự, theo từng cá thể hoặc một nhóm nhỏ gọi là mini-batches. Mỗi bước học nhanh và  tiết kiệm, vậy nên hệ thống có thể học những dữ liệu mới khi đang vận hành.</w:t>
      </w: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2B159F" w:rsidRDefault="002B159F">
      <w:pPr>
        <w:spacing w:line="219"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75648"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r w:rsidR="002B159F">
        <w:rPr>
          <w:rFonts w:ascii="Minion Pro" w:eastAsia="Minion Pro" w:hAnsi="Minion Pro" w:cs="Minion Pro"/>
          <w:i/>
          <w:iCs/>
          <w:sz w:val="21"/>
          <w:szCs w:val="21"/>
        </w:rPr>
        <w:t>/ Học liên tục</w:t>
      </w:r>
    </w:p>
    <w:p w:rsidR="00BE2613" w:rsidRDefault="00BE2613">
      <w:pPr>
        <w:spacing w:line="210" w:lineRule="exact"/>
        <w:rPr>
          <w:sz w:val="20"/>
          <w:szCs w:val="20"/>
        </w:rPr>
      </w:pPr>
    </w:p>
    <w:p w:rsidR="002B159F" w:rsidRDefault="003C7277" w:rsidP="002B159F">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r w:rsidR="002B159F">
        <w:rPr>
          <w:rFonts w:ascii="Minion Pro" w:eastAsia="Minion Pro" w:hAnsi="Minion Pro" w:cs="Minion Pro"/>
          <w:sz w:val="21"/>
          <w:szCs w:val="21"/>
        </w:rPr>
        <w:t xml:space="preserve"> 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2B159F" w:rsidRDefault="002B159F" w:rsidP="002B159F">
      <w:pPr>
        <w:spacing w:line="218" w:lineRule="auto"/>
        <w:jc w:val="both"/>
        <w:rPr>
          <w:sz w:val="20"/>
          <w:szCs w:val="20"/>
        </w:rPr>
      </w:pPr>
      <w:r>
        <w:rPr>
          <w:rFonts w:ascii="Minion Pro" w:eastAsia="Minion Pro" w:hAnsi="Minion Pro" w:cs="Minion Pro"/>
          <w:sz w:val="21"/>
          <w:szCs w:val="21"/>
        </w:rPr>
        <w:t>Học liên tục là sự lựa chọn tuyệt vời cho hệ thống khi nhận luồng dữ liệu liên tục(như giá trị kho) và thích ứng được sự thay đổi nhanh chóng và tự</w:t>
      </w:r>
      <w:r w:rsidR="0073558D">
        <w:rPr>
          <w:rFonts w:ascii="Minion Pro" w:eastAsia="Minion Pro" w:hAnsi="Minion Pro" w:cs="Minion Pro"/>
          <w:sz w:val="21"/>
          <w:szCs w:val="21"/>
        </w:rPr>
        <w:t xml:space="preserve"> chủ</w:t>
      </w:r>
      <w:r>
        <w:rPr>
          <w:rFonts w:ascii="Minion Pro" w:eastAsia="Minion Pro" w:hAnsi="Minion Pro" w:cs="Minion Pro"/>
          <w:sz w:val="21"/>
          <w:szCs w:val="21"/>
        </w:rPr>
        <w:t>. Nó cũng là sự lưa chọn tố</w:t>
      </w:r>
      <w:r w:rsidR="0073558D">
        <w:rPr>
          <w:rFonts w:ascii="Minion Pro" w:eastAsia="Minion Pro" w:hAnsi="Minion Pro" w:cs="Minion Pro"/>
          <w:sz w:val="21"/>
          <w:szCs w:val="21"/>
        </w:rPr>
        <w:t>t nếu</w:t>
      </w:r>
      <w:r>
        <w:rPr>
          <w:rFonts w:ascii="Minion Pro" w:eastAsia="Minion Pro" w:hAnsi="Minion Pro" w:cs="Minion Pro"/>
          <w:sz w:val="21"/>
          <w:szCs w:val="21"/>
        </w:rPr>
        <w:t xml:space="preserve"> bạn có tài nguyên hạn chế: trong khi hệ thống học liên tục </w:t>
      </w:r>
      <w:r w:rsidR="0073558D">
        <w:rPr>
          <w:rFonts w:ascii="Minion Pro" w:eastAsia="Minion Pro" w:hAnsi="Minion Pro" w:cs="Minion Pro"/>
          <w:sz w:val="21"/>
          <w:szCs w:val="21"/>
        </w:rPr>
        <w:t>sẽ có những đối tượng mới, nó không cần chúng, vậy bạn có thể loại bỏ chúng(trừ khi bạn muốn quay lại và thêm dữ liệu rồi chạy lại). Nó có thể tiết kiệm một lượng lớn không gian tài nguyên.</w:t>
      </w:r>
    </w:p>
    <w:p w:rsidR="00BE2613" w:rsidRDefault="00BE2613">
      <w:pPr>
        <w:spacing w:line="224" w:lineRule="auto"/>
        <w:jc w:val="both"/>
        <w:rPr>
          <w:sz w:val="20"/>
          <w:szCs w:val="20"/>
        </w:rPr>
      </w:pP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Pr="002B159F" w:rsidRDefault="003C7277" w:rsidP="002B159F">
      <w:pPr>
        <w:tabs>
          <w:tab w:val="left" w:pos="300"/>
          <w:tab w:val="left" w:pos="520"/>
        </w:tabs>
        <w:rPr>
          <w:sz w:val="20"/>
          <w:szCs w:val="20"/>
        </w:rPr>
        <w:sectPr w:rsidR="00BE2613" w:rsidRPr="002B159F">
          <w:type w:val="continuous"/>
          <w:pgSz w:w="10080" w:h="13230"/>
          <w:pgMar w:top="1045" w:right="5500" w:bottom="535" w:left="1440" w:header="0" w:footer="0" w:gutter="0"/>
          <w:cols w:space="720" w:equalWidth="0">
            <w:col w:w="3140"/>
          </w:cols>
        </w:sect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pacing w:line="93" w:lineRule="exact"/>
        <w:rPr>
          <w:sz w:val="20"/>
          <w:szCs w:val="20"/>
        </w:rPr>
      </w:pPr>
      <w:bookmarkStart w:id="42" w:name="page43"/>
      <w:bookmarkEnd w:id="42"/>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73558D" w:rsidRDefault="0073558D">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Thuật toán học liên tục có thể sử dụng để huấn luyện các hệ thống trên một lượng dữ liệu lớn không thể chứa trên bộ nhớ của một chiếc máy(nó được gọi là họ</w:t>
      </w:r>
      <w:r w:rsidR="005356B7">
        <w:rPr>
          <w:rFonts w:ascii="Minion Pro" w:eastAsia="Minion Pro" w:hAnsi="Minion Pro" w:cs="Minion Pro"/>
          <w:sz w:val="21"/>
          <w:szCs w:val="21"/>
        </w:rPr>
        <w:t>c bên ngoài</w:t>
      </w:r>
      <w:r>
        <w:rPr>
          <w:rFonts w:ascii="Minion Pro" w:eastAsia="Minion Pro" w:hAnsi="Minion Pro" w:cs="Minion Pro"/>
          <w:sz w:val="21"/>
          <w:szCs w:val="21"/>
        </w:rPr>
        <w:t>). Thuật toán sẽ chạy qua từng phần của bộ dữ liệu</w:t>
      </w:r>
      <w:r w:rsidR="005356B7">
        <w:rPr>
          <w:rFonts w:ascii="Minion Pro" w:eastAsia="Minion Pro" w:hAnsi="Minion Pro" w:cs="Minion Pro"/>
          <w:sz w:val="21"/>
          <w:szCs w:val="21"/>
        </w:rPr>
        <w:t>, nó sẽ huấn luyện từng bước trên dữ liệu đó và lặp lại quá trình cho đến khi nó đã chạy qua toàn bộ dữ liệu.</w:t>
      </w:r>
    </w:p>
    <w:p w:rsidR="00BE2613" w:rsidRDefault="00BE2613">
      <w:pPr>
        <w:spacing w:line="275" w:lineRule="exact"/>
        <w:rPr>
          <w:sz w:val="20"/>
          <w:szCs w:val="20"/>
        </w:rPr>
      </w:pP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5356B7" w:rsidRDefault="005356B7">
      <w:pPr>
        <w:spacing w:line="212" w:lineRule="auto"/>
        <w:ind w:left="1300" w:right="720"/>
        <w:jc w:val="both"/>
        <w:rPr>
          <w:sz w:val="20"/>
          <w:szCs w:val="20"/>
        </w:rPr>
      </w:pPr>
      <w:r>
        <w:rPr>
          <w:rFonts w:ascii="Minion Pro" w:eastAsia="Minion Pro" w:hAnsi="Minion Pro" w:cs="Minion Pro"/>
          <w:sz w:val="19"/>
          <w:szCs w:val="19"/>
        </w:rPr>
        <w:t xml:space="preserve">Học bên ngoài thường được thực hiện cố định (nghĩa là không phải trực tiếp trên hệ thống), vậy học liên tục có thể là một cái tên khó hiểu. Hãy suy nghĩ như </w:t>
      </w:r>
      <w:r w:rsidR="003F3715">
        <w:rPr>
          <w:rFonts w:ascii="Minion Pro" w:eastAsia="Minion Pro" w:hAnsi="Minion Pro" w:cs="Minion Pro"/>
          <w:sz w:val="19"/>
          <w:szCs w:val="19"/>
        </w:rPr>
        <w:t>nó học thêm.</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r w:rsidR="00C67C4E">
        <w:rPr>
          <w:rFonts w:ascii="Minion Pro" w:eastAsia="Minion Pro" w:hAnsi="Minion Pro" w:cs="Minion Pro"/>
          <w:i/>
          <w:iCs/>
          <w:sz w:val="21"/>
          <w:szCs w:val="21"/>
        </w:rPr>
        <w:t>/ Sử dụng học liên tục để xử lý các dữ liệu lớn</w:t>
      </w:r>
    </w:p>
    <w:p w:rsidR="00BE2613" w:rsidRDefault="00BE2613">
      <w:pPr>
        <w:spacing w:line="21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4F6B97" w:rsidRPr="004F6B97" w:rsidRDefault="00517A98">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tham số quan trọng của hệ thống học liên tục là làm thế nào để thích ứng nhanh với việc thay đổi dữ liệu: nó được gọi là learning rate. Nếu bạn gán một learning rate cao, sau đó hệ thống của bạn sẽ thích ứng rất nhanh với dữ liệu mới, nhưng nó sẽ có xu hướng nhanh quên các dữ liệu cũ(tất nhiên bạn không muốn bộ lọc spam chỉ gán </w:t>
      </w:r>
      <w:r>
        <w:rPr>
          <w:rFonts w:ascii="Minion Pro" w:eastAsia="Minion Pro" w:hAnsi="Minion Pro" w:cs="Minion Pro"/>
          <w:sz w:val="21"/>
          <w:szCs w:val="21"/>
        </w:rPr>
        <w:lastRenderedPageBreak/>
        <w:t>cờ các loại spam mới nhất).</w:t>
      </w:r>
      <w:r w:rsidR="004F6B97">
        <w:rPr>
          <w:rFonts w:ascii="Minion Pro" w:eastAsia="Minion Pro" w:hAnsi="Minion Pro" w:cs="Minion Pro"/>
          <w:sz w:val="21"/>
          <w:szCs w:val="21"/>
        </w:rPr>
        <w:t xml:space="preserve"> Ngược lại, nếu bạn gán một learning rate thấp, hệ thống sẽ có quán tính lớn hơn, nghĩa là nó sẽ học chậm hơn, nhưng nó sẽ bớt nhạy cảm với nhiễu trên dữ liệu mới hoặc không đi qua những điểm dữ liệu được coi là ngoại lệ</w:t>
      </w:r>
      <w:r w:rsidR="00B54AEC">
        <w:rPr>
          <w:rFonts w:ascii="Minion Pro" w:eastAsia="Minion Pro" w:hAnsi="Minion Pro" w:cs="Minion Pro"/>
          <w:sz w:val="21"/>
          <w:szCs w:val="21"/>
        </w:rPr>
        <w:t>.</w:t>
      </w:r>
    </w:p>
    <w:p w:rsidR="00BE2613" w:rsidRDefault="00BE2613">
      <w:pPr>
        <w:spacing w:line="97" w:lineRule="exact"/>
        <w:rPr>
          <w:sz w:val="20"/>
          <w:szCs w:val="20"/>
        </w:rPr>
      </w:pPr>
    </w:p>
    <w:p w:rsidR="00B54AEC" w:rsidRDefault="003C7277" w:rsidP="00B54AEC">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A big challenge with online learning is that if bad data is fed to the system, the sys‐ tem’s performance will gradually decline. If we are talking about a live system, your clients will notice. For example, bad data could come from a malfunctioning sensor on a robot, or from someone spamming a search engine to try to rank high in search</w:t>
      </w:r>
      <w:r w:rsidR="00B54AEC">
        <w:rPr>
          <w:rFonts w:ascii="Minion Pro" w:eastAsia="Minion Pro" w:hAnsi="Minion Pro" w:cs="Minion Pro"/>
          <w:sz w:val="21"/>
          <w:szCs w:val="21"/>
        </w:rPr>
        <w:t xml:space="preserve"> 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54AEC" w:rsidRDefault="00B54AEC" w:rsidP="00B54AEC">
      <w:pPr>
        <w:rPr>
          <w:sz w:val="20"/>
          <w:szCs w:val="20"/>
        </w:rPr>
      </w:pPr>
      <w:r>
        <w:t>Một thách thức lớn với việc học liên tục là nếu dữ liệu xấu được cung cấp cho hệ thống, hiệu suất của hệ thống sẽ giảm dần. Nếu chúng ta đang nói về một hệ thống đang vận hành, máy trạm của bạn sẽ nhận ra. Ví dụ: dữ liệu xấu có thể đến từ cảm biến trục trặc trên robot hoặc từ ai đó đang spam công cụ tìm kiếm để cố gắng lên top trong kết quả tìm kiếm. Để giảm thiểu rủi ro này, bạn cần giám sát chặt chẽ hệ thống của mình và nhanh chóng tắt việc học (và có thể trở lại trạng thái hoạt động trước đó) nếu bạn phát hiện sự sụt giảm hiệu suất. Bạn cũng có thể muốn theo dõi dữ liệu đầu vào và phản ứng với dữ liệu bất thường (ví dụ: sử dụng thuật toán phát hiện bất thường).</w:t>
      </w:r>
    </w:p>
    <w:p w:rsidR="00BE2613" w:rsidRDefault="00BE2613">
      <w:pPr>
        <w:spacing w:line="218" w:lineRule="auto"/>
        <w:jc w:val="both"/>
        <w:rPr>
          <w:sz w:val="20"/>
          <w:szCs w:val="20"/>
        </w:rPr>
      </w:pP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Pr="00B54AEC" w:rsidRDefault="003C7277" w:rsidP="00B54AEC">
      <w:pPr>
        <w:tabs>
          <w:tab w:val="left" w:pos="2260"/>
          <w:tab w:val="left" w:pos="2480"/>
        </w:tabs>
        <w:rPr>
          <w:sz w:val="20"/>
          <w:szCs w:val="20"/>
        </w:rPr>
        <w:sectPr w:rsidR="00BE2613" w:rsidRPr="00B54AEC">
          <w:type w:val="continuous"/>
          <w:pgSz w:w="10080" w:h="13230"/>
          <w:pgMar w:top="1045" w:right="1440" w:bottom="535" w:left="6000" w:header="0" w:footer="0" w:gutter="0"/>
          <w:cols w:space="720" w:equalWidth="0">
            <w:col w:w="2640"/>
          </w:cols>
        </w:sect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pacing w:line="160" w:lineRule="exact"/>
        <w:rPr>
          <w:sz w:val="20"/>
          <w:szCs w:val="20"/>
        </w:rPr>
      </w:pPr>
      <w:bookmarkStart w:id="43" w:name="page44"/>
      <w:bookmarkEnd w:id="43"/>
    </w:p>
    <w:p w:rsidR="00BE2613" w:rsidRDefault="003C7277">
      <w:pPr>
        <w:rPr>
          <w:sz w:val="20"/>
          <w:szCs w:val="20"/>
        </w:rPr>
      </w:pPr>
      <w:r>
        <w:rPr>
          <w:rFonts w:ascii="Myriad Pro" w:eastAsia="Myriad Pro" w:hAnsi="Myriad Pro" w:cs="Myriad Pro"/>
          <w:b/>
          <w:bCs/>
          <w:sz w:val="32"/>
          <w:szCs w:val="32"/>
        </w:rPr>
        <w:t>Instance-Based Versus Model-Based Learning</w:t>
      </w:r>
      <w:r w:rsidR="007244F1">
        <w:rPr>
          <w:rFonts w:ascii="Myriad Pro" w:eastAsia="Myriad Pro" w:hAnsi="Myriad Pro" w:cs="Myriad Pro"/>
          <w:b/>
          <w:bCs/>
          <w:sz w:val="32"/>
          <w:szCs w:val="32"/>
        </w:rPr>
        <w:t>/Học dựa trên cá thể và học dựa trên mô hình</w:t>
      </w:r>
    </w:p>
    <w:p w:rsidR="00BE2613" w:rsidRDefault="00BE2613">
      <w:pPr>
        <w:spacing w:line="76"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5E06E5" w:rsidRDefault="005E06E5">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Một cách nữa để phân loại các hệ thống ML là khái quát hóa chúng. Hầu hết nhiệm vụ của ML là đưa ra dự đoán. Nó có nghĩa là đưa ra một con số trong quá trình huấn luyện với nhiều ví dụ, hệ thống cần khái quát hóa các ví dụ mà nó chưa từng thấy trước đây. Có một hiệu suất tốt trên quá trình huấn luyện dữ liệu là tốt, nhưng chưa đủ; mục tiêu là có thể có kết quả tốt trên một cá thể mới.</w:t>
      </w:r>
    </w:p>
    <w:p w:rsidR="007244F1" w:rsidRDefault="007244F1">
      <w:pPr>
        <w:spacing w:line="217"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There are two main approaches to generalization: instance-based learning and model-based learning.</w:t>
      </w:r>
    </w:p>
    <w:p w:rsidR="005E06E5" w:rsidRDefault="005E06E5">
      <w:pPr>
        <w:spacing w:line="224" w:lineRule="auto"/>
        <w:jc w:val="both"/>
        <w:rPr>
          <w:sz w:val="20"/>
          <w:szCs w:val="20"/>
        </w:rPr>
      </w:pPr>
      <w:r>
        <w:rPr>
          <w:rFonts w:ascii="Minion Pro" w:eastAsia="Minion Pro" w:hAnsi="Minion Pro" w:cs="Minion Pro"/>
          <w:sz w:val="21"/>
          <w:szCs w:val="21"/>
        </w:rPr>
        <w:t xml:space="preserve">Có 2 cách tiếp cận cho khái quát hóa: học dựa trên </w:t>
      </w:r>
      <w:r w:rsidR="007D7E2A">
        <w:rPr>
          <w:rFonts w:ascii="Minion Pro" w:eastAsia="Minion Pro" w:hAnsi="Minion Pro" w:cs="Minion Pro"/>
          <w:sz w:val="21"/>
          <w:szCs w:val="21"/>
        </w:rPr>
        <w:t>cá thể và học dựa trên mô hình.</w:t>
      </w:r>
    </w:p>
    <w:p w:rsidR="00BE2613" w:rsidRDefault="00BE2613">
      <w:pPr>
        <w:spacing w:line="204" w:lineRule="exact"/>
        <w:rPr>
          <w:sz w:val="20"/>
          <w:szCs w:val="20"/>
        </w:rPr>
      </w:pPr>
    </w:p>
    <w:p w:rsidR="007D7E2A" w:rsidRPr="007D7E2A" w:rsidRDefault="003C7277">
      <w:pPr>
        <w:rPr>
          <w:rFonts w:ascii="Myriad Pro" w:eastAsia="Myriad Pro" w:hAnsi="Myriad Pro" w:cs="Myriad Pro"/>
          <w:b/>
          <w:bCs/>
          <w:sz w:val="23"/>
          <w:szCs w:val="23"/>
        </w:rPr>
      </w:pPr>
      <w:r>
        <w:rPr>
          <w:rFonts w:ascii="Myriad Pro" w:eastAsia="Myriad Pro" w:hAnsi="Myriad Pro" w:cs="Myriad Pro"/>
          <w:b/>
          <w:bCs/>
          <w:sz w:val="23"/>
          <w:szCs w:val="23"/>
        </w:rPr>
        <w:t>Instance-based learning</w:t>
      </w:r>
      <w:r w:rsidR="007D7E2A">
        <w:rPr>
          <w:rFonts w:ascii="Myriad Pro" w:eastAsia="Myriad Pro" w:hAnsi="Myriad Pro" w:cs="Myriad Pro"/>
          <w:b/>
          <w:bCs/>
          <w:sz w:val="23"/>
          <w:szCs w:val="23"/>
        </w:rPr>
        <w:t>/ Học dựa trên cá thể</w:t>
      </w:r>
    </w:p>
    <w:p w:rsidR="00BE2613" w:rsidRDefault="00BE2613">
      <w:pPr>
        <w:spacing w:line="77"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7D7E2A" w:rsidRDefault="007D7E2A">
      <w:pPr>
        <w:spacing w:line="218" w:lineRule="auto"/>
        <w:jc w:val="both"/>
        <w:rPr>
          <w:sz w:val="20"/>
          <w:szCs w:val="20"/>
        </w:rPr>
      </w:pPr>
      <w:r>
        <w:rPr>
          <w:rFonts w:ascii="Minion Pro" w:eastAsia="Minion Pro" w:hAnsi="Minion Pro" w:cs="Minion Pro"/>
          <w:sz w:val="21"/>
          <w:szCs w:val="21"/>
        </w:rPr>
        <w:t>Có thể hình thức học không đáng kể nhất là học thuộc lòng. Nếu bạn có thể tạo ra một bộ lọc spam bằng cách này, nó sẽ chỉ gán cờ cho tất cả các mail đã được gán cờ bởi người dùng-nó không phải tệ nhất, nhưng chắc chắn không phải là tốt nhất.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simi‐ larity measure between two emails could be to count the number of words they have in common. The system would flag an email as spam if it has many words in com‐ mon with a known spam email.</w:t>
      </w:r>
    </w:p>
    <w:p w:rsidR="007D7E2A" w:rsidRDefault="007D7E2A">
      <w:pPr>
        <w:spacing w:line="216" w:lineRule="auto"/>
        <w:jc w:val="both"/>
        <w:rPr>
          <w:sz w:val="20"/>
          <w:szCs w:val="20"/>
        </w:rPr>
      </w:pPr>
      <w:r>
        <w:rPr>
          <w:rFonts w:ascii="Minion Pro" w:eastAsia="Minion Pro" w:hAnsi="Minion Pro" w:cs="Minion Pro"/>
          <w:sz w:val="21"/>
          <w:szCs w:val="21"/>
        </w:rPr>
        <w:t xml:space="preserve">Thay vào đó chỉ gán cờ những mail spam đã biết, bộ lọc của bạn có thể </w:t>
      </w:r>
      <w:r w:rsidR="00862A36">
        <w:rPr>
          <w:rFonts w:ascii="Minion Pro" w:eastAsia="Minion Pro" w:hAnsi="Minion Pro" w:cs="Minion Pro"/>
          <w:sz w:val="21"/>
          <w:szCs w:val="21"/>
        </w:rPr>
        <w:t>đã được lập trình để gán cờ các mail rất giống với các mail đã biết. Điều này đòi hỏi sự tương đồng giữa 2 mail. Một sự tương đồng(rất đơn giản) giữa 2 mail là số lượng từ có điểm chung. Hệ thống sẽ gán cờ spam nếu nó có nhiều từ chung với mail spam đã biết.</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862A36" w:rsidRDefault="00862A36">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Nó được gọi là học theo cá thể: hệ thống học thuộc lòng các ví dụ, sau đó khái quát hóa chúng thành trường hợp mới bằng cách so sánh chúng với các ví dụ đã học(hoặc </w:t>
      </w:r>
      <w:r>
        <w:rPr>
          <w:rFonts w:ascii="Minion Pro" w:eastAsia="Minion Pro" w:hAnsi="Minion Pro" w:cs="Minion Pro"/>
          <w:sz w:val="21"/>
          <w:szCs w:val="21"/>
        </w:rPr>
        <w:lastRenderedPageBreak/>
        <w:t>tập con của chúng), sử dụng sự tương đồng. Ví dụ, trong hình 1- 15 một cá thể mới sẽ được phân loại như một hình tam giác bởi vì phần lớn sự tương đồng thuộc về lớp đó.</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9744"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4" w:name="page45"/>
      <w:bookmarkEnd w:id="44"/>
      <w:r>
        <w:rPr>
          <w:noProof/>
          <w:sz w:val="20"/>
          <w:szCs w:val="20"/>
          <w:lang w:val="vi-VN" w:eastAsia="vi-VN"/>
        </w:rPr>
        <w:lastRenderedPageBreak/>
        <w:drawing>
          <wp:anchor distT="0" distB="0" distL="114300" distR="114300" simplePos="0" relativeHeight="25168076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r w:rsidR="00862A36">
        <w:rPr>
          <w:rFonts w:ascii="Minion Pro" w:eastAsia="Minion Pro" w:hAnsi="Minion Pro" w:cs="Minion Pro"/>
          <w:i/>
          <w:iCs/>
          <w:sz w:val="21"/>
          <w:szCs w:val="21"/>
        </w:rPr>
        <w:t>/ Học dựa trên cái thể</w:t>
      </w:r>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r w:rsidR="003C6153">
        <w:rPr>
          <w:rFonts w:ascii="Myriad Pro" w:eastAsia="Myriad Pro" w:hAnsi="Myriad Pro" w:cs="Myriad Pro"/>
          <w:b/>
          <w:bCs/>
          <w:sz w:val="23"/>
          <w:szCs w:val="23"/>
        </w:rPr>
        <w:t>/ Học dựa trên mô hình</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w:t>
      </w:r>
      <w:r w:rsidR="003C6153">
        <w:rPr>
          <w:rFonts w:ascii="Minion Pro" w:eastAsia="Minion Pro" w:hAnsi="Minion Pro" w:cs="Minion Pro"/>
          <w:sz w:val="21"/>
          <w:szCs w:val="21"/>
        </w:rPr>
        <w:t>to build a model of these exam</w:t>
      </w:r>
      <w:r>
        <w:rPr>
          <w:rFonts w:ascii="Minion Pro" w:eastAsia="Minion Pro" w:hAnsi="Minion Pro" w:cs="Minion Pro"/>
          <w:sz w:val="21"/>
          <w:szCs w:val="21"/>
        </w:rPr>
        <w:t xml:space="preserve">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3C6153" w:rsidRDefault="003C6153">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Một cách khác để khái quát hóa từ những ví dụ là xây dựng một mô hình của các ví dụ này, sau đó sử dụng mô hình đó để dự đoán. Nó được gọi là học dựa trên mô hình.</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r w:rsidR="003C6153">
        <w:rPr>
          <w:rFonts w:ascii="Minion Pro" w:eastAsia="Minion Pro" w:hAnsi="Minion Pro" w:cs="Minion Pro"/>
          <w:i/>
          <w:iCs/>
          <w:sz w:val="21"/>
          <w:szCs w:val="21"/>
        </w:rPr>
        <w:t>/Học dựa trên mô hình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For example, suppose you want to know if money m</w:t>
      </w:r>
      <w:r w:rsidR="003C6153">
        <w:rPr>
          <w:rFonts w:ascii="Minion Pro" w:eastAsia="Minion Pro" w:hAnsi="Minion Pro" w:cs="Minion Pro"/>
          <w:sz w:val="21"/>
          <w:szCs w:val="21"/>
        </w:rPr>
        <w:t>akes people happy, so you down</w:t>
      </w:r>
      <w:r>
        <w:rPr>
          <w:rFonts w:ascii="Minion Pro" w:eastAsia="Minion Pro" w:hAnsi="Minion Pro" w:cs="Minion Pro"/>
          <w:sz w:val="21"/>
          <w:szCs w:val="21"/>
        </w:rPr>
        <w:t xml:space="preserve">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ita.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3C6153" w:rsidRDefault="003C6153">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Ví dụ, giả sử bạn muốn biết nếu tiền có làm cho mọi người hạnh phúc, vậy bạn dữ liệu </w:t>
      </w:r>
      <w:r w:rsidR="009F3F50">
        <w:rPr>
          <w:rFonts w:ascii="Minion Pro" w:eastAsia="Minion Pro" w:hAnsi="Minion Pro" w:cs="Minion Pro"/>
          <w:sz w:val="21"/>
          <w:szCs w:val="21"/>
        </w:rPr>
        <w:t>Better Life Index từ website OECD cũng như các số liệu thống kê GDP bình quân đầu người từ website IMF. Bảng 1-1 là đoạn trích về những gì bạn nhận được.</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5" w:name="page46"/>
      <w:bookmarkEnd w:id="45"/>
      <w:r>
        <w:rPr>
          <w:rFonts w:ascii="Minion Pro" w:eastAsia="Minion Pro" w:hAnsi="Minion Pro" w:cs="Minion Pro"/>
          <w:i/>
          <w:iCs/>
          <w:sz w:val="20"/>
          <w:szCs w:val="20"/>
        </w:rPr>
        <w:lastRenderedPageBreak/>
        <w:t>Table 1-1. Does money make people happier?</w:t>
      </w:r>
      <w:r w:rsidR="009F3F50">
        <w:rPr>
          <w:rFonts w:ascii="Minion Pro" w:eastAsia="Minion Pro" w:hAnsi="Minion Pro" w:cs="Minion Pro"/>
          <w:i/>
          <w:iCs/>
          <w:sz w:val="20"/>
          <w:szCs w:val="20"/>
        </w:rPr>
        <w:t>/Tiền có làm mọi người hạnh phúc</w:t>
      </w:r>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9F3F50" w:rsidRDefault="009F3F50">
      <w:pPr>
        <w:rPr>
          <w:rFonts w:ascii="Minion Pro" w:eastAsia="Minion Pro" w:hAnsi="Minion Pro" w:cs="Minion Pro"/>
          <w:sz w:val="21"/>
          <w:szCs w:val="21"/>
        </w:rPr>
      </w:pPr>
      <w:r>
        <w:rPr>
          <w:rFonts w:ascii="Minion Pro" w:eastAsia="Minion Pro" w:hAnsi="Minion Pro" w:cs="Minion Pro"/>
          <w:sz w:val="21"/>
          <w:szCs w:val="21"/>
        </w:rPr>
        <w:t>Hãy thử ngẫu nhiên dữ liệu ở các quốc gia.</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Figure 1-17. Do you see a trend here?</w:t>
      </w:r>
      <w:r w:rsidR="009F3F50">
        <w:rPr>
          <w:rFonts w:ascii="Minion Pro" w:eastAsia="Minion Pro" w:hAnsi="Minion Pro" w:cs="Minion Pro"/>
          <w:i/>
          <w:iCs/>
          <w:sz w:val="21"/>
          <w:szCs w:val="21"/>
        </w:rPr>
        <w:t>/ Bạn thấy xu hướng của chúng không?</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ita increases. So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satisfac‐ tion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6F46DC" w:rsidRDefault="006F46DC">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Có thể thấy xu hướng tại đây! Mặc dù dữ liệu có nhiễu(tức là một phần là ngẫu nhiên), có vẻ sự hài lòng về cuộc sống tăng lên tuyến tính nhiều hoặc ít theo GDP bình quần đầu người của các quốc gia. Bạn quyết định mô hình hóa sự hài lòng về cuộc sống là một hàm tuyến tính của GDP đầu người. Tiếp đó được gọi là chọn mô hình: bạn đã chọn một mô hình tuyến tính của sự hài lòng về cuộc sống với chỉ một thuộc tính, GDP đầu người.(công thức 1-1).</w:t>
      </w:r>
    </w:p>
    <w:p w:rsidR="00BE2613" w:rsidRDefault="00BE2613">
      <w:pPr>
        <w:spacing w:line="245" w:lineRule="exact"/>
        <w:rPr>
          <w:sz w:val="20"/>
          <w:szCs w:val="20"/>
        </w:rPr>
      </w:pPr>
    </w:p>
    <w:p w:rsidR="00C060C7" w:rsidRDefault="003C7277">
      <w:pPr>
        <w:spacing w:line="236" w:lineRule="auto"/>
        <w:ind w:left="300" w:right="3320"/>
        <w:rPr>
          <w:rFonts w:ascii="Minion Pro" w:eastAsia="Minion Pro" w:hAnsi="Minion Pro" w:cs="Minion Pro"/>
          <w:i/>
          <w:iCs/>
          <w:sz w:val="21"/>
          <w:szCs w:val="21"/>
        </w:rPr>
      </w:pPr>
      <w:r>
        <w:rPr>
          <w:rFonts w:ascii="Minion Pro" w:eastAsia="Minion Pro" w:hAnsi="Minion Pro" w:cs="Minion Pro"/>
          <w:i/>
          <w:iCs/>
          <w:sz w:val="21"/>
          <w:szCs w:val="21"/>
        </w:rPr>
        <w:t>Equation 1-1. A simple linear model</w:t>
      </w:r>
    </w:p>
    <w:p w:rsidR="00C060C7" w:rsidRDefault="00C060C7">
      <w:pPr>
        <w:spacing w:line="236" w:lineRule="auto"/>
        <w:ind w:left="300" w:right="3320"/>
        <w:rPr>
          <w:rFonts w:ascii="Minion Pro" w:eastAsia="Minion Pro" w:hAnsi="Minion Pro" w:cs="Minion Pro"/>
          <w:i/>
          <w:iCs/>
          <w:sz w:val="21"/>
          <w:szCs w:val="21"/>
        </w:rPr>
      </w:pPr>
      <w:r>
        <w:rPr>
          <w:rFonts w:ascii="Minion Pro" w:eastAsia="Minion Pro" w:hAnsi="Minion Pro" w:cs="Minion Pro"/>
          <w:i/>
          <w:iCs/>
          <w:sz w:val="21"/>
          <w:szCs w:val="21"/>
        </w:rPr>
        <w:t xml:space="preserve">Công thức 1-1. </w:t>
      </w:r>
      <w:r w:rsidR="006F46DC">
        <w:rPr>
          <w:rFonts w:ascii="Minion Pro" w:eastAsia="Minion Pro" w:hAnsi="Minion Pro" w:cs="Minion Pro"/>
          <w:i/>
          <w:iCs/>
          <w:sz w:val="21"/>
          <w:szCs w:val="21"/>
        </w:rPr>
        <w:t>Mô hình tuyến tính đơn giản</w:t>
      </w:r>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 </w:t>
      </w:r>
      <w:r>
        <w:rPr>
          <w:rFonts w:ascii="Minion Pro" w:eastAsia="Minion Pro" w:hAnsi="Minion Pro" w:cs="Minion Pro"/>
          <w:sz w:val="20"/>
          <w:szCs w:val="20"/>
        </w:rPr>
        <w:t xml:space="preserve">life_satisfaction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sidR="00C060C7">
        <w:rPr>
          <w:rFonts w:ascii="Minion Pro" w:eastAsia="Minion Pro" w:hAnsi="Minion Pro" w:cs="Minion Pro"/>
          <w:sz w:val="20"/>
          <w:szCs w:val="20"/>
        </w:rPr>
        <w:t>×</w:t>
      </w:r>
      <w:r>
        <w:rPr>
          <w:rFonts w:ascii="Minion Pro" w:eastAsia="Minion Pro" w:hAnsi="Minion Pro" w:cs="Minion Pro"/>
          <w:sz w:val="20"/>
          <w:szCs w:val="20"/>
        </w:rPr>
        <w:t>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lastRenderedPageBreak/>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Pr="00A26CDD" w:rsidRDefault="00A26CDD" w:rsidP="00A26CDD">
      <w:pPr>
        <w:spacing w:line="226" w:lineRule="auto"/>
        <w:rPr>
          <w:rFonts w:ascii="Minion Pro" w:eastAsia="Minion Pro" w:hAnsi="Minion Pro" w:cs="Minion Pro"/>
          <w:sz w:val="21"/>
          <w:szCs w:val="21"/>
        </w:rPr>
      </w:pPr>
      <w:r>
        <w:rPr>
          <w:rFonts w:ascii="Minion Pro" w:eastAsia="Minion Pro" w:hAnsi="Minion Pro" w:cs="Minion Pro"/>
          <w:sz w:val="21"/>
          <w:szCs w:val="21"/>
        </w:rPr>
        <w:t>Trong mô hình có 2 tham số</w:t>
      </w:r>
      <w:r w:rsidRPr="00A26CDD">
        <w:rPr>
          <w:rFonts w:ascii="Minion Pro" w:eastAsia="Minion Pro" w:hAnsi="Minion Pro" w:cs="Minion Pro"/>
          <w:i/>
          <w:iCs/>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và </w:t>
      </w:r>
      <w:r>
        <w:rPr>
          <w:rFonts w:ascii="Minion Pro" w:eastAsia="Minion Pro" w:hAnsi="Minion Pro" w:cs="Minion Pro"/>
          <w:i/>
          <w:iCs/>
          <w:sz w:val="21"/>
          <w:szCs w:val="21"/>
        </w:rPr>
        <w:t>θ</w:t>
      </w:r>
      <w:r>
        <w:rPr>
          <w:rFonts w:ascii="Minion Pro" w:eastAsia="Minion Pro" w:hAnsi="Minion Pro" w:cs="Minion Pro"/>
          <w:sz w:val="25"/>
          <w:szCs w:val="25"/>
          <w:vertAlign w:val="subscript"/>
        </w:rPr>
        <w:t xml:space="preserve">1.  </w:t>
      </w:r>
      <w:r w:rsidR="003C7277">
        <w:rPr>
          <w:noProof/>
          <w:sz w:val="20"/>
          <w:szCs w:val="20"/>
          <w:lang w:val="vi-VN" w:eastAsia="vi-VN"/>
        </w:rPr>
        <w:drawing>
          <wp:anchor distT="0" distB="0" distL="114300" distR="114300" simplePos="0" relativeHeight="251684864"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r>
        <w:rPr>
          <w:sz w:val="20"/>
          <w:szCs w:val="20"/>
        </w:rPr>
        <w:t>Bằng cách điều chỉnh các tham số này, bạn có thể làm cho mô hình của bạn đại diện cho bất kỳ hàm tuyến tính nào, như hình 1-18.</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By convention, the Greek letter θ (theta) is frequently used to represent model parameters.</w:t>
      </w:r>
      <w:r w:rsidR="00A26CDD">
        <w:rPr>
          <w:rFonts w:ascii="Minion Pro" w:eastAsia="Minion Pro" w:hAnsi="Minion Pro" w:cs="Minion Pro"/>
          <w:sz w:val="16"/>
          <w:szCs w:val="16"/>
        </w:rPr>
        <w:t>/ Quy ước, ký hiệu Hy lạp θ (theta) thường được sử dụng để đại diện cho các tham số của mô hình.</w:t>
      </w:r>
    </w:p>
    <w:p w:rsidR="00BE2613" w:rsidRDefault="00BE2613">
      <w:pPr>
        <w:ind w:left="20"/>
        <w:rPr>
          <w:sz w:val="20"/>
          <w:szCs w:val="20"/>
        </w:rPr>
      </w:pPr>
    </w:p>
    <w:p w:rsidR="00A26CDD" w:rsidRDefault="00A26CDD">
      <w:pPr>
        <w:ind w:left="20"/>
        <w:rPr>
          <w:sz w:val="20"/>
          <w:szCs w:val="20"/>
        </w:rPr>
        <w:sectPr w:rsidR="00A26CDD">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6" w:name="page47"/>
      <w:bookmarkEnd w:id="46"/>
      <w:r>
        <w:rPr>
          <w:noProof/>
          <w:sz w:val="20"/>
          <w:szCs w:val="20"/>
          <w:lang w:val="vi-VN" w:eastAsia="vi-VN"/>
        </w:rPr>
        <w:lastRenderedPageBreak/>
        <w:drawing>
          <wp:anchor distT="0" distB="0" distL="114300" distR="114300" simplePos="0" relativeHeight="251685888"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r w:rsidR="00A26CDD">
        <w:rPr>
          <w:rFonts w:ascii="Minion Pro" w:eastAsia="Minion Pro" w:hAnsi="Minion Pro" w:cs="Minion Pro"/>
          <w:i/>
          <w:iCs/>
          <w:sz w:val="21"/>
          <w:szCs w:val="21"/>
        </w:rPr>
        <w:t>/Một vài mô hình tuyến tính</w:t>
      </w:r>
    </w:p>
    <w:p w:rsidR="00BE2613" w:rsidRDefault="00BE2613">
      <w:pPr>
        <w:spacing w:line="14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A2553" w:rsidRDefault="00BA2553">
      <w:pPr>
        <w:spacing w:line="216" w:lineRule="auto"/>
        <w:jc w:val="both"/>
        <w:rPr>
          <w:sz w:val="20"/>
          <w:szCs w:val="20"/>
        </w:rPr>
      </w:pPr>
      <w:r>
        <w:rPr>
          <w:rFonts w:ascii="Minion Pro" w:eastAsia="Minion Pro" w:hAnsi="Minion Pro" w:cs="Minion Pro"/>
          <w:sz w:val="21"/>
          <w:szCs w:val="21"/>
        </w:rPr>
        <w:t xml:space="preserve">Trước khi bạn sử dụng mô hình của mình, bạn cần định nghĩa các giá trị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và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Làm thế nào để bạn có thể biết giá trị nào sẽ làm cho mô hình của bạn hoạt động tốt? Đây là câu trả lời, bạn cần chỉ định một </w:t>
      </w:r>
      <w:r w:rsidR="00C40230">
        <w:rPr>
          <w:rFonts w:ascii="Minion Pro" w:eastAsia="Minion Pro" w:hAnsi="Minion Pro" w:cs="Minion Pro"/>
          <w:sz w:val="21"/>
          <w:szCs w:val="21"/>
        </w:rPr>
        <w:t>phép đo</w:t>
      </w:r>
      <w:r>
        <w:rPr>
          <w:rFonts w:ascii="Minion Pro" w:eastAsia="Minion Pro" w:hAnsi="Minion Pro" w:cs="Minion Pro"/>
          <w:sz w:val="21"/>
          <w:szCs w:val="21"/>
        </w:rPr>
        <w:t xml:space="preserve"> hiệu suất, bạn có thể định nghĩa ra mộ</w:t>
      </w:r>
      <w:r w:rsidR="00C40230">
        <w:rPr>
          <w:rFonts w:ascii="Minion Pro" w:eastAsia="Minion Pro" w:hAnsi="Minion Pro" w:cs="Minion Pro"/>
          <w:sz w:val="21"/>
          <w:szCs w:val="21"/>
        </w:rPr>
        <w:t>t hàm lợi ích</w:t>
      </w:r>
      <w:r>
        <w:rPr>
          <w:rFonts w:ascii="Minion Pro" w:eastAsia="Minion Pro" w:hAnsi="Minion Pro" w:cs="Minion Pro"/>
          <w:sz w:val="21"/>
          <w:szCs w:val="21"/>
        </w:rPr>
        <w:t>(hoặc hàm thích nghi)</w:t>
      </w:r>
      <w:r w:rsidR="00C40230">
        <w:rPr>
          <w:rFonts w:ascii="Minion Pro" w:eastAsia="Minion Pro" w:hAnsi="Minion Pro" w:cs="Minion Pro"/>
          <w:sz w:val="21"/>
          <w:szCs w:val="21"/>
        </w:rPr>
        <w:t xml:space="preserve"> để đo lường tốt mô hình của bạn, hoặc bạn có thể định nghĩa một hàm chi phí để đo lường nó tệ như nào. Đối với vấn đề hồi quy tuyến tính, mọi người thường sử dụng hàm chi phí để đo khoảng cách giữa mô hình dự đoán tuyến tính với các ví dụ huấn luyện. Mục tiêu là để giảm thiểu khoảng cách này.</w:t>
      </w:r>
    </w:p>
    <w:p w:rsidR="00BE2613" w:rsidRDefault="00BE2613">
      <w:pPr>
        <w:spacing w:line="96"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C40230" w:rsidRDefault="00C40230">
      <w:pPr>
        <w:spacing w:line="224" w:lineRule="auto"/>
        <w:jc w:val="both"/>
        <w:rPr>
          <w:sz w:val="20"/>
          <w:szCs w:val="20"/>
        </w:rPr>
      </w:pPr>
      <w:r>
        <w:rPr>
          <w:rFonts w:ascii="Minion Pro" w:eastAsia="Minion Pro" w:hAnsi="Minion Pro" w:cs="Minion Pro"/>
          <w:sz w:val="21"/>
          <w:szCs w:val="21"/>
        </w:rPr>
        <w:t xml:space="preserve">Đây là cách thuật toán hồi quy tuyến tính xuất hiện: bạn cung cấp cho nó những ví dụ huấn luyện và nó sẽ tìm các tham số để làm cho mô hình tuyến tính của bạn phù hợp nhất với dữ liệu của bạn. Nó được gọi là huấn luyện mô hình. Trong trường hợp của chúng tôi thuật toán tìm ra tham số tối ưu là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và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C40230" w:rsidRDefault="00C40230">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Bây giờ mô hình đã </w:t>
      </w:r>
      <w:r w:rsidR="00F15272">
        <w:rPr>
          <w:rFonts w:ascii="Minion Pro" w:eastAsia="Minion Pro" w:hAnsi="Minion Pro" w:cs="Minion Pro"/>
          <w:sz w:val="21"/>
          <w:szCs w:val="21"/>
        </w:rPr>
        <w:t>fit với dữ liệu được huấn luyện gần nhất có thể(với mô hình tuyến tính), như  bạn có thể thấy hình 1-19.</w:t>
      </w:r>
    </w:p>
    <w:p w:rsidR="00F15272" w:rsidRDefault="00F15272">
      <w:pPr>
        <w:spacing w:line="224" w:lineRule="auto"/>
        <w:jc w:val="both"/>
        <w:rPr>
          <w:rFonts w:ascii="Minion Pro" w:eastAsia="Minion Pro" w:hAnsi="Minion Pro" w:cs="Minion Pro"/>
          <w:sz w:val="21"/>
          <w:szCs w:val="21"/>
        </w:rPr>
      </w:pPr>
    </w:p>
    <w:p w:rsidR="00F15272" w:rsidRDefault="00F15272">
      <w:pPr>
        <w:spacing w:line="224" w:lineRule="auto"/>
        <w:jc w:val="both"/>
        <w:rPr>
          <w:rFonts w:ascii="Minion Pro" w:eastAsia="Minion Pro" w:hAnsi="Minion Pro" w:cs="Minion Pro"/>
          <w:sz w:val="21"/>
          <w:szCs w:val="21"/>
        </w:rPr>
      </w:pPr>
    </w:p>
    <w:p w:rsidR="00BE2613" w:rsidRDefault="003C7277">
      <w:pPr>
        <w:spacing w:line="200" w:lineRule="exact"/>
        <w:rPr>
          <w:sz w:val="20"/>
          <w:szCs w:val="20"/>
        </w:rPr>
      </w:pPr>
      <w:r>
        <w:rPr>
          <w:noProof/>
          <w:sz w:val="20"/>
          <w:szCs w:val="20"/>
          <w:lang w:val="vi-VN" w:eastAsia="vi-VN"/>
        </w:rPr>
        <w:lastRenderedPageBreak/>
        <w:drawing>
          <wp:anchor distT="0" distB="0" distL="114300" distR="114300" simplePos="0" relativeHeight="251686912"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r w:rsidR="00F15272">
        <w:rPr>
          <w:rFonts w:ascii="Minion Pro" w:eastAsia="Minion Pro" w:hAnsi="Minion Pro" w:cs="Minion Pro"/>
          <w:i/>
          <w:iCs/>
          <w:sz w:val="21"/>
          <w:szCs w:val="21"/>
        </w:rPr>
        <w:t>/Mô hình tuyến tính phù hợp nhất với dữ liệu huấn luyện</w:t>
      </w:r>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7" w:name="page48"/>
      <w:bookmarkEnd w:id="47"/>
      <w:r>
        <w:rPr>
          <w:rFonts w:ascii="Minion Pro" w:eastAsia="Minion Pro" w:hAnsi="Minion Pro" w:cs="Minion Pro"/>
          <w:sz w:val="21"/>
          <w:szCs w:val="21"/>
        </w:rPr>
        <w:lastRenderedPageBreak/>
        <w:t>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satisfac‐ tion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F15272" w:rsidRDefault="00F15272">
      <w:pPr>
        <w:spacing w:line="199" w:lineRule="exact"/>
        <w:rPr>
          <w:rFonts w:ascii="Minion Pro" w:eastAsia="Minion Pro" w:hAnsi="Minion Pro" w:cs="Minion Pro"/>
          <w:sz w:val="21"/>
          <w:szCs w:val="21"/>
        </w:rPr>
      </w:pPr>
      <w:r>
        <w:rPr>
          <w:rFonts w:ascii="Minion Pro" w:eastAsia="Minion Pro" w:hAnsi="Minion Pro" w:cs="Minion Pro"/>
          <w:sz w:val="21"/>
          <w:szCs w:val="21"/>
        </w:rPr>
        <w:t>Cuối cùng bạn đã sẵn sàng để chạy được mô hình dự đoán. Ví dụ, bạn nói muốn biết người Cypriots hạnh phúc như thế nào, và dữ liệu OECD không có câu trả lời. May mắn thay, bạn có thể sự dụng mô hình của bạn để dự đoán tốt: bạn nhìn thấy GDP bình quân của Cyprus là 22,587$ và sau đó bạn cho nó vào mô hình của bạn và tìm điểm thỏa mãn về cuộc sống nằm khoảng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F15272" w:rsidRDefault="00F15272">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Example 1-1. Training and running a linear model using Scikit-Learn</w:t>
      </w:r>
      <w:r w:rsidR="00F15272">
        <w:rPr>
          <w:rFonts w:ascii="Minion Pro" w:eastAsia="Minion Pro" w:hAnsi="Minion Pro" w:cs="Minion Pro"/>
          <w:i/>
          <w:iCs/>
          <w:sz w:val="21"/>
          <w:szCs w:val="21"/>
        </w:rPr>
        <w:t>/Huấn luyện và chạy mô hình tuyến tính sử dụng Scikit-learn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matplotlib.pyplot</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plt</w:t>
      </w:r>
      <w:r>
        <w:rPr>
          <w:rFonts w:ascii="Courier New" w:eastAsia="Courier New" w:hAnsi="Courier New" w:cs="Courier New"/>
          <w:b/>
          <w:bCs/>
          <w:color w:val="006699"/>
          <w:sz w:val="17"/>
          <w:szCs w:val="17"/>
        </w:rPr>
        <w:t xml:space="preserve"> import </w:t>
      </w:r>
      <w:r>
        <w:rPr>
          <w:rFonts w:ascii="Courier New" w:eastAsia="Courier New" w:hAnsi="Courier New" w:cs="Courier New"/>
          <w:b/>
          <w:bCs/>
          <w:color w:val="00CCFF"/>
          <w:sz w:val="17"/>
          <w:szCs w:val="17"/>
        </w:rPr>
        <w:t>numpy</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oecd_bli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read_csv</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r>
        <w:rPr>
          <w:rFonts w:ascii="Courier New" w:eastAsia="Courier New" w:hAnsi="Courier New" w:cs="Courier New"/>
          <w:color w:val="000088"/>
          <w:sz w:val="11"/>
          <w:szCs w:val="11"/>
        </w:rPr>
        <w:t xml:space="preserve">gdp_per_capita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read_csv</w:t>
      </w:r>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na_values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r>
        <w:rPr>
          <w:rFonts w:ascii="Courier New" w:eastAsia="Courier New" w:hAnsi="Courier New" w:cs="Courier New"/>
          <w:color w:val="000088"/>
          <w:sz w:val="15"/>
          <w:szCs w:val="15"/>
        </w:rPr>
        <w:t xml:space="preserve">country_stats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prepare_country_stats</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oecd_bli</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gdp_per_capita</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c_</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country_stats</w:t>
      </w:r>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c_</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country_stats</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r>
        <w:rPr>
          <w:rFonts w:ascii="Courier New" w:eastAsia="Courier New" w:hAnsi="Courier New" w:cs="Courier New"/>
          <w:color w:val="000088"/>
          <w:sz w:val="17"/>
          <w:szCs w:val="17"/>
        </w:rPr>
        <w:t>country_stats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r>
        <w:rPr>
          <w:rFonts w:ascii="Courier New" w:eastAsia="Courier New" w:hAnsi="Courier New" w:cs="Courier New"/>
          <w:color w:val="000088"/>
          <w:sz w:val="14"/>
          <w:szCs w:val="14"/>
        </w:rPr>
        <w:t xml:space="preserve">X_new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X_new</w:t>
      </w:r>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Pr="005C700D"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lastRenderedPageBreak/>
        <w:t xml:space="preserve">The </w:t>
      </w:r>
      <w:r>
        <w:rPr>
          <w:rFonts w:ascii="Courier New" w:eastAsia="Courier New" w:hAnsi="Courier New" w:cs="Courier New"/>
          <w:sz w:val="15"/>
          <w:szCs w:val="15"/>
        </w:rPr>
        <w:t>prepare_country_stats()</w:t>
      </w:r>
      <w:r>
        <w:rPr>
          <w:rFonts w:ascii="Minion Pro" w:eastAsia="Minion Pro" w:hAnsi="Minion Pro" w:cs="Minion Pro"/>
          <w:sz w:val="16"/>
          <w:szCs w:val="16"/>
        </w:rPr>
        <w:t xml:space="preserve"> function’s definition is not shown here (see this chapter’s Jupyter notebook if you want all the gory details). It’s just boring Pandas code that joins the life satisfaction data from the OECD with the GDP per capita data from the IMF.</w:t>
      </w:r>
    </w:p>
    <w:p w:rsidR="005C700D" w:rsidRDefault="005C700D" w:rsidP="005C700D">
      <w:pPr>
        <w:tabs>
          <w:tab w:val="left" w:pos="160"/>
        </w:tabs>
        <w:spacing w:line="218" w:lineRule="auto"/>
        <w:ind w:left="160" w:right="80"/>
        <w:jc w:val="both"/>
        <w:rPr>
          <w:rFonts w:ascii="Minion Pro" w:eastAsia="Minion Pro" w:hAnsi="Minion Pro" w:cs="Minion Pro"/>
          <w:sz w:val="14"/>
          <w:szCs w:val="14"/>
        </w:rPr>
      </w:pPr>
      <w:r>
        <w:rPr>
          <w:rFonts w:ascii="Minion Pro" w:eastAsia="Minion Pro" w:hAnsi="Minion Pro" w:cs="Minion Pro"/>
          <w:sz w:val="16"/>
          <w:szCs w:val="16"/>
        </w:rPr>
        <w:t xml:space="preserve">Hàm </w:t>
      </w:r>
      <w:r>
        <w:rPr>
          <w:rFonts w:ascii="Courier New" w:eastAsia="Courier New" w:hAnsi="Courier New" w:cs="Courier New"/>
          <w:sz w:val="15"/>
          <w:szCs w:val="15"/>
        </w:rPr>
        <w:t xml:space="preserve">prepare_country_stats()không được show tại đây(xem notebook Jupyter của chapter này nếu bạn muốn xem chi tiết). Nó chỉ là đoạn code Pandas nhàm chán mô phỏng dữ liệu thỏa mãn cuộc sống từ OECD với dữ liệu GDP bình quân từ IMF. </w:t>
      </w:r>
    </w:p>
    <w:p w:rsidR="00BE2613" w:rsidRDefault="00BE2613">
      <w:pPr>
        <w:spacing w:line="36" w:lineRule="exact"/>
        <w:rPr>
          <w:rFonts w:ascii="Minion Pro" w:eastAsia="Minion Pro" w:hAnsi="Minion Pro" w:cs="Minion Pro"/>
          <w:sz w:val="14"/>
          <w:szCs w:val="14"/>
        </w:rPr>
      </w:pPr>
    </w:p>
    <w:p w:rsidR="00BE2613" w:rsidRPr="005C700D"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It’s okay if you don’t understand all the code yet; we will present Scikit-Learn in the following chapters.</w:t>
      </w:r>
    </w:p>
    <w:p w:rsidR="005C700D" w:rsidRDefault="005C700D" w:rsidP="005C700D">
      <w:pPr>
        <w:tabs>
          <w:tab w:val="left" w:pos="160"/>
        </w:tabs>
        <w:ind w:left="160"/>
        <w:jc w:val="both"/>
        <w:rPr>
          <w:rFonts w:ascii="Minion Pro" w:eastAsia="Minion Pro" w:hAnsi="Minion Pro" w:cs="Minion Pro"/>
          <w:sz w:val="14"/>
          <w:szCs w:val="14"/>
        </w:rPr>
      </w:pPr>
      <w:r>
        <w:rPr>
          <w:rFonts w:ascii="Minion Pro" w:eastAsia="Minion Pro" w:hAnsi="Minion Pro" w:cs="Minion Pro"/>
          <w:sz w:val="16"/>
          <w:szCs w:val="16"/>
        </w:rPr>
        <w:t>Oke nếu bạn không hiểu đoạn code, chúng sẽ được dùng Scikit-Learn ở chương sau.</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998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rFonts w:ascii="Minion Pro" w:eastAsia="Minion Pro" w:hAnsi="Minion Pro" w:cs="Minion Pro"/>
          <w:sz w:val="18"/>
          <w:szCs w:val="18"/>
        </w:rPr>
      </w:pPr>
      <w:bookmarkStart w:id="48" w:name="page49"/>
      <w:bookmarkEnd w:id="48"/>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k-Nearest Neighbors</w:t>
      </w:r>
      <w:r>
        <w:rPr>
          <w:rFonts w:ascii="Minion Pro" w:eastAsia="Minion Pro" w:hAnsi="Minion Pro" w:cs="Minion Pro"/>
          <w:sz w:val="18"/>
          <w:szCs w:val="18"/>
        </w:rPr>
        <w:t xml:space="preserve"> regres‐ sion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470076" w:rsidRDefault="00470076">
      <w:pPr>
        <w:ind w:left="1300" w:right="720"/>
        <w:jc w:val="both"/>
        <w:rPr>
          <w:sz w:val="20"/>
          <w:szCs w:val="20"/>
        </w:rPr>
      </w:pPr>
      <w:r>
        <w:rPr>
          <w:rFonts w:ascii="Minion Pro" w:eastAsia="Minion Pro" w:hAnsi="Minion Pro" w:cs="Minion Pro"/>
          <w:sz w:val="18"/>
          <w:szCs w:val="18"/>
        </w:rPr>
        <w:t xml:space="preserve">Nếu bạn sử dụng thuật toán học dựa trên cá thể để thay thế, bạn sẽ phát hiện ra Slovenia có GDP bình quân gần nhất với Cyprus(20,732$) và dữ liệu OECD cho thấy rằng sự thỏa mãn về cuộc sống của học là 5.7. Nếu bạn </w:t>
      </w:r>
      <w:r w:rsidR="00BC55D3">
        <w:rPr>
          <w:rFonts w:ascii="Minion Pro" w:eastAsia="Minion Pro" w:hAnsi="Minion Pro" w:cs="Minion Pro"/>
          <w:sz w:val="18"/>
          <w:szCs w:val="18"/>
        </w:rPr>
        <w:t xml:space="preserve">thu nhỏ và nhìn 2 quốc gia gần nhất, bạn sẽ tìm được Portugal và Spain với độ hài lòng cuộc sống là 5.1 và 6.5. Trung bình của của ba giá trị là 5.77, khá là gần với dự đoán theo mô hình của bạn. Thuật toán đơn giản này được gọi là </w:t>
      </w:r>
      <w:r w:rsidR="00BC55D3">
        <w:rPr>
          <w:rFonts w:ascii="Minion Pro" w:eastAsia="Minion Pro" w:hAnsi="Minion Pro" w:cs="Minion Pro"/>
          <w:i/>
          <w:iCs/>
          <w:sz w:val="18"/>
          <w:szCs w:val="18"/>
        </w:rPr>
        <w:t>k-Nearest Neighbors</w:t>
      </w:r>
      <w:r w:rsidR="00BC55D3">
        <w:rPr>
          <w:rFonts w:ascii="Minion Pro" w:eastAsia="Minion Pro" w:hAnsi="Minion Pro" w:cs="Minion Pro"/>
          <w:sz w:val="18"/>
          <w:szCs w:val="18"/>
        </w:rPr>
        <w:t xml:space="preserve"> regression(trong ví dụ, k=3).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Replacing the Linear Regression model with k-Nearest Neighbors regression in the previous code is as simple as replacing these two lines:</w:t>
      </w:r>
    </w:p>
    <w:p w:rsidR="00BC55D3" w:rsidRDefault="00BC55D3">
      <w:pPr>
        <w:spacing w:line="212" w:lineRule="auto"/>
        <w:ind w:left="1300" w:right="720"/>
        <w:jc w:val="both"/>
        <w:rPr>
          <w:sz w:val="20"/>
          <w:szCs w:val="20"/>
        </w:rPr>
      </w:pPr>
      <w:r>
        <w:rPr>
          <w:rFonts w:ascii="Minion Pro" w:eastAsia="Minion Pro" w:hAnsi="Minion Pro" w:cs="Minion Pro"/>
          <w:sz w:val="19"/>
          <w:szCs w:val="19"/>
        </w:rPr>
        <w:t>Thay thế mô hình hồi quy tuyến tính bằng k-Nearest Neighbors regression ở đoạn code trước, chỉ cần thay thế 2 dòng:</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36" w:lineRule="exact"/>
        <w:rPr>
          <w:sz w:val="20"/>
          <w:szCs w:val="20"/>
        </w:rPr>
      </w:pPr>
    </w:p>
    <w:p w:rsidR="00BC55D3" w:rsidRDefault="003C7277" w:rsidP="00BC55D3">
      <w:pPr>
        <w:spacing w:line="357" w:lineRule="auto"/>
        <w:ind w:left="1300" w:right="1560" w:firstLine="340"/>
        <w:rPr>
          <w:rFonts w:ascii="Minion Pro" w:eastAsia="Minion Pro" w:hAnsi="Minion Pro" w:cs="Minion Pro"/>
          <w:color w:val="000000"/>
          <w:sz w:val="16"/>
          <w:szCs w:val="16"/>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r w:rsidR="00BC55D3">
        <w:rPr>
          <w:rFonts w:ascii="Minion Pro" w:eastAsia="Minion Pro" w:hAnsi="Minion Pro" w:cs="Minion Pro"/>
          <w:color w:val="000000"/>
          <w:sz w:val="16"/>
          <w:szCs w:val="16"/>
        </w:rPr>
        <w:t xml:space="preserve">: </w:t>
      </w:r>
    </w:p>
    <w:p w:rsidR="00BC55D3" w:rsidRPr="00BC55D3" w:rsidRDefault="00BC55D3" w:rsidP="00BC55D3">
      <w:pPr>
        <w:spacing w:line="357" w:lineRule="auto"/>
        <w:ind w:left="1300" w:right="1560" w:firstLine="340"/>
        <w:rPr>
          <w:rFonts w:ascii="Minion Pro" w:eastAsia="Minion Pro" w:hAnsi="Minion Pro" w:cs="Minion Pro"/>
          <w:color w:val="000000"/>
          <w:sz w:val="16"/>
          <w:szCs w:val="16"/>
        </w:rPr>
      </w:pPr>
      <w:r>
        <w:rPr>
          <w:rFonts w:ascii="Minion Pro" w:eastAsia="Minion Pro" w:hAnsi="Minion Pro" w:cs="Minion Pro"/>
          <w:color w:val="000000"/>
          <w:sz w:val="16"/>
          <w:szCs w:val="16"/>
        </w:rPr>
        <w:t>bằng 2 dòng</w:t>
      </w:r>
      <w:r w:rsidR="003C7277">
        <w:rPr>
          <w:rFonts w:ascii="Minion Pro" w:eastAsia="Minion Pro" w:hAnsi="Minion Pro" w:cs="Minion Pro"/>
          <w:color w:val="000000"/>
          <w:sz w:val="16"/>
          <w:szCs w:val="16"/>
        </w:rPr>
        <w:t>:</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sklearn.neighbors</w:t>
      </w:r>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n_neighbors</w:t>
      </w:r>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If all went well, your model will make good predictions. If not, you may need to use more attributes (employment rate, health, air pollution, etc.), get more or better qual‐ ity training data, or perhaps select a more powerful model (e.g., a Polynomial Regres‐ sion model).</w:t>
      </w:r>
    </w:p>
    <w:p w:rsidR="00BC55D3" w:rsidRDefault="00BC55D3">
      <w:pPr>
        <w:spacing w:line="218" w:lineRule="auto"/>
        <w:jc w:val="both"/>
        <w:rPr>
          <w:sz w:val="20"/>
          <w:szCs w:val="20"/>
        </w:rPr>
      </w:pPr>
      <w:r>
        <w:rPr>
          <w:rFonts w:ascii="Minion Pro" w:eastAsia="Minion Pro" w:hAnsi="Minion Pro" w:cs="Minion Pro"/>
          <w:sz w:val="21"/>
          <w:szCs w:val="21"/>
        </w:rPr>
        <w:t xml:space="preserve">Nếu tất cả đều đã hoạt động tốt, mô hình của bạn sẽ dự đoán chính xác. Nếu không, bạn có thể cần sử dụng nhiều thuộc tính hơn(tỷ lệ việc làm, sức khỏe, ô nhiễm không khí, vv..), nhiều dữ liệu hơn, dữ liệu tốt hơn, hoặc có thể chọn mô hình mạnh hơn(như </w:t>
      </w:r>
      <w:r w:rsidR="000F6BE6">
        <w:rPr>
          <w:rFonts w:ascii="Minion Pro" w:eastAsia="Minion Pro" w:hAnsi="Minion Pro" w:cs="Minion Pro"/>
          <w:sz w:val="21"/>
          <w:szCs w:val="21"/>
        </w:rPr>
        <w:t>mô hình hồi quy đa thức</w:t>
      </w:r>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In summary:</w:t>
      </w:r>
    </w:p>
    <w:p w:rsidR="000F6BE6" w:rsidRDefault="000F6BE6">
      <w:pPr>
        <w:rPr>
          <w:sz w:val="20"/>
          <w:szCs w:val="20"/>
        </w:rPr>
      </w:pPr>
      <w:r>
        <w:rPr>
          <w:rFonts w:ascii="Minion Pro" w:eastAsia="Minion Pro" w:hAnsi="Minion Pro" w:cs="Minion Pro"/>
          <w:sz w:val="21"/>
          <w:szCs w:val="21"/>
        </w:rPr>
        <w:t>Tóm tắt:</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studied the data.</w:t>
      </w:r>
      <w:r w:rsidR="000F6BE6">
        <w:rPr>
          <w:rFonts w:ascii="Minion Pro" w:eastAsia="Minion Pro" w:hAnsi="Minion Pro" w:cs="Minion Pro"/>
          <w:sz w:val="21"/>
          <w:szCs w:val="21"/>
        </w:rPr>
        <w:t>/ Bạn đã nghiên cứu dữ liệu.</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r w:rsidR="000F6BE6">
        <w:rPr>
          <w:rFonts w:ascii="Minion Pro" w:eastAsia="Minion Pro" w:hAnsi="Minion Pro" w:cs="Minion Pro"/>
          <w:sz w:val="21"/>
          <w:szCs w:val="21"/>
        </w:rPr>
        <w:t xml:space="preserve"> /Bạn đã chọn được mô hình.</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r w:rsidR="000F6BE6">
        <w:rPr>
          <w:rFonts w:ascii="Minion Pro" w:eastAsia="Minion Pro" w:hAnsi="Minion Pro" w:cs="Minion Pro"/>
          <w:sz w:val="21"/>
          <w:szCs w:val="21"/>
        </w:rPr>
        <w:t xml:space="preserve"> / Bạn đã huấn luyện trên </w:t>
      </w:r>
      <w:r w:rsidR="000F6BE6">
        <w:rPr>
          <w:rFonts w:ascii="Minion Pro" w:eastAsia="Minion Pro" w:hAnsi="Minion Pro" w:cs="Minion Pro"/>
          <w:sz w:val="21"/>
          <w:szCs w:val="21"/>
        </w:rPr>
        <w:lastRenderedPageBreak/>
        <w:t>bộ dữ liệu đấy(thuật toán đã tìm thấy các tham số của mô hình sao cho hàm mất mát được giá trị bé nhất)</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0F6BE6" w:rsidRDefault="000F6BE6" w:rsidP="000F6BE6">
      <w:pPr>
        <w:pStyle w:val="ListParagraph"/>
        <w:rPr>
          <w:rFonts w:ascii="Minion Pro" w:eastAsia="Minion Pro" w:hAnsi="Minion Pro" w:cs="Minion Pro"/>
          <w:sz w:val="21"/>
          <w:szCs w:val="21"/>
        </w:rPr>
      </w:pPr>
    </w:p>
    <w:p w:rsidR="000F6BE6" w:rsidRDefault="000F6BE6" w:rsidP="000F6BE6">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Cuối cùng, bạn áp dụng mô hình để dự đoán một trường hợp mới(nó gọi là sự suy luận), hy vọng rằng mô hình này sẽ khái quát hóa được tốt.</w:t>
      </w:r>
    </w:p>
    <w:p w:rsidR="00BE2613" w:rsidRDefault="00BE2613">
      <w:pPr>
        <w:spacing w:line="17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0F6BE6" w:rsidRDefault="000F6BE6">
      <w:pPr>
        <w:spacing w:line="224" w:lineRule="auto"/>
        <w:jc w:val="both"/>
        <w:rPr>
          <w:sz w:val="20"/>
          <w:szCs w:val="20"/>
        </w:rPr>
      </w:pPr>
      <w:r>
        <w:rPr>
          <w:sz w:val="20"/>
          <w:szCs w:val="20"/>
        </w:rPr>
        <w:t xml:space="preserve">Đây </w:t>
      </w:r>
      <w:r w:rsidR="00583064">
        <w:rPr>
          <w:sz w:val="20"/>
          <w:szCs w:val="20"/>
        </w:rPr>
        <w:t>giống như là</w:t>
      </w:r>
      <w:r>
        <w:rPr>
          <w:sz w:val="20"/>
          <w:szCs w:val="20"/>
        </w:rPr>
        <w:t xml:space="preserve"> dự án ML </w:t>
      </w:r>
      <w:r w:rsidR="00583064">
        <w:rPr>
          <w:sz w:val="20"/>
          <w:szCs w:val="20"/>
        </w:rPr>
        <w:t>điển hình. Ở chapter 2 bạn sẽ được trải nghiệm bằng cách làm dự án từ đầu đến cuối.</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We have covered a lot of ground so far: you now know what Machine Learning is really about, why it is useful, what some of the most common categories of ML sys‐ tems are, and what a typical project workflow looks like. Now let’s look at what can go wrong in learning and prevent you from making accurate predictions.</w:t>
      </w:r>
    </w:p>
    <w:p w:rsidR="00583064" w:rsidRDefault="00583064">
      <w:pPr>
        <w:spacing w:line="218" w:lineRule="auto"/>
        <w:jc w:val="both"/>
        <w:rPr>
          <w:sz w:val="20"/>
          <w:szCs w:val="20"/>
        </w:rPr>
      </w:pPr>
      <w:r>
        <w:rPr>
          <w:rFonts w:ascii="Minion Pro" w:eastAsia="Minion Pro" w:hAnsi="Minion Pro" w:cs="Minion Pro"/>
          <w:sz w:val="21"/>
          <w:szCs w:val="21"/>
        </w:rPr>
        <w:t>Chúng tôi đã bao quát rất nhiều thứ: bạn đã biết ML thực sự như nào, tại sao sử dụng nó, phân loại một số hệ thống ML phổ biến và các công việc của một dự án điển hình trông thế nào. Bây giờ có thể thấy những gì có thể sai trong quá trình học và làm sao để tránh để đưa ra được kết quả chính xác.</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rFonts w:ascii="Myriad Pro" w:eastAsia="Myriad Pro" w:hAnsi="Myriad Pro" w:cs="Myriad Pro"/>
          <w:b/>
          <w:bCs/>
          <w:sz w:val="38"/>
          <w:szCs w:val="38"/>
        </w:rPr>
      </w:pPr>
      <w:bookmarkStart w:id="49" w:name="page50"/>
      <w:bookmarkEnd w:id="49"/>
      <w:r>
        <w:rPr>
          <w:rFonts w:ascii="Myriad Pro" w:eastAsia="Myriad Pro" w:hAnsi="Myriad Pro" w:cs="Myriad Pro"/>
          <w:b/>
          <w:bCs/>
          <w:sz w:val="38"/>
          <w:szCs w:val="38"/>
        </w:rPr>
        <w:lastRenderedPageBreak/>
        <w:t>Main Challenges of Machine Learning</w:t>
      </w:r>
    </w:p>
    <w:p w:rsidR="0057786F" w:rsidRDefault="0057786F">
      <w:pPr>
        <w:rPr>
          <w:sz w:val="20"/>
          <w:szCs w:val="20"/>
        </w:rPr>
      </w:pPr>
      <w:r>
        <w:rPr>
          <w:rFonts w:ascii="Myriad Pro" w:eastAsia="Myriad Pro" w:hAnsi="Myriad Pro" w:cs="Myriad Pro"/>
          <w:b/>
          <w:bCs/>
          <w:sz w:val="38"/>
          <w:szCs w:val="38"/>
        </w:rPr>
        <w:t>Những thách thức của ML</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57786F" w:rsidRDefault="0057786F" w:rsidP="0057786F">
      <w:pPr>
        <w:rPr>
          <w:rFonts w:ascii="Minion Pro" w:eastAsia="Minion Pro" w:hAnsi="Minion Pro" w:cs="Minion Pro"/>
          <w:sz w:val="21"/>
          <w:szCs w:val="21"/>
        </w:rPr>
      </w:pPr>
      <w:r>
        <w:t>Nói tóm lại, nhiệm vụ chính của bạn là chọn một thuật toán học và huấn luyện nó trên một số dữ liệu, hai điều có thể khiến bạn sai là “thuật toán tệ” và “dữ liệu tệ”</w:t>
      </w:r>
      <w:r w:rsidR="008350D1">
        <w:t>. Hãy b</w:t>
      </w:r>
      <w:r>
        <w:t>ắt đầu với các ví dụ về dữ liệu</w:t>
      </w:r>
      <w:r w:rsidR="008350D1">
        <w:t xml:space="preserve"> tệ</w:t>
      </w:r>
      <w:r>
        <w:t>.</w:t>
      </w:r>
    </w:p>
    <w:p w:rsidR="0057786F" w:rsidRDefault="0057786F">
      <w:pPr>
        <w:spacing w:line="220" w:lineRule="auto"/>
        <w:jc w:val="both"/>
        <w:rPr>
          <w:sz w:val="20"/>
          <w:szCs w:val="20"/>
        </w:rPr>
      </w:pPr>
    </w:p>
    <w:p w:rsidR="00BE2613" w:rsidRDefault="00BE2613">
      <w:pPr>
        <w:spacing w:line="159"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Insufficient Quantity of Training Data</w:t>
      </w:r>
    </w:p>
    <w:p w:rsidR="008350D1" w:rsidRDefault="008350D1">
      <w:pPr>
        <w:rPr>
          <w:sz w:val="20"/>
          <w:szCs w:val="20"/>
        </w:rPr>
      </w:pPr>
      <w:r>
        <w:rPr>
          <w:rFonts w:ascii="Myriad Pro" w:eastAsia="Myriad Pro" w:hAnsi="Myriad Pro" w:cs="Myriad Pro"/>
          <w:b/>
          <w:bCs/>
          <w:sz w:val="32"/>
          <w:szCs w:val="32"/>
        </w:rPr>
        <w:t>Không đủ số lượng dữ liệu huấn luyện</w:t>
      </w:r>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For a toddler to learn what an apple is, all it takes is for you to point to an apple and say “apple” (possibly repeating this procedure a few times). Now the child is able to recognize apples in all sorts of colors and shapes. Genius.</w:t>
      </w:r>
    </w:p>
    <w:p w:rsidR="008350D1" w:rsidRDefault="008350D1">
      <w:pPr>
        <w:spacing w:line="220" w:lineRule="auto"/>
        <w:jc w:val="both"/>
        <w:rPr>
          <w:sz w:val="20"/>
          <w:szCs w:val="20"/>
        </w:rPr>
      </w:pPr>
      <w:r>
        <w:rPr>
          <w:sz w:val="20"/>
          <w:szCs w:val="20"/>
        </w:rPr>
        <w:t>Bạn cho đứa trẻ đang tập đi nhận biết quả táo, tất cả bạn chỉ việc chỉ vào quả táo và bạn nói “quả táo”(có thể lặp đi lặp lại quy trình này vài lần). Bây giờ đứa trẻ có thể nhận ra những quả táo với tất cả màu sắc và hình dạng. Thiên tài ư.</w:t>
      </w:r>
    </w:p>
    <w:p w:rsidR="00BE2613" w:rsidRDefault="00BE2613">
      <w:pPr>
        <w:spacing w:line="9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Machine Learning is not quite there yet; it takes a lot of data for most Machine Learn‐ ing algorithms to work properly. Even for very simple problems you typically need thousands of examples, and for complex problems such as image or speech recogni‐ tion you may need millions of examples (unless you can reuse parts of an existing model).</w:t>
      </w:r>
    </w:p>
    <w:p w:rsidR="008350D1" w:rsidRDefault="008350D1">
      <w:pPr>
        <w:spacing w:line="217" w:lineRule="auto"/>
        <w:jc w:val="both"/>
        <w:rPr>
          <w:sz w:val="20"/>
          <w:szCs w:val="20"/>
        </w:rPr>
      </w:pPr>
      <w:r>
        <w:rPr>
          <w:rFonts w:ascii="Minion Pro" w:eastAsia="Minion Pro" w:hAnsi="Minion Pro" w:cs="Minion Pro"/>
          <w:sz w:val="21"/>
          <w:szCs w:val="21"/>
        </w:rPr>
        <w:t xml:space="preserve">ML không được như thế; nó cần có rất nhiều dữ liệu để một thuật toán ML hoạt động tốt. Thậm chí vấn đề đơn giản cũng cần hàng ngàn các ví dụ, và cả những vấn đề phức tạp như nhận diện hình ảnh và giọng nói bạn cần hàng triệu ví dụ(ngoại trừ bạn có thể tái sử dụng </w:t>
      </w:r>
      <w:r w:rsidR="007450A5">
        <w:rPr>
          <w:rFonts w:ascii="Minion Pro" w:eastAsia="Minion Pro" w:hAnsi="Minion Pro" w:cs="Minion Pro"/>
          <w:sz w:val="21"/>
          <w:szCs w:val="21"/>
        </w:rPr>
        <w:t>vài phần của mô hình đã tồn tại</w:t>
      </w:r>
      <w:r>
        <w:rPr>
          <w:rFonts w:ascii="Minion Pro" w:eastAsia="Minion Pro" w:hAnsi="Minion Pro" w:cs="Minion Pro"/>
          <w:sz w:val="21"/>
          <w:szCs w:val="21"/>
        </w:rPr>
        <w:t>)</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3056"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rFonts w:ascii="Myriad Pro" w:eastAsia="Myriad Pro" w:hAnsi="Myriad Pro" w:cs="Myriad Pro"/>
          <w:b/>
          <w:bCs/>
          <w:sz w:val="30"/>
          <w:szCs w:val="30"/>
        </w:rPr>
      </w:pPr>
      <w:bookmarkStart w:id="50" w:name="page51"/>
      <w:bookmarkEnd w:id="50"/>
      <w:r>
        <w:rPr>
          <w:rFonts w:ascii="Myriad Pro" w:eastAsia="Myriad Pro" w:hAnsi="Myriad Pro" w:cs="Myriad Pro"/>
          <w:b/>
          <w:bCs/>
          <w:sz w:val="30"/>
          <w:szCs w:val="30"/>
        </w:rPr>
        <w:lastRenderedPageBreak/>
        <w:t>The Unreasonable Effectiveness of Data</w:t>
      </w:r>
    </w:p>
    <w:p w:rsidR="007450A5" w:rsidRDefault="007450A5">
      <w:pPr>
        <w:ind w:left="1704"/>
        <w:rPr>
          <w:sz w:val="20"/>
          <w:szCs w:val="20"/>
        </w:rPr>
      </w:pPr>
      <w:r>
        <w:rPr>
          <w:rFonts w:ascii="Myriad Pro" w:eastAsia="Myriad Pro" w:hAnsi="Myriad Pro" w:cs="Myriad Pro"/>
          <w:b/>
          <w:bCs/>
          <w:sz w:val="30"/>
          <w:szCs w:val="30"/>
        </w:rPr>
        <w:t>Sự hiệu quả vô lý của dữ liệu</w:t>
      </w:r>
    </w:p>
    <w:p w:rsidR="00BE2613" w:rsidRDefault="00BE2613">
      <w:pPr>
        <w:spacing w:line="61" w:lineRule="exact"/>
        <w:rPr>
          <w:sz w:val="20"/>
          <w:szCs w:val="20"/>
        </w:rPr>
      </w:pPr>
    </w:p>
    <w:p w:rsidR="00BE2613" w:rsidRDefault="0018708E">
      <w:pPr>
        <w:spacing w:line="225" w:lineRule="auto"/>
        <w:ind w:left="204" w:right="120"/>
        <w:jc w:val="both"/>
        <w:rPr>
          <w:rFonts w:ascii="Minion Pro" w:eastAsia="Minion Pro" w:hAnsi="Minion Pro" w:cs="Minion Pro"/>
          <w:sz w:val="20"/>
          <w:szCs w:val="20"/>
        </w:rPr>
      </w:pPr>
      <w:r>
        <w:rPr>
          <w:rFonts w:ascii="Myriad Pro" w:eastAsia="Myriad Pro" w:hAnsi="Myriad Pro" w:cs="Myriad Pro"/>
          <w:b/>
          <w:bCs/>
          <w:noProof/>
          <w:sz w:val="30"/>
          <w:szCs w:val="30"/>
          <w:lang w:val="vi-VN" w:eastAsia="vi-VN"/>
        </w:rPr>
        <w:drawing>
          <wp:anchor distT="0" distB="0" distL="114300" distR="114300" simplePos="0" relativeHeight="251659264" behindDoc="1" locked="0" layoutInCell="0" allowOverlap="1">
            <wp:simplePos x="0" y="0"/>
            <wp:positionH relativeFrom="page">
              <wp:posOffset>745350</wp:posOffset>
            </wp:positionH>
            <wp:positionV relativeFrom="page">
              <wp:posOffset>1629015</wp:posOffset>
            </wp:positionV>
            <wp:extent cx="4756417" cy="5711664"/>
            <wp:effectExtent l="0" t="0" r="6350" b="381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761711" cy="5718022"/>
                    </a:xfrm>
                    <a:prstGeom prst="rect">
                      <a:avLst/>
                    </a:prstGeom>
                    <a:noFill/>
                  </pic:spPr>
                </pic:pic>
              </a:graphicData>
            </a:graphic>
            <wp14:sizeRelH relativeFrom="margin">
              <wp14:pctWidth>0</wp14:pctWidth>
            </wp14:sizeRelH>
            <wp14:sizeRelV relativeFrom="margin">
              <wp14:pctHeight>0</wp14:pctHeight>
            </wp14:sizeRelV>
          </wp:anchor>
        </w:drawing>
      </w:r>
      <w:r w:rsidR="003C7277">
        <w:rPr>
          <w:rFonts w:ascii="Minion Pro" w:eastAsia="Minion Pro" w:hAnsi="Minion Pro" w:cs="Minion Pro"/>
          <w:sz w:val="20"/>
          <w:szCs w:val="20"/>
        </w:rPr>
        <w:t xml:space="preserve">In a </w:t>
      </w:r>
      <w:hyperlink r:id="rId82">
        <w:r w:rsidR="003C7277">
          <w:rPr>
            <w:rFonts w:ascii="Minion Pro" w:eastAsia="Minion Pro" w:hAnsi="Minion Pro" w:cs="Minion Pro"/>
            <w:color w:val="990000"/>
            <w:sz w:val="20"/>
            <w:szCs w:val="20"/>
          </w:rPr>
          <w:t>famous paper</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published in 2001, Microsoft researchers Michele Banko and Eric Brill showed that very different Machine Learning algorithms, including fairly simple ones, performed almost identically well on a complex problem of natural language disambiguation</w:t>
      </w:r>
      <w:hyperlink w:anchor="page51">
        <w:r w:rsidR="003C7277">
          <w:rPr>
            <w:rFonts w:ascii="Minion Pro" w:eastAsia="Minion Pro" w:hAnsi="Minion Pro" w:cs="Minion Pro"/>
            <w:sz w:val="24"/>
            <w:szCs w:val="24"/>
            <w:vertAlign w:val="superscript"/>
          </w:rPr>
          <w:t>8</w:t>
        </w:r>
        <w:r w:rsidR="003C7277">
          <w:rPr>
            <w:rFonts w:ascii="Minion Pro" w:eastAsia="Minion Pro" w:hAnsi="Minion Pro" w:cs="Minion Pro"/>
            <w:sz w:val="20"/>
            <w:szCs w:val="20"/>
          </w:rPr>
          <w:t xml:space="preserve"> </w:t>
        </w:r>
      </w:hyperlink>
      <w:r w:rsidR="003C7277">
        <w:rPr>
          <w:rFonts w:ascii="Minion Pro" w:eastAsia="Minion Pro" w:hAnsi="Minion Pro" w:cs="Minion Pro"/>
          <w:sz w:val="20"/>
          <w:szCs w:val="20"/>
        </w:rPr>
        <w:t xml:space="preserve">once they were given enough data (as you can see in </w:t>
      </w:r>
      <w:hyperlink w:anchor="page51">
        <w:r w:rsidR="003C7277">
          <w:rPr>
            <w:rFonts w:ascii="Minion Pro" w:eastAsia="Minion Pro" w:hAnsi="Minion Pro" w:cs="Minion Pro"/>
            <w:color w:val="990000"/>
            <w:sz w:val="20"/>
            <w:szCs w:val="20"/>
          </w:rPr>
          <w:t>Figure 1-20</w:t>
        </w:r>
      </w:hyperlink>
      <w:r w:rsidR="003C7277">
        <w:rPr>
          <w:rFonts w:ascii="Minion Pro" w:eastAsia="Minion Pro" w:hAnsi="Minion Pro" w:cs="Minion Pro"/>
          <w:sz w:val="20"/>
          <w:szCs w:val="20"/>
        </w:rPr>
        <w:t>).</w:t>
      </w:r>
    </w:p>
    <w:p w:rsidR="007450A5" w:rsidRDefault="007450A5">
      <w:pPr>
        <w:spacing w:line="225"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Trong một tờ báo nổi tiếng được phát hành vào 2001, các nhà nghiên cứu của Microsoft là Michele Banko và Eric Brill đã cho thấy rằng các thuật toán ML rất khác nhau</w:t>
      </w:r>
      <w:r w:rsidR="0018708E">
        <w:rPr>
          <w:rFonts w:ascii="Minion Pro" w:eastAsia="Minion Pro" w:hAnsi="Minion Pro" w:cs="Minion Pro"/>
          <w:sz w:val="20"/>
          <w:szCs w:val="20"/>
        </w:rPr>
        <w:t>, bao gồm những từ vấn đề đơn giản được thực hiện gần như tốt trên các vấn đề phức tạp về định hướng ngôn ngữ tự nhiên khi chúng ta cung cấp đủ dữ liệu.</w:t>
      </w:r>
    </w:p>
    <w:p w:rsidR="007450A5" w:rsidRDefault="007450A5">
      <w:pPr>
        <w:spacing w:line="225" w:lineRule="auto"/>
        <w:ind w:left="204" w:right="120"/>
        <w:jc w:val="both"/>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18708E" w:rsidRPr="0018708E" w:rsidRDefault="003C7277" w:rsidP="0018708E">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r w:rsidR="0018708E">
        <w:rPr>
          <w:rFonts w:ascii="Minion Pro" w:eastAsia="Minion Pro" w:hAnsi="Minion Pro" w:cs="Minion Pro"/>
          <w:i/>
          <w:iCs/>
          <w:sz w:val="20"/>
          <w:szCs w:val="20"/>
        </w:rPr>
        <w:t>/ Tầm quan trọng của dữ liệu với các thuật toán</w:t>
      </w:r>
    </w:p>
    <w:p w:rsidR="00BE2613" w:rsidRDefault="003C7277">
      <w:pPr>
        <w:spacing w:line="221"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18708E" w:rsidRDefault="0018708E">
      <w:pPr>
        <w:spacing w:line="221" w:lineRule="auto"/>
        <w:ind w:left="204" w:right="120"/>
        <w:jc w:val="both"/>
        <w:rPr>
          <w:sz w:val="20"/>
          <w:szCs w:val="20"/>
        </w:rPr>
      </w:pPr>
      <w:r>
        <w:rPr>
          <w:rFonts w:ascii="Minion Pro" w:eastAsia="Minion Pro" w:hAnsi="Minion Pro" w:cs="Minion Pro"/>
          <w:sz w:val="20"/>
          <w:szCs w:val="20"/>
        </w:rPr>
        <w:t>Như tác giả đã đưa ra: ”Những kết quả được xem xét rằng chúng ta có thể muốn đánh đổi</w:t>
      </w:r>
      <w:r w:rsidR="00CF6C87">
        <w:rPr>
          <w:rFonts w:ascii="Minion Pro" w:eastAsia="Minion Pro" w:hAnsi="Minion Pro" w:cs="Minion Pro"/>
          <w:sz w:val="20"/>
          <w:szCs w:val="20"/>
        </w:rPr>
        <w:t xml:space="preserve"> giữa việc tiêu tốn thời gian và tiền bạc cho việc phát triển thuật toán với sự tiêu tốn để phát triển kho dữ liệu</w:t>
      </w:r>
      <w:r>
        <w:rPr>
          <w:rFonts w:ascii="Minion Pro" w:eastAsia="Minion Pro" w:hAnsi="Minion Pro" w:cs="Minion Pro"/>
          <w:sz w:val="20"/>
          <w:szCs w:val="20"/>
        </w:rPr>
        <w: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sz w:val="20"/>
          <w:szCs w:val="20"/>
        </w:rPr>
        <w:t xml:space="preserve">The idea that data matters more than algorithms for complex problems was further popularized by Peter Norvig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CF6C87" w:rsidRDefault="00CF6C87">
      <w:pPr>
        <w:spacing w:line="208" w:lineRule="auto"/>
        <w:ind w:left="204" w:right="120"/>
        <w:jc w:val="both"/>
        <w:rPr>
          <w:rFonts w:ascii="Minion Pro" w:eastAsia="Minion Pro" w:hAnsi="Minion Pro" w:cs="Minion Pro"/>
          <w:color w:val="000000"/>
          <w:sz w:val="20"/>
          <w:szCs w:val="20"/>
        </w:rPr>
      </w:pPr>
      <w:r>
        <w:rPr>
          <w:rFonts w:ascii="Minion Pro" w:eastAsia="Minion Pro" w:hAnsi="Minion Pro" w:cs="Minion Pro"/>
          <w:color w:val="000000"/>
          <w:sz w:val="20"/>
          <w:szCs w:val="20"/>
        </w:rPr>
        <w:t xml:space="preserve">Ý tưởng rằng dữ liệu quan trọng hơn thuật toán với những vấn đề phức tạp </w:t>
      </w:r>
      <w:r w:rsidR="0030651F">
        <w:rPr>
          <w:rFonts w:ascii="Minion Pro" w:eastAsia="Minion Pro" w:hAnsi="Minion Pro" w:cs="Minion Pro"/>
          <w:color w:val="000000"/>
          <w:sz w:val="20"/>
          <w:szCs w:val="20"/>
        </w:rPr>
        <w:t xml:space="preserve">càng trở nên phổ biến bởi Peter Norvig in bài báo có tựa đề “Sự hiệu quả vô lý của dữ liệu” được phát hành trong 2009. Cần lưu ý, tuy nhiên, bộ dữ liệu nhỏ và vừa vẫn rất </w:t>
      </w:r>
      <w:r w:rsidR="0030651F">
        <w:rPr>
          <w:rFonts w:ascii="Minion Pro" w:eastAsia="Minion Pro" w:hAnsi="Minion Pro" w:cs="Minion Pro"/>
          <w:color w:val="000000"/>
          <w:sz w:val="20"/>
          <w:szCs w:val="20"/>
        </w:rPr>
        <w:lastRenderedPageBreak/>
        <w:t>chung chung và nó không phải luôn luôn dễ dàng và rẻ tiền hơn việc huấn luyện dữ liệu, vì vậy không nên bỏ qua các thuật toán.</w:t>
      </w:r>
    </w:p>
    <w:p w:rsidR="00CF6C87" w:rsidRDefault="00CF6C87">
      <w:pPr>
        <w:spacing w:line="208" w:lineRule="auto"/>
        <w:ind w:left="204" w:right="120"/>
        <w:jc w:val="both"/>
        <w:rPr>
          <w:rFonts w:ascii="Minion Pro" w:eastAsia="Minion Pro" w:hAnsi="Minion Pro" w:cs="Minion Pro"/>
          <w:color w:val="990000"/>
          <w:sz w:val="20"/>
          <w:szCs w:val="20"/>
        </w:rPr>
      </w:pP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Pr="0030651F"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30651F" w:rsidRDefault="0030651F" w:rsidP="0030651F">
      <w:pPr>
        <w:tabs>
          <w:tab w:val="left" w:pos="204"/>
        </w:tabs>
        <w:ind w:left="204"/>
        <w:jc w:val="both"/>
        <w:rPr>
          <w:rFonts w:ascii="Minion Pro" w:eastAsia="Minion Pro" w:hAnsi="Minion Pro" w:cs="Minion Pro"/>
          <w:sz w:val="14"/>
          <w:szCs w:val="14"/>
        </w:rPr>
      </w:pPr>
      <w:r>
        <w:rPr>
          <w:rFonts w:ascii="Minion Pro" w:eastAsia="Minion Pro" w:hAnsi="Minion Pro" w:cs="Minion Pro"/>
          <w:sz w:val="16"/>
          <w:szCs w:val="16"/>
        </w:rPr>
        <w:t>Ví dụ, để nhận biết “to”, “two” và “too” phụ thuôc vào ngữ cảnh.</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Figure reproduced with permission from Banko and Brill (2001), “Learning Curves for Confusion Set Disam‐ biguation.”</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“The Unreasonable Effectiveness of Data,” Peter Norvig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rFonts w:ascii="Myriad Pro" w:eastAsia="Myriad Pro" w:hAnsi="Myriad Pro" w:cs="Myriad Pro"/>
          <w:b/>
          <w:bCs/>
          <w:sz w:val="32"/>
          <w:szCs w:val="32"/>
        </w:rPr>
      </w:pPr>
      <w:bookmarkStart w:id="51" w:name="page52"/>
      <w:bookmarkEnd w:id="51"/>
      <w:r>
        <w:rPr>
          <w:rFonts w:ascii="Myriad Pro" w:eastAsia="Myriad Pro" w:hAnsi="Myriad Pro" w:cs="Myriad Pro"/>
          <w:b/>
          <w:bCs/>
          <w:sz w:val="32"/>
          <w:szCs w:val="32"/>
        </w:rPr>
        <w:lastRenderedPageBreak/>
        <w:t>Nonrepresentative Training Data</w:t>
      </w:r>
    </w:p>
    <w:p w:rsidR="0030651F" w:rsidRDefault="0030651F">
      <w:pPr>
        <w:rPr>
          <w:sz w:val="20"/>
          <w:szCs w:val="20"/>
        </w:rPr>
      </w:pPr>
      <w:r>
        <w:rPr>
          <w:rFonts w:ascii="Myriad Pro" w:eastAsia="Myriad Pro" w:hAnsi="Myriad Pro" w:cs="Myriad Pro"/>
          <w:b/>
          <w:bCs/>
          <w:sz w:val="32"/>
          <w:szCs w:val="32"/>
        </w:rPr>
        <w:t xml:space="preserve">Huấn luyện dữ liệu không </w:t>
      </w:r>
      <w:r w:rsidR="00EF7AB0">
        <w:rPr>
          <w:rFonts w:ascii="Myriad Pro" w:eastAsia="Myriad Pro" w:hAnsi="Myriad Pro" w:cs="Myriad Pro"/>
          <w:b/>
          <w:bCs/>
          <w:sz w:val="32"/>
          <w:szCs w:val="32"/>
        </w:rPr>
        <w:t xml:space="preserve">có sự </w:t>
      </w:r>
      <w:r>
        <w:rPr>
          <w:rFonts w:ascii="Myriad Pro" w:eastAsia="Myriad Pro" w:hAnsi="Myriad Pro" w:cs="Myriad Pro"/>
          <w:b/>
          <w:bCs/>
          <w:sz w:val="32"/>
          <w:szCs w:val="32"/>
        </w:rPr>
        <w:t>đại diện</w:t>
      </w:r>
    </w:p>
    <w:p w:rsidR="00BE2613" w:rsidRDefault="00BE2613">
      <w:pPr>
        <w:spacing w:line="79"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923BE" w:rsidRDefault="00B923BE">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Để khái quát hóa tốt, điều quan trọng là dữ liệu huấn luyện của bạn phải đại diện cho các trường hợp mới mà bạn muốn khái quát nó. Điều này đúng cho dù bạn sử dụng mô hình học dựa trên cá thể hay học dựa trên mô hình.</w:t>
      </w:r>
    </w:p>
    <w:p w:rsidR="00B923BE" w:rsidRDefault="00B923BE">
      <w:pPr>
        <w:spacing w:line="220" w:lineRule="auto"/>
        <w:jc w:val="both"/>
        <w:rPr>
          <w:sz w:val="20"/>
          <w:szCs w:val="20"/>
        </w:rPr>
      </w:pP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923BE" w:rsidRDefault="00B923BE">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Ví dụ, tập hợp các nước chúng ta đã sử dụng trước đây để tạo huấn luyện mô hình tuyến tính không hoàn toàn đại diện, một vài nước đã bị miss. Hình 1-21 cho thấy những dữ li</w:t>
      </w:r>
      <w:r w:rsidR="00161E54">
        <w:rPr>
          <w:rFonts w:ascii="Minion Pro" w:eastAsia="Minion Pro" w:hAnsi="Minion Pro" w:cs="Minion Pro"/>
          <w:sz w:val="21"/>
          <w:szCs w:val="21"/>
        </w:rPr>
        <w:t>ệu khi bạn thêm các quốc gia bị miss.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r w:rsidR="00161E54">
        <w:rPr>
          <w:rFonts w:ascii="Minion Pro" w:eastAsia="Minion Pro" w:hAnsi="Minion Pro" w:cs="Minion Pro"/>
          <w:i/>
          <w:iCs/>
          <w:sz w:val="21"/>
          <w:szCs w:val="21"/>
        </w:rPr>
        <w:t>/ Nhiều mẫu huấn luyện đại diện</w:t>
      </w:r>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161E54" w:rsidRDefault="00161E54">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Nếu bạn huấn luyện một mô hình tuyến tính trên bộ dữ liệu này</w:t>
      </w:r>
      <w:r w:rsidR="00AA1621">
        <w:rPr>
          <w:rFonts w:ascii="Minion Pro" w:eastAsia="Minion Pro" w:hAnsi="Minion Pro" w:cs="Minion Pro"/>
          <w:sz w:val="21"/>
          <w:szCs w:val="21"/>
        </w:rPr>
        <w:t>, bạn sẽ có được đường thẳng, trong khi mô hình cũ là được đại diện bởi đường chấm chấm. Như bạn có thể thấy, việc thêm vài nước bị miss làm thay đổi đáng kể mô hình, nhưng một mô hình tuyến tính đơn giản vậy có lẽ sẽ không làm việc tốt. Có vẻ các nước rất giàu không hạnh phúc hơn các nước giàu vừa phải(thực tế họ không hạnh phúc hơn), và dường như các nước nghèo hạnh phúc hơn nhiều nước giàu.</w:t>
      </w:r>
    </w:p>
    <w:p w:rsidR="00161E54" w:rsidRDefault="00161E54">
      <w:pPr>
        <w:spacing w:line="216" w:lineRule="auto"/>
        <w:jc w:val="both"/>
        <w:rPr>
          <w:sz w:val="20"/>
          <w:szCs w:val="20"/>
        </w:rPr>
      </w:pP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AA1621" w:rsidP="00AA1621">
      <w:pPr>
        <w:rPr>
          <w:sz w:val="20"/>
          <w:szCs w:val="20"/>
        </w:rPr>
      </w:pPr>
      <w:r>
        <w:lastRenderedPageBreak/>
        <w:t>Bằng cách sử dụng một bộ đào tạo không có tính đại diện, chúng t</w:t>
      </w:r>
      <w:r w:rsidR="00EF7AB0">
        <w:t>a</w:t>
      </w:r>
      <w:r>
        <w:t xml:space="preserve"> đã đào tạo một mô hình không có khả năng đưa ra dự đoán chính xác, đặc biệt là đối với các nước rất nghèo và rất giàu.</w:t>
      </w: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It is crucial to use a training set that is representative of the cases you want to general‐ ize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EF7AB0" w:rsidRDefault="00EF7AB0" w:rsidP="00EF7AB0">
      <w:pPr>
        <w:rPr>
          <w:sz w:val="20"/>
          <w:szCs w:val="20"/>
        </w:rPr>
      </w:pPr>
      <w:r>
        <w:t>Điều quan trọng là sử dụng một bộ huấn luyện đại diện cho các trường hợp bạn khái quát hóa nó. Điều này thường khó hơn nhiều: nếu mẫu quá nhỏ, bạn sẽ có nhiều mẫu nhiễu (nghĩa là dữ liệu không đại diện cho kết quả), nhưng ngay cả các mẫu rất lớn cũng có thể không có sự đại diện nếu phương pháp lấy mẫu bị sai sót. Điều này được gọi là độ lêch trong mẫu .</w:t>
      </w:r>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rFonts w:ascii="Myriad Pro" w:eastAsia="Myriad Pro" w:hAnsi="Myriad Pro" w:cs="Myriad Pro"/>
          <w:b/>
          <w:bCs/>
          <w:sz w:val="30"/>
          <w:szCs w:val="30"/>
        </w:rPr>
      </w:pPr>
      <w:r>
        <w:rPr>
          <w:rFonts w:ascii="Myriad Pro" w:eastAsia="Myriad Pro" w:hAnsi="Myriad Pro" w:cs="Myriad Pro"/>
          <w:b/>
          <w:bCs/>
          <w:sz w:val="30"/>
          <w:szCs w:val="30"/>
        </w:rPr>
        <w:t>A Famous Example of Sampling Bias</w:t>
      </w:r>
    </w:p>
    <w:p w:rsidR="00BB3C3C" w:rsidRDefault="00BB3C3C">
      <w:pPr>
        <w:ind w:left="1840"/>
        <w:rPr>
          <w:sz w:val="20"/>
          <w:szCs w:val="20"/>
        </w:rPr>
      </w:pPr>
      <w:r>
        <w:rPr>
          <w:rFonts w:ascii="Myriad Pro" w:eastAsia="Myriad Pro" w:hAnsi="Myriad Pro" w:cs="Myriad Pro"/>
          <w:b/>
          <w:bCs/>
          <w:sz w:val="30"/>
          <w:szCs w:val="30"/>
        </w:rPr>
        <w:t>Một ví dụ nổi tiếng của lấy mẫu ngẫu nhiên</w:t>
      </w:r>
    </w:p>
    <w:p w:rsidR="00BE2613" w:rsidRDefault="00BE2613">
      <w:pPr>
        <w:spacing w:line="61" w:lineRule="exact"/>
        <w:rPr>
          <w:sz w:val="20"/>
          <w:szCs w:val="20"/>
        </w:rPr>
      </w:pPr>
    </w:p>
    <w:p w:rsidR="00BE2613" w:rsidRDefault="003C7277">
      <w:pPr>
        <w:spacing w:line="219" w:lineRule="auto"/>
        <w:ind w:left="160" w:right="160"/>
        <w:jc w:val="both"/>
        <w:rPr>
          <w:rFonts w:ascii="Minion Pro" w:eastAsia="Minion Pro" w:hAnsi="Minion Pro" w:cs="Minion Pro"/>
          <w:sz w:val="20"/>
          <w:szCs w:val="20"/>
        </w:rPr>
      </w:pPr>
      <w:r>
        <w:rPr>
          <w:rFonts w:ascii="Minion Pro" w:eastAsia="Minion Pro" w:hAnsi="Minion Pro" w:cs="Minion Pro"/>
          <w:sz w:val="20"/>
          <w:szCs w:val="20"/>
        </w:rPr>
        <w:t xml:space="preserve">Perhaps the most famous example of sampling bias happened during the US presi‐ dential election in 1936, which pitted Landon against Roosevelt: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B3C3C" w:rsidRDefault="00BB3C3C" w:rsidP="008F4678">
      <w:pPr>
        <w:rPr>
          <w:rFonts w:ascii="Minion Pro" w:eastAsia="Minion Pro" w:hAnsi="Minion Pro" w:cs="Minion Pro"/>
          <w:sz w:val="20"/>
          <w:szCs w:val="20"/>
        </w:rPr>
      </w:pPr>
      <w:r>
        <w:t xml:space="preserve">Có lẽ ví </w:t>
      </w:r>
      <w:r w:rsidR="008F4678">
        <w:t>dụ nổi tiếng nhất về sự</w:t>
      </w:r>
      <w:r>
        <w:t xml:space="preserve"> lấy mẫu</w:t>
      </w:r>
      <w:r w:rsidR="008F4678">
        <w:t xml:space="preserve"> ngẫu nhiên</w:t>
      </w:r>
      <w:r>
        <w:t xml:space="preserve"> đã xảy ra trong cuộc bầu cử tổng thống Mỹ năm 1936, trong đó đưa Landon chống lại Roosevelt: </w:t>
      </w:r>
      <w:r w:rsidR="008F4678">
        <w:rPr>
          <w:rFonts w:ascii="Minion Pro" w:eastAsia="Minion Pro" w:hAnsi="Minion Pro" w:cs="Minion Pro"/>
          <w:i/>
          <w:iCs/>
          <w:sz w:val="20"/>
          <w:szCs w:val="20"/>
        </w:rPr>
        <w:t>Literary Digest</w:t>
      </w:r>
      <w:r>
        <w:t xml:space="preserve"> đã tiến hành một cuộc thăm dò rất lớn, gửi thư cho khoảng 10 triệu người</w:t>
      </w:r>
      <w:r w:rsidR="008F4678">
        <w:t xml:space="preserve">. Nó nhận được 2.4 triệu câu trả lời và dự đoán chắc chắc rằng London sẽ được 57% số phiếu. </w:t>
      </w:r>
    </w:p>
    <w:p w:rsidR="00BB3C3C" w:rsidRDefault="00BB3C3C">
      <w:pPr>
        <w:spacing w:line="219" w:lineRule="auto"/>
        <w:ind w:left="160" w:right="160"/>
        <w:jc w:val="both"/>
        <w:rPr>
          <w:sz w:val="20"/>
          <w:szCs w:val="20"/>
        </w:rPr>
      </w:pP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rFonts w:ascii="Minion Pro" w:eastAsia="Minion Pro" w:hAnsi="Minion Pro" w:cs="Minion Pro"/>
          <w:sz w:val="20"/>
          <w:szCs w:val="20"/>
        </w:rPr>
      </w:pPr>
      <w:bookmarkStart w:id="52" w:name="page53"/>
      <w:bookmarkEnd w:id="52"/>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8F4678" w:rsidRDefault="008F4678">
      <w:pPr>
        <w:spacing w:line="226" w:lineRule="auto"/>
        <w:ind w:left="160" w:right="160"/>
        <w:rPr>
          <w:sz w:val="20"/>
          <w:szCs w:val="20"/>
        </w:rPr>
      </w:pPr>
      <w:r>
        <w:rPr>
          <w:rFonts w:ascii="Minion Pro" w:eastAsia="Minion Pro" w:hAnsi="Minion Pro" w:cs="Minion Pro"/>
          <w:sz w:val="20"/>
          <w:szCs w:val="20"/>
        </w:rPr>
        <w:t>Thay vào đó, Roosevelt đã thắng với 62% số phiếu. Vấn đề trong phương pháp lấy mẫu ngẫu nhiên của Literary Digest.</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favor wea</w:t>
      </w:r>
      <w:bookmarkStart w:id="53" w:name="_GoBack"/>
      <w:bookmarkEnd w:id="53"/>
      <w:r>
        <w:rPr>
          <w:rFonts w:ascii="Minion Pro" w:eastAsia="Minion Pro" w:hAnsi="Minion Pro" w:cs="Minion Pro"/>
          <w:sz w:val="20"/>
          <w:szCs w:val="20"/>
        </w:rPr>
        <w:t>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poli‐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spe‐ cial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Here is another example: say you want to build a system to recognize funk music vid‐ 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missing a few features (e.g., 5% of your customers did not specify their age), you must decide whether you want to ignore this attribute alto‐ gether,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ing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Now that we have looked at many examples of bad data, let’s look at a couple of exam‐ ples of bad algorithms.</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Over€tting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BB3C3C">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Obviously these patterns will not generalize to new instances. For example, say you feed your life satisfaction model many more attributes, including uninformative ones such as the country’s name. In that case, a complex model may detect patterns like the fact that all coun‐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are you that the W-satisfaction rule generalizes to Rwanda or Zimbabwe? Obviously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BB3C3C">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Under€tting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 ear model of life satisfaction is prone to underfit; reality is just more complex than the model, so its predictions are bound to be inaccurate, even on the training exam‐ ples.</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 ing data.</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 evaluating a model is simple enough: just use a test set. Now suppose you are hesi‐ tating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 ter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heldout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on the reduced training set (i.e., the full training set minus the validation set), and you select the model that performs best on the validation set. After this holdout vali‐ dation process, you train the best model on the full training set (including the valida‐ tion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 tion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3360"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fectly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perfor‐ mance of your model on the validation set is disappointing, you will not know whether this is because your model has overfit the training set, or whether this is just due to the mismatch between the web pictures and the mobile app pictures. One sol‐ 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lem by preprocessing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r>
        <w:rPr>
          <w:rFonts w:ascii="Minion Pro" w:eastAsia="Minion Pro" w:hAnsi="Minion Pro" w:cs="Minion Pro"/>
          <w:i/>
          <w:iCs/>
          <w:sz w:val="20"/>
          <w:szCs w:val="20"/>
        </w:rPr>
        <w:t>assump‐</w:t>
      </w:r>
      <w:r>
        <w:rPr>
          <w:rFonts w:ascii="Minion Pro" w:eastAsia="Minion Pro" w:hAnsi="Minion Pro" w:cs="Minion Pro"/>
          <w:sz w:val="20"/>
          <w:szCs w:val="20"/>
        </w:rPr>
        <w:t xml:space="preserve"> </w:t>
      </w:r>
      <w:r>
        <w:rPr>
          <w:rFonts w:ascii="Minion Pro" w:eastAsia="Minion Pro" w:hAnsi="Minion Pro" w:cs="Minion Pro"/>
          <w:i/>
          <w:iCs/>
          <w:sz w:val="20"/>
          <w:szCs w:val="20"/>
        </w:rPr>
        <w:t>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lang w:val="vi-VN" w:eastAsia="vi-VN"/>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 labeled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Would you frame the problem of spam detection as a supervised learning prob‐ lem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type of learning algorithm relies on a similarity measure to make predic‐ tions?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in </w:t>
      </w:r>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11D6" w:rsidRDefault="00F911D6" w:rsidP="003C7277">
      <w:r>
        <w:separator/>
      </w:r>
    </w:p>
  </w:endnote>
  <w:endnote w:type="continuationSeparator" w:id="0">
    <w:p w:rsidR="00F911D6" w:rsidRDefault="00F911D6"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A0002AEF" w:usb1="4000207B" w:usb2="00000000" w:usb3="00000000" w:csb0="000001FF" w:csb1="00000000"/>
  </w:font>
  <w:font w:name="Calibri">
    <w:panose1 w:val="020F0502020204030204"/>
    <w:charset w:val="A3"/>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11D6" w:rsidRDefault="00F911D6" w:rsidP="003C7277">
      <w:r>
        <w:separator/>
      </w:r>
    </w:p>
  </w:footnote>
  <w:footnote w:type="continuationSeparator" w:id="0">
    <w:p w:rsidR="00F911D6" w:rsidRDefault="00F911D6"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613"/>
    <w:rsid w:val="000067E0"/>
    <w:rsid w:val="00012163"/>
    <w:rsid w:val="00021082"/>
    <w:rsid w:val="00044E93"/>
    <w:rsid w:val="00051DC4"/>
    <w:rsid w:val="00065B19"/>
    <w:rsid w:val="00070DD7"/>
    <w:rsid w:val="00093725"/>
    <w:rsid w:val="000A0808"/>
    <w:rsid w:val="000A2AE4"/>
    <w:rsid w:val="000E4CAA"/>
    <w:rsid w:val="000F6BE6"/>
    <w:rsid w:val="001134DB"/>
    <w:rsid w:val="00161E54"/>
    <w:rsid w:val="0018708E"/>
    <w:rsid w:val="001D7E83"/>
    <w:rsid w:val="001E3E4A"/>
    <w:rsid w:val="002B159F"/>
    <w:rsid w:val="0030651F"/>
    <w:rsid w:val="00345D41"/>
    <w:rsid w:val="00347702"/>
    <w:rsid w:val="00367226"/>
    <w:rsid w:val="00367231"/>
    <w:rsid w:val="003C6153"/>
    <w:rsid w:val="003C7277"/>
    <w:rsid w:val="003F3715"/>
    <w:rsid w:val="0041361E"/>
    <w:rsid w:val="00470076"/>
    <w:rsid w:val="004C44BA"/>
    <w:rsid w:val="004F6B97"/>
    <w:rsid w:val="00517A98"/>
    <w:rsid w:val="005356B7"/>
    <w:rsid w:val="00552E59"/>
    <w:rsid w:val="0056644A"/>
    <w:rsid w:val="0057786F"/>
    <w:rsid w:val="00583064"/>
    <w:rsid w:val="005C06E5"/>
    <w:rsid w:val="005C10C4"/>
    <w:rsid w:val="005C700D"/>
    <w:rsid w:val="005E06E5"/>
    <w:rsid w:val="005E7DDE"/>
    <w:rsid w:val="0062194C"/>
    <w:rsid w:val="00650D70"/>
    <w:rsid w:val="006F46DC"/>
    <w:rsid w:val="007244F1"/>
    <w:rsid w:val="0073558D"/>
    <w:rsid w:val="007450A5"/>
    <w:rsid w:val="00750370"/>
    <w:rsid w:val="00763C7D"/>
    <w:rsid w:val="007731DA"/>
    <w:rsid w:val="007C085F"/>
    <w:rsid w:val="007D7E2A"/>
    <w:rsid w:val="007E033F"/>
    <w:rsid w:val="00804393"/>
    <w:rsid w:val="008350D1"/>
    <w:rsid w:val="00837ADC"/>
    <w:rsid w:val="008409E3"/>
    <w:rsid w:val="00857370"/>
    <w:rsid w:val="00862A36"/>
    <w:rsid w:val="00884E30"/>
    <w:rsid w:val="00896198"/>
    <w:rsid w:val="008F4678"/>
    <w:rsid w:val="00920112"/>
    <w:rsid w:val="009353D9"/>
    <w:rsid w:val="009A0E10"/>
    <w:rsid w:val="009D10CD"/>
    <w:rsid w:val="009F3F50"/>
    <w:rsid w:val="00A26CDD"/>
    <w:rsid w:val="00A42B11"/>
    <w:rsid w:val="00AA1621"/>
    <w:rsid w:val="00AB4A86"/>
    <w:rsid w:val="00B54AEC"/>
    <w:rsid w:val="00B55861"/>
    <w:rsid w:val="00B56CC2"/>
    <w:rsid w:val="00B923BE"/>
    <w:rsid w:val="00BA2553"/>
    <w:rsid w:val="00BB3C3C"/>
    <w:rsid w:val="00BC55D3"/>
    <w:rsid w:val="00BD13D0"/>
    <w:rsid w:val="00BE2613"/>
    <w:rsid w:val="00C060C7"/>
    <w:rsid w:val="00C25059"/>
    <w:rsid w:val="00C40230"/>
    <w:rsid w:val="00C4476F"/>
    <w:rsid w:val="00C67C4E"/>
    <w:rsid w:val="00CD6BA5"/>
    <w:rsid w:val="00CF02ED"/>
    <w:rsid w:val="00CF6C87"/>
    <w:rsid w:val="00D04028"/>
    <w:rsid w:val="00D34D2F"/>
    <w:rsid w:val="00D36F4A"/>
    <w:rsid w:val="00D44E73"/>
    <w:rsid w:val="00D47A7D"/>
    <w:rsid w:val="00D869FD"/>
    <w:rsid w:val="00E66065"/>
    <w:rsid w:val="00EA0DB5"/>
    <w:rsid w:val="00EF7AB0"/>
    <w:rsid w:val="00F1251A"/>
    <w:rsid w:val="00F15272"/>
    <w:rsid w:val="00F73686"/>
    <w:rsid w:val="00F9109A"/>
    <w:rsid w:val="00F91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A53B"/>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 w:type="paragraph" w:styleId="ListParagraph">
    <w:name w:val="List Paragraph"/>
    <w:basedOn w:val="Normal"/>
    <w:uiPriority w:val="34"/>
    <w:qFormat/>
    <w:rsid w:val="000F6B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tutorial/" TargetMode="External"/><Relationship Id="rId21" Type="http://schemas.openxmlformats.org/officeDocument/2006/relationships/hyperlink" Target="https://github.com/ageron/handson-ml2"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63" Type="http://schemas.openxmlformats.org/officeDocument/2006/relationships/image" Target="media/image14.jpeg"/><Relationship Id="rId68" Type="http://schemas.openxmlformats.org/officeDocument/2006/relationships/image" Target="media/image19.jpeg"/><Relationship Id="rId84" Type="http://schemas.openxmlformats.org/officeDocument/2006/relationships/hyperlink" Target="https://homl.info/7" TargetMode="External"/><Relationship Id="rId89" Type="http://schemas.openxmlformats.org/officeDocument/2006/relationships/image" Target="media/image35.jpeg"/><Relationship Id="rId16" Type="http://schemas.openxmlformats.org/officeDocument/2006/relationships/hyperlink" Target="http://www.cs.toronto.edu/~hinton/" TargetMode="External"/><Relationship Id="rId11" Type="http://schemas.openxmlformats.org/officeDocument/2006/relationships/image" Target="media/image4.jpeg"/><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74" Type="http://schemas.openxmlformats.org/officeDocument/2006/relationships/image" Target="media/image25.jpeg"/><Relationship Id="rId79" Type="http://schemas.openxmlformats.org/officeDocument/2006/relationships/image" Target="media/image28.jpeg"/><Relationship Id="rId5" Type="http://schemas.openxmlformats.org/officeDocument/2006/relationships/webSettings" Target="webSettings.xml"/><Relationship Id="rId90" Type="http://schemas.openxmlformats.org/officeDocument/2006/relationships/image" Target="media/image36.jpeg"/><Relationship Id="rId22" Type="http://schemas.openxmlformats.org/officeDocument/2006/relationships/hyperlink" Target="http://numpy.org/" TargetMode="External"/><Relationship Id="rId27" Type="http://schemas.openxmlformats.org/officeDocument/2006/relationships/image" Target="media/image7.jpeg"/><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39" Type="http://schemas.openxmlformats.org/officeDocument/2006/relationships/image" Target="media/image9.jpeg"/><Relationship Id="rId34" Type="http://schemas.openxmlformats.org/officeDocument/2006/relationships/hyperlink" Target="https://homl.info/1"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76" Type="http://schemas.openxmlformats.org/officeDocument/2006/relationships/hyperlink" Target="https://homl.info/4" TargetMode="External"/><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s://www.coursera.org/learn/machine-learning/" TargetMode="External"/><Relationship Id="rId24" Type="http://schemas.openxmlformats.org/officeDocument/2006/relationships/hyperlink" Target="http://matplotlib.org/"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66" Type="http://schemas.openxmlformats.org/officeDocument/2006/relationships/image" Target="media/image17.jpeg"/><Relationship Id="rId87" Type="http://schemas.openxmlformats.org/officeDocument/2006/relationships/image" Target="media/image33.jpeg"/><Relationship Id="rId61" Type="http://schemas.openxmlformats.org/officeDocument/2006/relationships/image" Target="media/image12.jpeg"/><Relationship Id="rId82" Type="http://schemas.openxmlformats.org/officeDocument/2006/relationships/hyperlink" Target="https://homl.info/6" TargetMode="External"/><Relationship Id="rId19" Type="http://schemas.openxmlformats.org/officeDocument/2006/relationships/hyperlink" Target="https://tensorflow.org/" TargetMode="External"/><Relationship Id="rId14" Type="http://schemas.openxmlformats.org/officeDocument/2006/relationships/image" Target="media/image5.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56" Type="http://schemas.openxmlformats.org/officeDocument/2006/relationships/hyperlink" Target="https://homl.info/errata2" TargetMode="External"/><Relationship Id="rId77" Type="http://schemas.openxmlformats.org/officeDocument/2006/relationships/hyperlink" Target="https://homl.info/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E4F4D-BCC7-4F02-A440-297CA282C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3041</TotalTime>
  <Pages>87</Pages>
  <Words>19013</Words>
  <Characters>108376</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 phan</cp:lastModifiedBy>
  <cp:revision>24</cp:revision>
  <dcterms:created xsi:type="dcterms:W3CDTF">2020-01-09T17:40:00Z</dcterms:created>
  <dcterms:modified xsi:type="dcterms:W3CDTF">2020-01-14T17:12:00Z</dcterms:modified>
</cp:coreProperties>
</file>