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01EDF" w:rsidRDefault="00901EDF"/>
    <w:p w14:paraId="00000002" w14:textId="77777777" w:rsidR="00901EDF" w:rsidRDefault="00901EDF">
      <w:pPr>
        <w:pBdr>
          <w:top w:val="nil"/>
          <w:left w:val="nil"/>
          <w:bottom w:val="nil"/>
          <w:right w:val="nil"/>
          <w:between w:val="nil"/>
        </w:pBdr>
        <w:ind w:left="284"/>
        <w:rPr>
          <w:color w:val="000000"/>
        </w:rPr>
      </w:pPr>
    </w:p>
    <w:p w14:paraId="00000003" w14:textId="77777777" w:rsidR="00901EDF" w:rsidRDefault="00901EDF">
      <w:pPr>
        <w:pBdr>
          <w:top w:val="nil"/>
          <w:left w:val="nil"/>
          <w:bottom w:val="nil"/>
          <w:right w:val="nil"/>
          <w:between w:val="nil"/>
        </w:pBdr>
        <w:ind w:left="284"/>
        <w:rPr>
          <w:color w:val="000000"/>
        </w:rPr>
      </w:pPr>
    </w:p>
    <w:p w14:paraId="00000004" w14:textId="77777777" w:rsidR="00901EDF" w:rsidRDefault="00901EDF">
      <w:pPr>
        <w:pBdr>
          <w:top w:val="nil"/>
          <w:left w:val="nil"/>
          <w:bottom w:val="nil"/>
          <w:right w:val="nil"/>
          <w:between w:val="nil"/>
        </w:pBdr>
        <w:ind w:left="284"/>
        <w:rPr>
          <w:color w:val="000000"/>
        </w:rPr>
      </w:pPr>
    </w:p>
    <w:p w14:paraId="00000005" w14:textId="77777777" w:rsidR="00901EDF" w:rsidRDefault="00901EDF">
      <w:pPr>
        <w:pBdr>
          <w:top w:val="nil"/>
          <w:left w:val="nil"/>
          <w:bottom w:val="nil"/>
          <w:right w:val="nil"/>
          <w:between w:val="nil"/>
        </w:pBdr>
        <w:ind w:left="284"/>
        <w:rPr>
          <w:color w:val="000000"/>
        </w:rPr>
      </w:pPr>
    </w:p>
    <w:p w14:paraId="00000006" w14:textId="77777777" w:rsidR="00901EDF" w:rsidRDefault="00901EDF">
      <w:pPr>
        <w:pBdr>
          <w:top w:val="nil"/>
          <w:left w:val="nil"/>
          <w:bottom w:val="nil"/>
          <w:right w:val="nil"/>
          <w:between w:val="nil"/>
        </w:pBdr>
        <w:ind w:left="284"/>
        <w:rPr>
          <w:color w:val="000000"/>
        </w:rPr>
      </w:pPr>
    </w:p>
    <w:p w14:paraId="00000007" w14:textId="77777777" w:rsidR="00901EDF" w:rsidRDefault="00901EDF">
      <w:pPr>
        <w:pBdr>
          <w:top w:val="nil"/>
          <w:left w:val="nil"/>
          <w:bottom w:val="nil"/>
          <w:right w:val="nil"/>
          <w:between w:val="nil"/>
        </w:pBdr>
        <w:ind w:left="284"/>
        <w:rPr>
          <w:color w:val="000000"/>
        </w:rPr>
      </w:pPr>
    </w:p>
    <w:p w14:paraId="00000008" w14:textId="77777777" w:rsidR="00901EDF" w:rsidRDefault="00901EDF">
      <w:pPr>
        <w:pBdr>
          <w:top w:val="nil"/>
          <w:left w:val="nil"/>
          <w:bottom w:val="nil"/>
          <w:right w:val="nil"/>
          <w:between w:val="nil"/>
        </w:pBdr>
        <w:ind w:left="284"/>
        <w:rPr>
          <w:color w:val="000000"/>
        </w:rPr>
      </w:pPr>
    </w:p>
    <w:p w14:paraId="00000009" w14:textId="77777777" w:rsidR="00901EDF" w:rsidRDefault="00901EDF">
      <w:pPr>
        <w:pBdr>
          <w:top w:val="nil"/>
          <w:left w:val="nil"/>
          <w:bottom w:val="nil"/>
          <w:right w:val="nil"/>
          <w:between w:val="nil"/>
        </w:pBdr>
        <w:ind w:left="284"/>
        <w:rPr>
          <w:color w:val="000000"/>
        </w:rPr>
      </w:pPr>
    </w:p>
    <w:p w14:paraId="0000000A" w14:textId="77777777" w:rsidR="00901EDF" w:rsidRDefault="00901EDF">
      <w:pPr>
        <w:pBdr>
          <w:top w:val="nil"/>
          <w:left w:val="nil"/>
          <w:bottom w:val="nil"/>
          <w:right w:val="nil"/>
          <w:between w:val="nil"/>
        </w:pBdr>
        <w:ind w:left="284"/>
        <w:rPr>
          <w:color w:val="000000"/>
        </w:rPr>
      </w:pPr>
    </w:p>
    <w:p w14:paraId="0000000B" w14:textId="77777777" w:rsidR="00901EDF" w:rsidRDefault="009F1787">
      <w:pPr>
        <w:pBdr>
          <w:top w:val="nil"/>
          <w:left w:val="nil"/>
          <w:bottom w:val="nil"/>
          <w:right w:val="nil"/>
          <w:between w:val="nil"/>
        </w:pBdr>
        <w:spacing w:before="360" w:after="100" w:line="240" w:lineRule="auto"/>
        <w:ind w:left="284"/>
        <w:rPr>
          <w:b/>
          <w:smallCaps/>
          <w:color w:val="0F2147"/>
          <w:sz w:val="56"/>
          <w:szCs w:val="56"/>
        </w:rPr>
      </w:pPr>
      <w:bookmarkStart w:id="0" w:name="_heading=h.gjdgxs" w:colFirst="0" w:colLast="0"/>
      <w:bookmarkEnd w:id="0"/>
      <w:r>
        <w:rPr>
          <w:b/>
          <w:smallCaps/>
          <w:color w:val="0F2147"/>
          <w:sz w:val="72"/>
          <w:szCs w:val="72"/>
        </w:rPr>
        <w:t>A0100 - ANALYSIS REPORT</w:t>
      </w:r>
    </w:p>
    <w:p w14:paraId="0000000C" w14:textId="77777777" w:rsidR="00901EDF" w:rsidRDefault="009F1787">
      <w:pPr>
        <w:pBdr>
          <w:top w:val="nil"/>
          <w:left w:val="nil"/>
          <w:bottom w:val="nil"/>
          <w:right w:val="nil"/>
          <w:between w:val="nil"/>
        </w:pBdr>
        <w:spacing w:before="240" w:after="240"/>
        <w:ind w:left="284"/>
        <w:rPr>
          <w:color w:val="0F2147"/>
        </w:rPr>
      </w:pPr>
      <w:bookmarkStart w:id="1" w:name="_heading=h.30j0zll" w:colFirst="0" w:colLast="0"/>
      <w:bookmarkEnd w:id="1"/>
      <w:r>
        <w:rPr>
          <w:noProof/>
        </w:rPr>
        <mc:AlternateContent>
          <mc:Choice Requires="wps">
            <w:drawing>
              <wp:anchor distT="0" distB="0" distL="114300" distR="114300" simplePos="0" relativeHeight="251658240" behindDoc="0" locked="0" layoutInCell="1" hidden="0" allowOverlap="1" wp14:anchorId="200ED425" wp14:editId="73ED501A">
                <wp:simplePos x="0" y="0"/>
                <wp:positionH relativeFrom="column">
                  <wp:posOffset>177800</wp:posOffset>
                </wp:positionH>
                <wp:positionV relativeFrom="paragraph">
                  <wp:posOffset>101600</wp:posOffset>
                </wp:positionV>
                <wp:extent cx="158115" cy="46355"/>
                <wp:effectExtent l="0" t="0" r="0" b="0"/>
                <wp:wrapNone/>
                <wp:docPr id="55" name="Rectangle 55"/>
                <wp:cNvGraphicFramePr/>
                <a:graphic xmlns:a="http://schemas.openxmlformats.org/drawingml/2006/main">
                  <a:graphicData uri="http://schemas.microsoft.com/office/word/2010/wordprocessingShape">
                    <wps:wsp>
                      <wps:cNvSpPr/>
                      <wps:spPr>
                        <a:xfrm>
                          <a:off x="5281230" y="3771110"/>
                          <a:ext cx="129540" cy="17780"/>
                        </a:xfrm>
                        <a:prstGeom prst="rect">
                          <a:avLst/>
                        </a:prstGeom>
                        <a:blipFill rotWithShape="1">
                          <a:blip r:embed="rId9">
                            <a:alphaModFix/>
                          </a:blip>
                          <a:stretch>
                            <a:fillRect/>
                          </a:stretch>
                        </a:blipFill>
                        <a:ln>
                          <a:noFill/>
                        </a:ln>
                      </wps:spPr>
                      <wps:txbx>
                        <w:txbxContent>
                          <w:p w14:paraId="6048D88C" w14:textId="77777777" w:rsidR="00901EDF" w:rsidRDefault="009F1787">
                            <w:pPr>
                              <w:spacing w:after="0" w:line="240" w:lineRule="auto"/>
                              <w:textDirection w:val="btLr"/>
                            </w:pPr>
                            <w:r>
                              <w:rPr>
                                <w:rFonts w:ascii="Verdana" w:eastAsia="Verdana" w:hAnsi="Verdana" w:cs="Verdana"/>
                                <w:color w:val="0F2147"/>
                                <w:sz w:val="27"/>
                              </w:rPr>
                              <w:t>.</w:t>
                            </w:r>
                          </w:p>
                          <w:p w14:paraId="65A86593" w14:textId="77777777" w:rsidR="00901EDF" w:rsidRDefault="00901EDF">
                            <w:pPr>
                              <w:spacing w:line="258" w:lineRule="auto"/>
                              <w:textDirection w:val="btLr"/>
                            </w:pPr>
                          </w:p>
                          <w:p w14:paraId="084D95C4" w14:textId="77777777" w:rsidR="00901EDF" w:rsidRDefault="009F1787">
                            <w:pPr>
                              <w:spacing w:after="0" w:line="240" w:lineRule="auto"/>
                              <w:textDirection w:val="btLr"/>
                            </w:pPr>
                            <w:r>
                              <w:rPr>
                                <w:rFonts w:ascii="Verdana" w:eastAsia="Verdana" w:hAnsi="Verdana" w:cs="Verdana"/>
                                <w:color w:val="0F2147"/>
                                <w:sz w:val="27"/>
                              </w:rPr>
                              <w:t>.</w:t>
                            </w:r>
                          </w:p>
                          <w:p w14:paraId="2377401E" w14:textId="77777777" w:rsidR="00901EDF" w:rsidRDefault="00901EDF">
                            <w:pPr>
                              <w:spacing w:line="258" w:lineRule="auto"/>
                              <w:textDirection w:val="btLr"/>
                            </w:pPr>
                          </w:p>
                          <w:p w14:paraId="30E3966A" w14:textId="77777777" w:rsidR="00901EDF" w:rsidRDefault="009F1787">
                            <w:pPr>
                              <w:spacing w:after="0" w:line="240" w:lineRule="auto"/>
                              <w:textDirection w:val="btLr"/>
                            </w:pPr>
                            <w:r>
                              <w:rPr>
                                <w:rFonts w:ascii="Verdana" w:eastAsia="Verdana" w:hAnsi="Verdana" w:cs="Verdana"/>
                                <w:color w:val="0F2147"/>
                                <w:sz w:val="27"/>
                              </w:rPr>
                              <w:t>.</w:t>
                            </w:r>
                          </w:p>
                          <w:p w14:paraId="260E4058" w14:textId="77777777" w:rsidR="00901EDF" w:rsidRDefault="00901EDF">
                            <w:pPr>
                              <w:spacing w:line="258" w:lineRule="auto"/>
                              <w:textDirection w:val="btLr"/>
                            </w:pPr>
                          </w:p>
                          <w:p w14:paraId="0BC72FA9" w14:textId="77777777" w:rsidR="00901EDF" w:rsidRDefault="009F1787">
                            <w:pPr>
                              <w:spacing w:after="0" w:line="240" w:lineRule="auto"/>
                              <w:textDirection w:val="btLr"/>
                            </w:pPr>
                            <w:r>
                              <w:rPr>
                                <w:rFonts w:ascii="Verdana" w:eastAsia="Verdana" w:hAnsi="Verdana" w:cs="Verdana"/>
                                <w:color w:val="0F2147"/>
                                <w:sz w:val="27"/>
                              </w:rPr>
                              <w:t>.</w:t>
                            </w:r>
                          </w:p>
                          <w:p w14:paraId="737C2901" w14:textId="77777777" w:rsidR="00901EDF" w:rsidRDefault="00901EDF">
                            <w:pPr>
                              <w:spacing w:line="258" w:lineRule="auto"/>
                              <w:textDirection w:val="btLr"/>
                            </w:pPr>
                          </w:p>
                          <w:p w14:paraId="7D3DF78E" w14:textId="77777777" w:rsidR="00901EDF" w:rsidRDefault="009F1787">
                            <w:pPr>
                              <w:spacing w:after="0" w:line="240" w:lineRule="auto"/>
                              <w:textDirection w:val="btLr"/>
                            </w:pPr>
                            <w:r>
                              <w:rPr>
                                <w:rFonts w:ascii="Verdana" w:eastAsia="Verdana" w:hAnsi="Verdana" w:cs="Verdana"/>
                                <w:color w:val="0F2147"/>
                                <w:sz w:val="27"/>
                              </w:rPr>
                              <w:t>.</w:t>
                            </w:r>
                          </w:p>
                          <w:p w14:paraId="4D4F0DE1" w14:textId="77777777" w:rsidR="00901EDF" w:rsidRDefault="00901EDF">
                            <w:pPr>
                              <w:spacing w:line="258" w:lineRule="auto"/>
                              <w:textDirection w:val="btLr"/>
                            </w:pPr>
                          </w:p>
                          <w:p w14:paraId="6CD43DFD" w14:textId="77777777" w:rsidR="00901EDF" w:rsidRDefault="009F1787">
                            <w:pPr>
                              <w:spacing w:after="0" w:line="240" w:lineRule="auto"/>
                              <w:textDirection w:val="btLr"/>
                            </w:pPr>
                            <w:r>
                              <w:rPr>
                                <w:rFonts w:ascii="Verdana" w:eastAsia="Verdana" w:hAnsi="Verdana" w:cs="Verdana"/>
                                <w:color w:val="0F2147"/>
                                <w:sz w:val="27"/>
                              </w:rPr>
                              <w:t>.</w:t>
                            </w:r>
                          </w:p>
                          <w:p w14:paraId="255AF72B" w14:textId="77777777" w:rsidR="00901EDF" w:rsidRDefault="00901EDF">
                            <w:pPr>
                              <w:spacing w:line="258" w:lineRule="auto"/>
                              <w:textDirection w:val="btLr"/>
                            </w:pPr>
                          </w:p>
                          <w:p w14:paraId="2DC8E199" w14:textId="77777777" w:rsidR="00901EDF" w:rsidRDefault="009F1787">
                            <w:pPr>
                              <w:spacing w:after="0" w:line="240" w:lineRule="auto"/>
                              <w:textDirection w:val="btLr"/>
                            </w:pPr>
                            <w:r>
                              <w:rPr>
                                <w:rFonts w:ascii="Verdana" w:eastAsia="Verdana" w:hAnsi="Verdana" w:cs="Verdana"/>
                                <w:color w:val="0F2147"/>
                                <w:sz w:val="27"/>
                              </w:rPr>
                              <w:t>.</w:t>
                            </w:r>
                          </w:p>
                          <w:p w14:paraId="0E836E2C" w14:textId="77777777" w:rsidR="00901EDF" w:rsidRDefault="00901EDF">
                            <w:pPr>
                              <w:spacing w:line="258" w:lineRule="auto"/>
                              <w:textDirection w:val="btLr"/>
                            </w:pPr>
                          </w:p>
                          <w:p w14:paraId="63263B50" w14:textId="77777777" w:rsidR="00901EDF" w:rsidRDefault="009F1787">
                            <w:pPr>
                              <w:spacing w:after="0" w:line="240" w:lineRule="auto"/>
                              <w:textDirection w:val="btLr"/>
                            </w:pPr>
                            <w:r>
                              <w:rPr>
                                <w:rFonts w:ascii="Verdana" w:eastAsia="Verdana" w:hAnsi="Verdana" w:cs="Verdana"/>
                                <w:color w:val="0F2147"/>
                                <w:sz w:val="27"/>
                              </w:rPr>
                              <w:t>.</w:t>
                            </w:r>
                          </w:p>
                          <w:p w14:paraId="4CBE6825" w14:textId="77777777" w:rsidR="00901EDF" w:rsidRDefault="00901EDF">
                            <w:pPr>
                              <w:spacing w:line="258" w:lineRule="auto"/>
                              <w:textDirection w:val="btLr"/>
                            </w:pPr>
                          </w:p>
                          <w:p w14:paraId="3FAE257D" w14:textId="77777777" w:rsidR="00901EDF" w:rsidRDefault="009F1787">
                            <w:pPr>
                              <w:spacing w:after="0" w:line="240" w:lineRule="auto"/>
                              <w:textDirection w:val="btLr"/>
                            </w:pPr>
                            <w:r>
                              <w:rPr>
                                <w:rFonts w:ascii="Verdana" w:eastAsia="Verdana" w:hAnsi="Verdana" w:cs="Verdana"/>
                                <w:color w:val="0F2147"/>
                                <w:sz w:val="27"/>
                              </w:rPr>
                              <w:t>.</w:t>
                            </w:r>
                          </w:p>
                          <w:p w14:paraId="16E10248" w14:textId="77777777" w:rsidR="00901EDF" w:rsidRDefault="00901EDF">
                            <w:pPr>
                              <w:spacing w:line="258" w:lineRule="auto"/>
                              <w:textDirection w:val="btLr"/>
                            </w:pPr>
                          </w:p>
                          <w:p w14:paraId="51213DC6" w14:textId="77777777" w:rsidR="00901EDF" w:rsidRDefault="009F1787">
                            <w:pPr>
                              <w:spacing w:after="0" w:line="240" w:lineRule="auto"/>
                              <w:textDirection w:val="btLr"/>
                            </w:pPr>
                            <w:r>
                              <w:rPr>
                                <w:rFonts w:ascii="Verdana" w:eastAsia="Verdana" w:hAnsi="Verdana" w:cs="Verdana"/>
                                <w:color w:val="0F2147"/>
                                <w:sz w:val="27"/>
                              </w:rPr>
                              <w:t>.</w:t>
                            </w:r>
                          </w:p>
                          <w:p w14:paraId="034BC8EC" w14:textId="77777777" w:rsidR="00901EDF" w:rsidRDefault="00901EDF">
                            <w:pPr>
                              <w:spacing w:line="258" w:lineRule="auto"/>
                              <w:textDirection w:val="btLr"/>
                            </w:pPr>
                          </w:p>
                          <w:p w14:paraId="0D67C01B" w14:textId="77777777" w:rsidR="00901EDF" w:rsidRDefault="009F1787">
                            <w:pPr>
                              <w:spacing w:after="0" w:line="240" w:lineRule="auto"/>
                              <w:textDirection w:val="btLr"/>
                            </w:pPr>
                            <w:r>
                              <w:rPr>
                                <w:rFonts w:ascii="Verdana" w:eastAsia="Verdana" w:hAnsi="Verdana" w:cs="Verdana"/>
                                <w:color w:val="0F2147"/>
                                <w:sz w:val="27"/>
                              </w:rPr>
                              <w:t>.</w:t>
                            </w:r>
                          </w:p>
                          <w:p w14:paraId="60419264" w14:textId="77777777" w:rsidR="00901EDF" w:rsidRDefault="00901EDF">
                            <w:pPr>
                              <w:spacing w:line="258" w:lineRule="auto"/>
                              <w:textDirection w:val="btLr"/>
                            </w:pPr>
                          </w:p>
                          <w:p w14:paraId="4E99FB37" w14:textId="77777777" w:rsidR="00901EDF" w:rsidRDefault="009F1787">
                            <w:pPr>
                              <w:spacing w:after="0" w:line="240" w:lineRule="auto"/>
                              <w:textDirection w:val="btLr"/>
                            </w:pPr>
                            <w:r>
                              <w:rPr>
                                <w:rFonts w:ascii="Verdana" w:eastAsia="Verdana" w:hAnsi="Verdana" w:cs="Verdana"/>
                                <w:color w:val="0F2147"/>
                                <w:sz w:val="27"/>
                              </w:rPr>
                              <w:t>.</w:t>
                            </w:r>
                          </w:p>
                          <w:p w14:paraId="0447549C" w14:textId="77777777" w:rsidR="00901EDF" w:rsidRDefault="00901EDF">
                            <w:pPr>
                              <w:spacing w:line="258" w:lineRule="auto"/>
                              <w:textDirection w:val="btLr"/>
                            </w:pPr>
                          </w:p>
                          <w:p w14:paraId="3F85A02A" w14:textId="77777777" w:rsidR="00901EDF" w:rsidRDefault="009F1787">
                            <w:pPr>
                              <w:spacing w:after="0" w:line="240" w:lineRule="auto"/>
                              <w:textDirection w:val="btLr"/>
                            </w:pPr>
                            <w:r>
                              <w:rPr>
                                <w:rFonts w:ascii="Verdana" w:eastAsia="Verdana" w:hAnsi="Verdana" w:cs="Verdana"/>
                                <w:color w:val="0F2147"/>
                                <w:sz w:val="27"/>
                              </w:rPr>
                              <w:t>.</w:t>
                            </w:r>
                          </w:p>
                          <w:p w14:paraId="045E4DA5" w14:textId="77777777" w:rsidR="00901EDF" w:rsidRDefault="00901EDF">
                            <w:pPr>
                              <w:spacing w:line="258" w:lineRule="auto"/>
                              <w:textDirection w:val="btLr"/>
                            </w:pPr>
                          </w:p>
                          <w:p w14:paraId="30D55303" w14:textId="77777777" w:rsidR="00901EDF" w:rsidRDefault="009F1787">
                            <w:pPr>
                              <w:spacing w:after="0" w:line="240" w:lineRule="auto"/>
                              <w:textDirection w:val="btLr"/>
                            </w:pPr>
                            <w:r>
                              <w:rPr>
                                <w:rFonts w:ascii="Verdana" w:eastAsia="Verdana" w:hAnsi="Verdana" w:cs="Verdana"/>
                                <w:color w:val="0F2147"/>
                                <w:sz w:val="27"/>
                              </w:rPr>
                              <w:t>.</w:t>
                            </w:r>
                          </w:p>
                          <w:p w14:paraId="02DE6A0B" w14:textId="77777777" w:rsidR="00901EDF" w:rsidRDefault="00901EDF">
                            <w:pPr>
                              <w:spacing w:line="258" w:lineRule="auto"/>
                              <w:textDirection w:val="btLr"/>
                            </w:pPr>
                          </w:p>
                          <w:p w14:paraId="2996D435" w14:textId="77777777" w:rsidR="00901EDF" w:rsidRDefault="009F1787">
                            <w:pPr>
                              <w:spacing w:after="0" w:line="240" w:lineRule="auto"/>
                              <w:textDirection w:val="btLr"/>
                            </w:pPr>
                            <w:r>
                              <w:rPr>
                                <w:rFonts w:ascii="Verdana" w:eastAsia="Verdana" w:hAnsi="Verdana" w:cs="Verdana"/>
                                <w:color w:val="0F2147"/>
                                <w:sz w:val="27"/>
                              </w:rPr>
                              <w:t>.</w:t>
                            </w:r>
                          </w:p>
                          <w:p w14:paraId="1A57AF2E" w14:textId="77777777" w:rsidR="00901EDF" w:rsidRDefault="00901EDF">
                            <w:pPr>
                              <w:spacing w:line="258" w:lineRule="auto"/>
                              <w:textDirection w:val="btLr"/>
                            </w:pPr>
                          </w:p>
                          <w:p w14:paraId="30E82B7D" w14:textId="77777777" w:rsidR="00901EDF" w:rsidRDefault="009F1787">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w:pict>
              <v:rect w14:anchorId="200ED425" id="Rectangle 55" o:spid="_x0000_s1026" style="position:absolute;left:0;text-align:left;margin-left:14pt;margin-top:8pt;width:12.45pt;height:3.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" stroked="f">
                <v:fill r:id="rId10" o:title="" recolor="t" rotate="t" type="frame"/>
                <v:textbox inset="2.53958mm,1.2694mm,2.53958mm,.2mm">
                  <w:txbxContent>
                    <w:p w14:paraId="6048D88C" w14:textId="77777777" w:rsidR="00901EDF" w:rsidRDefault="009F1787">
                      <w:pPr>
                        <w:spacing w:after="0" w:line="240" w:lineRule="auto"/>
                        <w:textDirection w:val="btLr"/>
                      </w:pPr>
                      <w:r>
                        <w:rPr>
                          <w:rFonts w:ascii="Verdana" w:eastAsia="Verdana" w:hAnsi="Verdana" w:cs="Verdana"/>
                          <w:color w:val="0F2147"/>
                          <w:sz w:val="27"/>
                        </w:rPr>
                        <w:t>.</w:t>
                      </w:r>
                    </w:p>
                    <w:p w14:paraId="65A86593" w14:textId="77777777" w:rsidR="00901EDF" w:rsidRDefault="00901EDF">
                      <w:pPr>
                        <w:spacing w:line="258" w:lineRule="auto"/>
                        <w:textDirection w:val="btLr"/>
                      </w:pPr>
                    </w:p>
                    <w:p w14:paraId="084D95C4" w14:textId="77777777" w:rsidR="00901EDF" w:rsidRDefault="009F1787">
                      <w:pPr>
                        <w:spacing w:after="0" w:line="240" w:lineRule="auto"/>
                        <w:textDirection w:val="btLr"/>
                      </w:pPr>
                      <w:r>
                        <w:rPr>
                          <w:rFonts w:ascii="Verdana" w:eastAsia="Verdana" w:hAnsi="Verdana" w:cs="Verdana"/>
                          <w:color w:val="0F2147"/>
                          <w:sz w:val="27"/>
                        </w:rPr>
                        <w:t>.</w:t>
                      </w:r>
                    </w:p>
                    <w:p w14:paraId="2377401E" w14:textId="77777777" w:rsidR="00901EDF" w:rsidRDefault="00901EDF">
                      <w:pPr>
                        <w:spacing w:line="258" w:lineRule="auto"/>
                        <w:textDirection w:val="btLr"/>
                      </w:pPr>
                    </w:p>
                    <w:p w14:paraId="30E3966A" w14:textId="77777777" w:rsidR="00901EDF" w:rsidRDefault="009F1787">
                      <w:pPr>
                        <w:spacing w:after="0" w:line="240" w:lineRule="auto"/>
                        <w:textDirection w:val="btLr"/>
                      </w:pPr>
                      <w:r>
                        <w:rPr>
                          <w:rFonts w:ascii="Verdana" w:eastAsia="Verdana" w:hAnsi="Verdana" w:cs="Verdana"/>
                          <w:color w:val="0F2147"/>
                          <w:sz w:val="27"/>
                        </w:rPr>
                        <w:t>.</w:t>
                      </w:r>
                    </w:p>
                    <w:p w14:paraId="260E4058" w14:textId="77777777" w:rsidR="00901EDF" w:rsidRDefault="00901EDF">
                      <w:pPr>
                        <w:spacing w:line="258" w:lineRule="auto"/>
                        <w:textDirection w:val="btLr"/>
                      </w:pPr>
                    </w:p>
                    <w:p w14:paraId="0BC72FA9" w14:textId="77777777" w:rsidR="00901EDF" w:rsidRDefault="009F1787">
                      <w:pPr>
                        <w:spacing w:after="0" w:line="240" w:lineRule="auto"/>
                        <w:textDirection w:val="btLr"/>
                      </w:pPr>
                      <w:r>
                        <w:rPr>
                          <w:rFonts w:ascii="Verdana" w:eastAsia="Verdana" w:hAnsi="Verdana" w:cs="Verdana"/>
                          <w:color w:val="0F2147"/>
                          <w:sz w:val="27"/>
                        </w:rPr>
                        <w:t>.</w:t>
                      </w:r>
                    </w:p>
                    <w:p w14:paraId="737C2901" w14:textId="77777777" w:rsidR="00901EDF" w:rsidRDefault="00901EDF">
                      <w:pPr>
                        <w:spacing w:line="258" w:lineRule="auto"/>
                        <w:textDirection w:val="btLr"/>
                      </w:pPr>
                    </w:p>
                    <w:p w14:paraId="7D3DF78E" w14:textId="77777777" w:rsidR="00901EDF" w:rsidRDefault="009F1787">
                      <w:pPr>
                        <w:spacing w:after="0" w:line="240" w:lineRule="auto"/>
                        <w:textDirection w:val="btLr"/>
                      </w:pPr>
                      <w:r>
                        <w:rPr>
                          <w:rFonts w:ascii="Verdana" w:eastAsia="Verdana" w:hAnsi="Verdana" w:cs="Verdana"/>
                          <w:color w:val="0F2147"/>
                          <w:sz w:val="27"/>
                        </w:rPr>
                        <w:t>.</w:t>
                      </w:r>
                    </w:p>
                    <w:p w14:paraId="4D4F0DE1" w14:textId="77777777" w:rsidR="00901EDF" w:rsidRDefault="00901EDF">
                      <w:pPr>
                        <w:spacing w:line="258" w:lineRule="auto"/>
                        <w:textDirection w:val="btLr"/>
                      </w:pPr>
                    </w:p>
                    <w:p w14:paraId="6CD43DFD" w14:textId="77777777" w:rsidR="00901EDF" w:rsidRDefault="009F1787">
                      <w:pPr>
                        <w:spacing w:after="0" w:line="240" w:lineRule="auto"/>
                        <w:textDirection w:val="btLr"/>
                      </w:pPr>
                      <w:r>
                        <w:rPr>
                          <w:rFonts w:ascii="Verdana" w:eastAsia="Verdana" w:hAnsi="Verdana" w:cs="Verdana"/>
                          <w:color w:val="0F2147"/>
                          <w:sz w:val="27"/>
                        </w:rPr>
                        <w:t>.</w:t>
                      </w:r>
                    </w:p>
                    <w:p w14:paraId="255AF72B" w14:textId="77777777" w:rsidR="00901EDF" w:rsidRDefault="00901EDF">
                      <w:pPr>
                        <w:spacing w:line="258" w:lineRule="auto"/>
                        <w:textDirection w:val="btLr"/>
                      </w:pPr>
                    </w:p>
                    <w:p w14:paraId="2DC8E199" w14:textId="77777777" w:rsidR="00901EDF" w:rsidRDefault="009F1787">
                      <w:pPr>
                        <w:spacing w:after="0" w:line="240" w:lineRule="auto"/>
                        <w:textDirection w:val="btLr"/>
                      </w:pPr>
                      <w:r>
                        <w:rPr>
                          <w:rFonts w:ascii="Verdana" w:eastAsia="Verdana" w:hAnsi="Verdana" w:cs="Verdana"/>
                          <w:color w:val="0F2147"/>
                          <w:sz w:val="27"/>
                        </w:rPr>
                        <w:t>.</w:t>
                      </w:r>
                    </w:p>
                    <w:p w14:paraId="0E836E2C" w14:textId="77777777" w:rsidR="00901EDF" w:rsidRDefault="00901EDF">
                      <w:pPr>
                        <w:spacing w:line="258" w:lineRule="auto"/>
                        <w:textDirection w:val="btLr"/>
                      </w:pPr>
                    </w:p>
                    <w:p w14:paraId="63263B50" w14:textId="77777777" w:rsidR="00901EDF" w:rsidRDefault="009F1787">
                      <w:pPr>
                        <w:spacing w:after="0" w:line="240" w:lineRule="auto"/>
                        <w:textDirection w:val="btLr"/>
                      </w:pPr>
                      <w:r>
                        <w:rPr>
                          <w:rFonts w:ascii="Verdana" w:eastAsia="Verdana" w:hAnsi="Verdana" w:cs="Verdana"/>
                          <w:color w:val="0F2147"/>
                          <w:sz w:val="27"/>
                        </w:rPr>
                        <w:t>.</w:t>
                      </w:r>
                    </w:p>
                    <w:p w14:paraId="4CBE6825" w14:textId="77777777" w:rsidR="00901EDF" w:rsidRDefault="00901EDF">
                      <w:pPr>
                        <w:spacing w:line="258" w:lineRule="auto"/>
                        <w:textDirection w:val="btLr"/>
                      </w:pPr>
                    </w:p>
                    <w:p w14:paraId="3FAE257D" w14:textId="77777777" w:rsidR="00901EDF" w:rsidRDefault="009F1787">
                      <w:pPr>
                        <w:spacing w:after="0" w:line="240" w:lineRule="auto"/>
                        <w:textDirection w:val="btLr"/>
                      </w:pPr>
                      <w:r>
                        <w:rPr>
                          <w:rFonts w:ascii="Verdana" w:eastAsia="Verdana" w:hAnsi="Verdana" w:cs="Verdana"/>
                          <w:color w:val="0F2147"/>
                          <w:sz w:val="27"/>
                        </w:rPr>
                        <w:t>.</w:t>
                      </w:r>
                    </w:p>
                    <w:p w14:paraId="16E10248" w14:textId="77777777" w:rsidR="00901EDF" w:rsidRDefault="00901EDF">
                      <w:pPr>
                        <w:spacing w:line="258" w:lineRule="auto"/>
                        <w:textDirection w:val="btLr"/>
                      </w:pPr>
                    </w:p>
                    <w:p w14:paraId="51213DC6" w14:textId="77777777" w:rsidR="00901EDF" w:rsidRDefault="009F1787">
                      <w:pPr>
                        <w:spacing w:after="0" w:line="240" w:lineRule="auto"/>
                        <w:textDirection w:val="btLr"/>
                      </w:pPr>
                      <w:r>
                        <w:rPr>
                          <w:rFonts w:ascii="Verdana" w:eastAsia="Verdana" w:hAnsi="Verdana" w:cs="Verdana"/>
                          <w:color w:val="0F2147"/>
                          <w:sz w:val="27"/>
                        </w:rPr>
                        <w:t>.</w:t>
                      </w:r>
                    </w:p>
                    <w:p w14:paraId="034BC8EC" w14:textId="77777777" w:rsidR="00901EDF" w:rsidRDefault="00901EDF">
                      <w:pPr>
                        <w:spacing w:line="258" w:lineRule="auto"/>
                        <w:textDirection w:val="btLr"/>
                      </w:pPr>
                    </w:p>
                    <w:p w14:paraId="0D67C01B" w14:textId="77777777" w:rsidR="00901EDF" w:rsidRDefault="009F1787">
                      <w:pPr>
                        <w:spacing w:after="0" w:line="240" w:lineRule="auto"/>
                        <w:textDirection w:val="btLr"/>
                      </w:pPr>
                      <w:r>
                        <w:rPr>
                          <w:rFonts w:ascii="Verdana" w:eastAsia="Verdana" w:hAnsi="Verdana" w:cs="Verdana"/>
                          <w:color w:val="0F2147"/>
                          <w:sz w:val="27"/>
                        </w:rPr>
                        <w:t>.</w:t>
                      </w:r>
                    </w:p>
                    <w:p w14:paraId="60419264" w14:textId="77777777" w:rsidR="00901EDF" w:rsidRDefault="00901EDF">
                      <w:pPr>
                        <w:spacing w:line="258" w:lineRule="auto"/>
                        <w:textDirection w:val="btLr"/>
                      </w:pPr>
                    </w:p>
                    <w:p w14:paraId="4E99FB37" w14:textId="77777777" w:rsidR="00901EDF" w:rsidRDefault="009F1787">
                      <w:pPr>
                        <w:spacing w:after="0" w:line="240" w:lineRule="auto"/>
                        <w:textDirection w:val="btLr"/>
                      </w:pPr>
                      <w:r>
                        <w:rPr>
                          <w:rFonts w:ascii="Verdana" w:eastAsia="Verdana" w:hAnsi="Verdana" w:cs="Verdana"/>
                          <w:color w:val="0F2147"/>
                          <w:sz w:val="27"/>
                        </w:rPr>
                        <w:t>.</w:t>
                      </w:r>
                    </w:p>
                    <w:p w14:paraId="0447549C" w14:textId="77777777" w:rsidR="00901EDF" w:rsidRDefault="00901EDF">
                      <w:pPr>
                        <w:spacing w:line="258" w:lineRule="auto"/>
                        <w:textDirection w:val="btLr"/>
                      </w:pPr>
                    </w:p>
                    <w:p w14:paraId="3F85A02A" w14:textId="77777777" w:rsidR="00901EDF" w:rsidRDefault="009F1787">
                      <w:pPr>
                        <w:spacing w:after="0" w:line="240" w:lineRule="auto"/>
                        <w:textDirection w:val="btLr"/>
                      </w:pPr>
                      <w:r>
                        <w:rPr>
                          <w:rFonts w:ascii="Verdana" w:eastAsia="Verdana" w:hAnsi="Verdana" w:cs="Verdana"/>
                          <w:color w:val="0F2147"/>
                          <w:sz w:val="27"/>
                        </w:rPr>
                        <w:t>.</w:t>
                      </w:r>
                    </w:p>
                    <w:p w14:paraId="045E4DA5" w14:textId="77777777" w:rsidR="00901EDF" w:rsidRDefault="00901EDF">
                      <w:pPr>
                        <w:spacing w:line="258" w:lineRule="auto"/>
                        <w:textDirection w:val="btLr"/>
                      </w:pPr>
                    </w:p>
                    <w:p w14:paraId="30D55303" w14:textId="77777777" w:rsidR="00901EDF" w:rsidRDefault="009F1787">
                      <w:pPr>
                        <w:spacing w:after="0" w:line="240" w:lineRule="auto"/>
                        <w:textDirection w:val="btLr"/>
                      </w:pPr>
                      <w:r>
                        <w:rPr>
                          <w:rFonts w:ascii="Verdana" w:eastAsia="Verdana" w:hAnsi="Verdana" w:cs="Verdana"/>
                          <w:color w:val="0F2147"/>
                          <w:sz w:val="27"/>
                        </w:rPr>
                        <w:t>.</w:t>
                      </w:r>
                    </w:p>
                    <w:p w14:paraId="02DE6A0B" w14:textId="77777777" w:rsidR="00901EDF" w:rsidRDefault="00901EDF">
                      <w:pPr>
                        <w:spacing w:line="258" w:lineRule="auto"/>
                        <w:textDirection w:val="btLr"/>
                      </w:pPr>
                    </w:p>
                    <w:p w14:paraId="2996D435" w14:textId="77777777" w:rsidR="00901EDF" w:rsidRDefault="009F1787">
                      <w:pPr>
                        <w:spacing w:after="0" w:line="240" w:lineRule="auto"/>
                        <w:textDirection w:val="btLr"/>
                      </w:pPr>
                      <w:r>
                        <w:rPr>
                          <w:rFonts w:ascii="Verdana" w:eastAsia="Verdana" w:hAnsi="Verdana" w:cs="Verdana"/>
                          <w:color w:val="0F2147"/>
                          <w:sz w:val="27"/>
                        </w:rPr>
                        <w:t>.</w:t>
                      </w:r>
                    </w:p>
                    <w:p w14:paraId="1A57AF2E" w14:textId="77777777" w:rsidR="00901EDF" w:rsidRDefault="00901EDF">
                      <w:pPr>
                        <w:spacing w:line="258" w:lineRule="auto"/>
                        <w:textDirection w:val="btLr"/>
                      </w:pPr>
                    </w:p>
                    <w:p w14:paraId="30E82B7D" w14:textId="77777777" w:rsidR="00901EDF" w:rsidRDefault="009F1787">
                      <w:pPr>
                        <w:spacing w:after="0" w:line="240" w:lineRule="auto"/>
                        <w:textDirection w:val="btLr"/>
                      </w:pPr>
                      <w:r>
                        <w:rPr>
                          <w:rFonts w:ascii="Verdana" w:eastAsia="Verdana" w:hAnsi="Verdana" w:cs="Verdana"/>
                          <w:color w:val="0F2147"/>
                          <w:sz w:val="27"/>
                        </w:rPr>
                        <w:t>.</w:t>
                      </w:r>
                    </w:p>
                  </w:txbxContent>
                </v:textbox>
              </v:rect>
            </w:pict>
          </mc:Fallback>
        </mc:AlternateContent>
      </w:r>
    </w:p>
    <w:tbl>
      <w:tblPr>
        <w:tblStyle w:val="ad"/>
        <w:tblW w:w="4410" w:type="dxa"/>
        <w:tblBorders>
          <w:top w:val="nil"/>
          <w:left w:val="nil"/>
          <w:bottom w:val="nil"/>
          <w:right w:val="nil"/>
          <w:insideH w:val="nil"/>
          <w:insideV w:val="nil"/>
        </w:tblBorders>
        <w:tblLayout w:type="fixed"/>
        <w:tblLook w:val="0600" w:firstRow="0" w:lastRow="0" w:firstColumn="0" w:lastColumn="0" w:noHBand="1" w:noVBand="1"/>
      </w:tblPr>
      <w:tblGrid>
        <w:gridCol w:w="1360"/>
        <w:gridCol w:w="3050"/>
      </w:tblGrid>
      <w:tr w:rsidR="00901EDF" w14:paraId="55D92197" w14:textId="77777777" w:rsidTr="00901EDF">
        <w:trPr>
          <w:trHeight w:val="288"/>
        </w:trPr>
        <w:tc>
          <w:tcPr>
            <w:tcW w:w="1360" w:type="dxa"/>
            <w:vAlign w:val="top"/>
          </w:tcPr>
          <w:p w14:paraId="0000000D" w14:textId="77777777" w:rsidR="00901EDF" w:rsidRDefault="009F1787">
            <w:pPr>
              <w:pBdr>
                <w:top w:val="nil"/>
                <w:left w:val="nil"/>
                <w:bottom w:val="nil"/>
                <w:right w:val="nil"/>
                <w:between w:val="nil"/>
              </w:pBdr>
              <w:spacing w:before="40"/>
              <w:ind w:left="284"/>
              <w:rPr>
                <w:b/>
                <w:color w:val="0F2147"/>
              </w:rPr>
            </w:pPr>
            <w:r>
              <w:rPr>
                <w:b/>
                <w:color w:val="0F2147"/>
              </w:rPr>
              <w:t>Version:</w:t>
            </w:r>
          </w:p>
          <w:p w14:paraId="0000000E" w14:textId="77777777" w:rsidR="00901EDF" w:rsidRDefault="00901EDF">
            <w:pPr>
              <w:pBdr>
                <w:top w:val="nil"/>
                <w:left w:val="nil"/>
                <w:bottom w:val="nil"/>
                <w:right w:val="nil"/>
                <w:between w:val="nil"/>
              </w:pBdr>
              <w:spacing w:before="40"/>
              <w:ind w:left="284"/>
              <w:rPr>
                <w:color w:val="0F2147"/>
              </w:rPr>
            </w:pPr>
          </w:p>
        </w:tc>
        <w:tc>
          <w:tcPr>
            <w:tcW w:w="3050" w:type="dxa"/>
            <w:vAlign w:val="top"/>
          </w:tcPr>
          <w:p w14:paraId="0000000F" w14:textId="772D4DCE" w:rsidR="00901EDF" w:rsidRDefault="009F1787">
            <w:pPr>
              <w:pBdr>
                <w:top w:val="nil"/>
                <w:left w:val="nil"/>
                <w:bottom w:val="nil"/>
                <w:right w:val="nil"/>
                <w:between w:val="nil"/>
              </w:pBdr>
              <w:spacing w:before="40"/>
              <w:ind w:left="284"/>
              <w:rPr>
                <w:b/>
                <w:color w:val="0F2147"/>
              </w:rPr>
            </w:pPr>
            <w:r>
              <w:rPr>
                <w:b/>
                <w:color w:val="0F2147"/>
              </w:rPr>
              <w:t>1.</w:t>
            </w:r>
            <w:r w:rsidR="00960147">
              <w:rPr>
                <w:b/>
                <w:color w:val="0F2147"/>
              </w:rPr>
              <w:t>2</w:t>
            </w:r>
          </w:p>
          <w:p w14:paraId="00000010" w14:textId="77777777" w:rsidR="00901EDF" w:rsidRDefault="00901EDF">
            <w:pPr>
              <w:pBdr>
                <w:top w:val="nil"/>
                <w:left w:val="nil"/>
                <w:bottom w:val="nil"/>
                <w:right w:val="nil"/>
                <w:between w:val="nil"/>
              </w:pBdr>
              <w:spacing w:before="40"/>
              <w:ind w:left="284"/>
              <w:rPr>
                <w:b/>
                <w:color w:val="0F2147"/>
              </w:rPr>
            </w:pPr>
          </w:p>
        </w:tc>
      </w:tr>
      <w:tr w:rsidR="00901EDF" w14:paraId="05EA8D21" w14:textId="77777777" w:rsidTr="00901EDF">
        <w:trPr>
          <w:trHeight w:val="288"/>
        </w:trPr>
        <w:tc>
          <w:tcPr>
            <w:tcW w:w="1360" w:type="dxa"/>
            <w:vAlign w:val="top"/>
          </w:tcPr>
          <w:p w14:paraId="00000011" w14:textId="77777777" w:rsidR="00901EDF" w:rsidRDefault="009F1787">
            <w:pPr>
              <w:pBdr>
                <w:top w:val="nil"/>
                <w:left w:val="nil"/>
                <w:bottom w:val="nil"/>
                <w:right w:val="nil"/>
                <w:between w:val="nil"/>
              </w:pBdr>
              <w:spacing w:before="40"/>
              <w:ind w:left="284"/>
              <w:rPr>
                <w:b/>
                <w:color w:val="0F2147"/>
              </w:rPr>
            </w:pPr>
            <w:r>
              <w:rPr>
                <w:b/>
                <w:color w:val="0F2147"/>
              </w:rPr>
              <w:t>Status:</w:t>
            </w:r>
          </w:p>
          <w:p w14:paraId="00000012" w14:textId="77777777" w:rsidR="00901EDF" w:rsidRDefault="00901EDF">
            <w:pPr>
              <w:pBdr>
                <w:top w:val="nil"/>
                <w:left w:val="nil"/>
                <w:bottom w:val="nil"/>
                <w:right w:val="nil"/>
                <w:between w:val="nil"/>
              </w:pBdr>
              <w:spacing w:before="40"/>
              <w:ind w:left="284"/>
              <w:rPr>
                <w:color w:val="0F2147"/>
              </w:rPr>
            </w:pPr>
          </w:p>
        </w:tc>
        <w:tc>
          <w:tcPr>
            <w:tcW w:w="3050" w:type="dxa"/>
            <w:vAlign w:val="top"/>
          </w:tcPr>
          <w:p w14:paraId="00000013" w14:textId="77777777" w:rsidR="00901EDF" w:rsidRDefault="009F1787">
            <w:pPr>
              <w:pBdr>
                <w:top w:val="nil"/>
                <w:left w:val="nil"/>
                <w:bottom w:val="nil"/>
                <w:right w:val="nil"/>
                <w:between w:val="nil"/>
              </w:pBdr>
              <w:spacing w:before="40"/>
              <w:ind w:left="284"/>
              <w:rPr>
                <w:b/>
                <w:color w:val="0F2147"/>
              </w:rPr>
            </w:pPr>
            <w:r>
              <w:rPr>
                <w:color w:val="0F2147"/>
              </w:rPr>
              <w:t xml:space="preserve">Draft </w:t>
            </w:r>
          </w:p>
        </w:tc>
      </w:tr>
      <w:tr w:rsidR="00901EDF" w14:paraId="1234D45A" w14:textId="77777777" w:rsidTr="00901EDF">
        <w:trPr>
          <w:trHeight w:val="288"/>
        </w:trPr>
        <w:tc>
          <w:tcPr>
            <w:tcW w:w="1360" w:type="dxa"/>
            <w:vAlign w:val="top"/>
          </w:tcPr>
          <w:p w14:paraId="00000014" w14:textId="77777777" w:rsidR="00901EDF" w:rsidRDefault="009F1787">
            <w:pPr>
              <w:pBdr>
                <w:top w:val="nil"/>
                <w:left w:val="nil"/>
                <w:bottom w:val="nil"/>
                <w:right w:val="nil"/>
                <w:between w:val="nil"/>
              </w:pBdr>
              <w:spacing w:before="40"/>
              <w:ind w:left="284"/>
              <w:rPr>
                <w:b/>
                <w:color w:val="0F2147"/>
              </w:rPr>
            </w:pPr>
            <w:r>
              <w:rPr>
                <w:b/>
                <w:color w:val="0F2147"/>
              </w:rPr>
              <w:t>Approver:</w:t>
            </w:r>
          </w:p>
          <w:p w14:paraId="00000015" w14:textId="77777777" w:rsidR="00901EDF" w:rsidRDefault="00901EDF">
            <w:pPr>
              <w:pBdr>
                <w:top w:val="nil"/>
                <w:left w:val="nil"/>
                <w:bottom w:val="nil"/>
                <w:right w:val="nil"/>
                <w:between w:val="nil"/>
              </w:pBdr>
              <w:spacing w:before="40"/>
              <w:ind w:left="284"/>
              <w:rPr>
                <w:color w:val="0F2147"/>
              </w:rPr>
            </w:pPr>
          </w:p>
        </w:tc>
        <w:tc>
          <w:tcPr>
            <w:tcW w:w="3050" w:type="dxa"/>
            <w:vAlign w:val="top"/>
          </w:tcPr>
          <w:p w14:paraId="00000016" w14:textId="77777777" w:rsidR="00901EDF" w:rsidRDefault="009F1787">
            <w:pPr>
              <w:pBdr>
                <w:top w:val="nil"/>
                <w:left w:val="nil"/>
                <w:bottom w:val="nil"/>
                <w:right w:val="nil"/>
                <w:between w:val="nil"/>
              </w:pBdr>
              <w:spacing w:before="40"/>
              <w:ind w:left="284"/>
              <w:rPr>
                <w:color w:val="0F2147"/>
              </w:rPr>
            </w:pPr>
            <w:r>
              <w:rPr>
                <w:color w:val="0F2147"/>
              </w:rPr>
              <w:t xml:space="preserve"> </w:t>
            </w:r>
          </w:p>
        </w:tc>
      </w:tr>
      <w:tr w:rsidR="00901EDF" w14:paraId="0FC33E5D" w14:textId="77777777" w:rsidTr="00901EDF">
        <w:trPr>
          <w:trHeight w:val="1460"/>
        </w:trPr>
        <w:tc>
          <w:tcPr>
            <w:tcW w:w="1360" w:type="dxa"/>
            <w:vAlign w:val="top"/>
          </w:tcPr>
          <w:p w14:paraId="00000017" w14:textId="77777777" w:rsidR="00901EDF" w:rsidRDefault="009F1787">
            <w:pPr>
              <w:pBdr>
                <w:top w:val="nil"/>
                <w:left w:val="nil"/>
                <w:bottom w:val="nil"/>
                <w:right w:val="nil"/>
                <w:between w:val="nil"/>
              </w:pBdr>
              <w:spacing w:before="40"/>
              <w:ind w:left="284"/>
              <w:rPr>
                <w:color w:val="0F2147"/>
              </w:rPr>
            </w:pPr>
            <w:r>
              <w:rPr>
                <w:b/>
                <w:color w:val="0F2147"/>
              </w:rPr>
              <w:t>Author:</w:t>
            </w:r>
          </w:p>
          <w:p w14:paraId="00000018" w14:textId="77777777" w:rsidR="00901EDF" w:rsidRDefault="00901EDF">
            <w:pPr>
              <w:pBdr>
                <w:top w:val="nil"/>
                <w:left w:val="nil"/>
                <w:bottom w:val="nil"/>
                <w:right w:val="nil"/>
                <w:between w:val="nil"/>
              </w:pBdr>
              <w:spacing w:before="40"/>
              <w:ind w:left="284"/>
              <w:rPr>
                <w:color w:val="0F2147"/>
              </w:rPr>
            </w:pPr>
          </w:p>
        </w:tc>
        <w:tc>
          <w:tcPr>
            <w:tcW w:w="3050" w:type="dxa"/>
            <w:vAlign w:val="top"/>
          </w:tcPr>
          <w:p w14:paraId="00000019" w14:textId="77777777" w:rsidR="00901EDF" w:rsidRDefault="009F1787">
            <w:pPr>
              <w:pBdr>
                <w:top w:val="nil"/>
                <w:left w:val="nil"/>
                <w:bottom w:val="nil"/>
                <w:right w:val="nil"/>
                <w:between w:val="nil"/>
              </w:pBdr>
              <w:spacing w:before="40"/>
              <w:ind w:left="284"/>
              <w:jc w:val="left"/>
              <w:rPr>
                <w:color w:val="0F2147"/>
              </w:rPr>
            </w:pPr>
            <w:proofErr w:type="spellStart"/>
            <w:r>
              <w:rPr>
                <w:color w:val="0F2147"/>
              </w:rPr>
              <w:t>Quách</w:t>
            </w:r>
            <w:proofErr w:type="spellEnd"/>
            <w:r>
              <w:rPr>
                <w:color w:val="0F2147"/>
              </w:rPr>
              <w:t xml:space="preserve"> </w:t>
            </w:r>
            <w:proofErr w:type="spellStart"/>
            <w:r>
              <w:rPr>
                <w:color w:val="0F2147"/>
              </w:rPr>
              <w:t>Hoàng</w:t>
            </w:r>
            <w:proofErr w:type="spellEnd"/>
            <w:r>
              <w:rPr>
                <w:color w:val="0F2147"/>
              </w:rPr>
              <w:t xml:space="preserve"> Minh </w:t>
            </w:r>
          </w:p>
          <w:p w14:paraId="0000001A" w14:textId="6F6739D2" w:rsidR="00901EDF" w:rsidRDefault="009F1787">
            <w:pPr>
              <w:pBdr>
                <w:top w:val="nil"/>
                <w:left w:val="nil"/>
                <w:bottom w:val="nil"/>
                <w:right w:val="nil"/>
                <w:between w:val="nil"/>
              </w:pBdr>
              <w:spacing w:before="40"/>
              <w:ind w:left="284"/>
              <w:jc w:val="left"/>
              <w:rPr>
                <w:color w:val="0F2147"/>
              </w:rPr>
            </w:pPr>
            <w:proofErr w:type="spellStart"/>
            <w:r>
              <w:rPr>
                <w:color w:val="0F2147"/>
              </w:rPr>
              <w:t>Nguy</w:t>
            </w:r>
            <w:r>
              <w:rPr>
                <w:color w:val="0F2147"/>
              </w:rPr>
              <w:t>ễ</w:t>
            </w:r>
            <w:r>
              <w:rPr>
                <w:color w:val="0F2147"/>
              </w:rPr>
              <w:t>n</w:t>
            </w:r>
            <w:proofErr w:type="spellEnd"/>
            <w:r>
              <w:rPr>
                <w:color w:val="0F2147"/>
              </w:rPr>
              <w:t xml:space="preserve"> </w:t>
            </w:r>
            <w:proofErr w:type="spellStart"/>
            <w:r>
              <w:rPr>
                <w:color w:val="0F2147"/>
              </w:rPr>
              <w:t>B</w:t>
            </w:r>
            <w:r>
              <w:rPr>
                <w:color w:val="0F2147"/>
              </w:rPr>
              <w:t>ả</w:t>
            </w:r>
            <w:r>
              <w:rPr>
                <w:color w:val="0F2147"/>
              </w:rPr>
              <w:t>o</w:t>
            </w:r>
            <w:proofErr w:type="spellEnd"/>
            <w:r>
              <w:rPr>
                <w:color w:val="0F2147"/>
              </w:rPr>
              <w:t xml:space="preserve"> </w:t>
            </w:r>
            <w:proofErr w:type="spellStart"/>
            <w:r>
              <w:rPr>
                <w:color w:val="0F2147"/>
              </w:rPr>
              <w:t>Nguyên</w:t>
            </w:r>
            <w:proofErr w:type="spellEnd"/>
            <w:r>
              <w:rPr>
                <w:color w:val="0F2147"/>
              </w:rPr>
              <w:t xml:space="preserve"> </w:t>
            </w:r>
          </w:p>
          <w:p w14:paraId="0000001B" w14:textId="77777777" w:rsidR="00901EDF" w:rsidRDefault="009F1787">
            <w:pPr>
              <w:pBdr>
                <w:top w:val="nil"/>
                <w:left w:val="nil"/>
                <w:bottom w:val="nil"/>
                <w:right w:val="nil"/>
                <w:between w:val="nil"/>
              </w:pBdr>
              <w:spacing w:before="40"/>
              <w:ind w:left="284"/>
              <w:jc w:val="left"/>
              <w:rPr>
                <w:color w:val="0F2147"/>
              </w:rPr>
            </w:pPr>
            <w:proofErr w:type="spellStart"/>
            <w:r>
              <w:rPr>
                <w:color w:val="0F2147"/>
              </w:rPr>
              <w:t>Ngô</w:t>
            </w:r>
            <w:proofErr w:type="spellEnd"/>
            <w:r>
              <w:rPr>
                <w:color w:val="0F2147"/>
              </w:rPr>
              <w:t xml:space="preserve"> Gia </w:t>
            </w:r>
            <w:proofErr w:type="spellStart"/>
            <w:r>
              <w:rPr>
                <w:color w:val="0F2147"/>
              </w:rPr>
              <w:t>Hân</w:t>
            </w:r>
            <w:proofErr w:type="spellEnd"/>
            <w:r>
              <w:rPr>
                <w:color w:val="0F2147"/>
              </w:rPr>
              <w:t xml:space="preserve"> </w:t>
            </w:r>
          </w:p>
          <w:p w14:paraId="0000001C" w14:textId="77777777" w:rsidR="00901EDF" w:rsidRDefault="009F1787">
            <w:pPr>
              <w:pBdr>
                <w:top w:val="nil"/>
                <w:left w:val="nil"/>
                <w:bottom w:val="nil"/>
                <w:right w:val="nil"/>
                <w:between w:val="nil"/>
              </w:pBdr>
              <w:spacing w:before="40"/>
              <w:ind w:left="284"/>
              <w:jc w:val="left"/>
              <w:rPr>
                <w:color w:val="0F2147"/>
              </w:rPr>
            </w:pPr>
            <w:proofErr w:type="spellStart"/>
            <w:r>
              <w:rPr>
                <w:color w:val="0F2147"/>
              </w:rPr>
              <w:t>Nguy</w:t>
            </w:r>
            <w:r>
              <w:rPr>
                <w:color w:val="0F2147"/>
              </w:rPr>
              <w:t>ễ</w:t>
            </w:r>
            <w:r>
              <w:rPr>
                <w:color w:val="0F2147"/>
              </w:rPr>
              <w:t>n</w:t>
            </w:r>
            <w:proofErr w:type="spellEnd"/>
            <w:r>
              <w:rPr>
                <w:color w:val="0F2147"/>
              </w:rPr>
              <w:t xml:space="preserve"> </w:t>
            </w:r>
            <w:proofErr w:type="spellStart"/>
            <w:r>
              <w:rPr>
                <w:color w:val="0F2147"/>
              </w:rPr>
              <w:t>Vũ</w:t>
            </w:r>
            <w:proofErr w:type="spellEnd"/>
            <w:r>
              <w:rPr>
                <w:color w:val="0F2147"/>
              </w:rPr>
              <w:t xml:space="preserve"> Anh </w:t>
            </w:r>
            <w:proofErr w:type="spellStart"/>
            <w:r>
              <w:rPr>
                <w:color w:val="0F2147"/>
              </w:rPr>
              <w:t>Thư</w:t>
            </w:r>
            <w:proofErr w:type="spellEnd"/>
            <w:r>
              <w:rPr>
                <w:color w:val="0F2147"/>
              </w:rPr>
              <w:t xml:space="preserve"> </w:t>
            </w:r>
          </w:p>
        </w:tc>
      </w:tr>
    </w:tbl>
    <w:p w14:paraId="0000001D" w14:textId="77777777" w:rsidR="00901EDF" w:rsidRDefault="00901EDF" w:rsidP="00686C57">
      <w:pPr>
        <w:pBdr>
          <w:top w:val="nil"/>
          <w:left w:val="nil"/>
          <w:bottom w:val="nil"/>
          <w:right w:val="nil"/>
          <w:between w:val="nil"/>
        </w:pBdr>
        <w:rPr>
          <w:color w:val="000000"/>
        </w:rPr>
      </w:pPr>
    </w:p>
    <w:p w14:paraId="0000001E" w14:textId="77777777" w:rsidR="00901EDF" w:rsidRDefault="009F1787">
      <w:pPr>
        <w:pBdr>
          <w:top w:val="nil"/>
          <w:left w:val="nil"/>
          <w:bottom w:val="nil"/>
          <w:right w:val="nil"/>
          <w:between w:val="nil"/>
        </w:pBdr>
        <w:ind w:left="284"/>
        <w:rPr>
          <w:color w:val="000000"/>
        </w:rPr>
      </w:pPr>
      <w:r>
        <w:rPr>
          <w:color w:val="000000"/>
        </w:rPr>
        <w:br/>
      </w:r>
      <w:r>
        <w:rPr>
          <w:noProof/>
        </w:rPr>
        <w:drawing>
          <wp:anchor distT="0" distB="0" distL="114300" distR="114300" simplePos="0" relativeHeight="251659264" behindDoc="0" locked="0" layoutInCell="1" hidden="0" allowOverlap="1" wp14:anchorId="7226EC47" wp14:editId="5A43634A">
            <wp:simplePos x="0" y="0"/>
            <wp:positionH relativeFrom="column">
              <wp:posOffset>225425</wp:posOffset>
            </wp:positionH>
            <wp:positionV relativeFrom="paragraph">
              <wp:posOffset>111120</wp:posOffset>
            </wp:positionV>
            <wp:extent cx="1381760" cy="212090"/>
            <wp:effectExtent l="0" t="0" r="0" b="0"/>
            <wp:wrapNone/>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381760" cy="212090"/>
                    </a:xfrm>
                    <a:prstGeom prst="rect">
                      <a:avLst/>
                    </a:prstGeom>
                    <a:ln/>
                  </pic:spPr>
                </pic:pic>
              </a:graphicData>
            </a:graphic>
          </wp:anchor>
        </w:drawing>
      </w:r>
    </w:p>
    <w:p w14:paraId="0000001F" w14:textId="77777777" w:rsidR="00901EDF" w:rsidRDefault="009F1787">
      <w:pPr>
        <w:pBdr>
          <w:top w:val="nil"/>
          <w:left w:val="nil"/>
          <w:bottom w:val="nil"/>
          <w:right w:val="nil"/>
          <w:between w:val="nil"/>
        </w:pBdr>
        <w:tabs>
          <w:tab w:val="left" w:pos="450"/>
        </w:tabs>
        <w:rPr>
          <w:b/>
          <w:color w:val="000000"/>
          <w:sz w:val="24"/>
          <w:szCs w:val="24"/>
        </w:rPr>
      </w:pPr>
      <w:r>
        <w:br w:type="page"/>
      </w:r>
      <w:r>
        <w:rPr>
          <w:b/>
          <w:color w:val="000000"/>
          <w:sz w:val="24"/>
          <w:szCs w:val="24"/>
        </w:rPr>
        <w:lastRenderedPageBreak/>
        <w:t>Document history</w:t>
      </w:r>
    </w:p>
    <w:tbl>
      <w:tblPr>
        <w:tblStyle w:val="ae"/>
        <w:tblW w:w="9455" w:type="dxa"/>
        <w:tblInd w:w="1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990"/>
        <w:gridCol w:w="1445"/>
        <w:gridCol w:w="2430"/>
        <w:gridCol w:w="1098"/>
        <w:gridCol w:w="3492"/>
      </w:tblGrid>
      <w:tr w:rsidR="00901EDF" w14:paraId="503C3C11" w14:textId="77777777" w:rsidTr="00E17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00000020" w14:textId="77777777" w:rsidR="00901EDF" w:rsidRDefault="009F1787">
            <w:pPr>
              <w:pBdr>
                <w:top w:val="nil"/>
                <w:left w:val="nil"/>
                <w:bottom w:val="nil"/>
                <w:right w:val="nil"/>
                <w:between w:val="nil"/>
              </w:pBdr>
              <w:spacing w:before="0" w:after="160" w:line="259" w:lineRule="auto"/>
              <w:jc w:val="center"/>
              <w:rPr>
                <w:color w:val="FFFFFF"/>
              </w:rPr>
            </w:pPr>
            <w:r>
              <w:rPr>
                <w:b w:val="0"/>
                <w:color w:val="FFFFFF"/>
              </w:rPr>
              <w:t>Version</w:t>
            </w:r>
          </w:p>
        </w:tc>
        <w:tc>
          <w:tcPr>
            <w:tcW w:w="1445" w:type="dxa"/>
          </w:tcPr>
          <w:p w14:paraId="00000021"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Date</w:t>
            </w:r>
          </w:p>
        </w:tc>
        <w:tc>
          <w:tcPr>
            <w:tcW w:w="2430" w:type="dxa"/>
          </w:tcPr>
          <w:p w14:paraId="00000022"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Author</w:t>
            </w:r>
          </w:p>
        </w:tc>
        <w:tc>
          <w:tcPr>
            <w:tcW w:w="1098" w:type="dxa"/>
          </w:tcPr>
          <w:p w14:paraId="00000023"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Status</w:t>
            </w:r>
          </w:p>
        </w:tc>
        <w:tc>
          <w:tcPr>
            <w:tcW w:w="3492" w:type="dxa"/>
          </w:tcPr>
          <w:p w14:paraId="00000024"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Remarks</w:t>
            </w:r>
          </w:p>
        </w:tc>
      </w:tr>
      <w:tr w:rsidR="00901EDF" w14:paraId="31D9408D" w14:textId="77777777" w:rsidTr="00E17B48">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4F7BD9"/>
              <w:left w:val="single" w:sz="8" w:space="0" w:color="BFBFBF"/>
              <w:bottom w:val="single" w:sz="8" w:space="0" w:color="4F7BD9"/>
              <w:right w:val="single" w:sz="8" w:space="0" w:color="BFBFBF"/>
            </w:tcBorders>
            <w:tcMar>
              <w:top w:w="100" w:type="dxa"/>
              <w:left w:w="100" w:type="dxa"/>
              <w:bottom w:w="100" w:type="dxa"/>
              <w:right w:w="100" w:type="dxa"/>
            </w:tcMar>
          </w:tcPr>
          <w:p w14:paraId="00000025" w14:textId="77777777" w:rsidR="00901EDF" w:rsidRPr="0044273A" w:rsidRDefault="009F1787" w:rsidP="0044273A">
            <w:pPr>
              <w:rPr>
                <w:rFonts w:ascii="Calibri" w:hAnsi="Calibri" w:cs="Calibri"/>
              </w:rPr>
            </w:pPr>
            <w:r w:rsidRPr="0044273A">
              <w:rPr>
                <w:rFonts w:ascii="Calibri" w:hAnsi="Calibri" w:cs="Calibri"/>
              </w:rPr>
              <w:t>1.0</w:t>
            </w:r>
          </w:p>
        </w:tc>
        <w:tc>
          <w:tcPr>
            <w:tcW w:w="1445" w:type="dxa"/>
            <w:tcBorders>
              <w:top w:val="single" w:sz="8" w:space="0" w:color="4F7BD9"/>
              <w:left w:val="nil"/>
              <w:bottom w:val="single" w:sz="8" w:space="0" w:color="4F7BD9"/>
              <w:right w:val="single" w:sz="8" w:space="0" w:color="BFBFBF"/>
            </w:tcBorders>
            <w:tcMar>
              <w:top w:w="100" w:type="dxa"/>
              <w:left w:w="100" w:type="dxa"/>
              <w:bottom w:w="100" w:type="dxa"/>
              <w:right w:w="100" w:type="dxa"/>
            </w:tcMar>
          </w:tcPr>
          <w:p w14:paraId="00000026"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30-11-2021</w:t>
            </w:r>
          </w:p>
        </w:tc>
        <w:tc>
          <w:tcPr>
            <w:tcW w:w="2430" w:type="dxa"/>
            <w:tcBorders>
              <w:top w:val="single" w:sz="8" w:space="0" w:color="4F7BD9"/>
              <w:left w:val="nil"/>
              <w:bottom w:val="single" w:sz="8" w:space="0" w:color="4F7BD9"/>
              <w:right w:val="single" w:sz="8" w:space="0" w:color="BFBFBF"/>
            </w:tcBorders>
            <w:tcMar>
              <w:top w:w="100" w:type="dxa"/>
              <w:left w:w="100" w:type="dxa"/>
              <w:bottom w:w="100" w:type="dxa"/>
              <w:right w:w="100" w:type="dxa"/>
            </w:tcMar>
            <w:vAlign w:val="top"/>
          </w:tcPr>
          <w:p w14:paraId="00000027"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Quách</w:t>
            </w:r>
            <w:proofErr w:type="spellEnd"/>
            <w:r w:rsidRPr="0044273A">
              <w:rPr>
                <w:rFonts w:ascii="Calibri" w:hAnsi="Calibri" w:cs="Calibri"/>
                <w:color w:val="0F2147"/>
              </w:rPr>
              <w:t xml:space="preserve"> </w:t>
            </w:r>
            <w:proofErr w:type="spellStart"/>
            <w:r w:rsidRPr="0044273A">
              <w:rPr>
                <w:rFonts w:ascii="Calibri" w:hAnsi="Calibri" w:cs="Calibri"/>
                <w:color w:val="0F2147"/>
              </w:rPr>
              <w:t>Hoàng</w:t>
            </w:r>
            <w:proofErr w:type="spellEnd"/>
            <w:r w:rsidRPr="0044273A">
              <w:rPr>
                <w:rFonts w:ascii="Calibri" w:hAnsi="Calibri" w:cs="Calibri"/>
                <w:color w:val="0F2147"/>
              </w:rPr>
              <w:t xml:space="preserve"> Minh</w:t>
            </w:r>
          </w:p>
          <w:p w14:paraId="00000028"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Nguy</w:t>
            </w:r>
            <w:r w:rsidRPr="0044273A">
              <w:rPr>
                <w:rFonts w:ascii="Calibri" w:hAnsi="Calibri" w:cs="Calibri"/>
                <w:color w:val="0F2147"/>
              </w:rPr>
              <w:t>ễ</w:t>
            </w:r>
            <w:r w:rsidRPr="0044273A">
              <w:rPr>
                <w:rFonts w:ascii="Calibri" w:hAnsi="Calibri" w:cs="Calibri"/>
                <w:color w:val="0F2147"/>
              </w:rPr>
              <w:t>n</w:t>
            </w:r>
            <w:proofErr w:type="spellEnd"/>
            <w:r w:rsidRPr="0044273A">
              <w:rPr>
                <w:rFonts w:ascii="Calibri" w:hAnsi="Calibri" w:cs="Calibri"/>
                <w:color w:val="0F2147"/>
              </w:rPr>
              <w:t xml:space="preserve"> </w:t>
            </w:r>
            <w:proofErr w:type="spellStart"/>
            <w:r w:rsidRPr="0044273A">
              <w:rPr>
                <w:rFonts w:ascii="Calibri" w:hAnsi="Calibri" w:cs="Calibri"/>
                <w:color w:val="0F2147"/>
              </w:rPr>
              <w:t>B</w:t>
            </w:r>
            <w:r w:rsidRPr="0044273A">
              <w:rPr>
                <w:rFonts w:ascii="Calibri" w:hAnsi="Calibri" w:cs="Calibri"/>
                <w:color w:val="0F2147"/>
              </w:rPr>
              <w:t>ả</w:t>
            </w:r>
            <w:r w:rsidRPr="0044273A">
              <w:rPr>
                <w:rFonts w:ascii="Calibri" w:hAnsi="Calibri" w:cs="Calibri"/>
                <w:color w:val="0F2147"/>
              </w:rPr>
              <w:t>o</w:t>
            </w:r>
            <w:proofErr w:type="spellEnd"/>
            <w:r w:rsidRPr="0044273A">
              <w:rPr>
                <w:rFonts w:ascii="Calibri" w:hAnsi="Calibri" w:cs="Calibri"/>
                <w:color w:val="0F2147"/>
              </w:rPr>
              <w:t xml:space="preserve"> </w:t>
            </w:r>
            <w:proofErr w:type="spellStart"/>
            <w:r w:rsidRPr="0044273A">
              <w:rPr>
                <w:rFonts w:ascii="Calibri" w:hAnsi="Calibri" w:cs="Calibri"/>
                <w:color w:val="0F2147"/>
              </w:rPr>
              <w:t>Nguyên</w:t>
            </w:r>
            <w:proofErr w:type="spellEnd"/>
          </w:p>
          <w:p w14:paraId="00000029"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F2147"/>
              </w:rPr>
            </w:pPr>
            <w:proofErr w:type="spellStart"/>
            <w:r w:rsidRPr="0044273A">
              <w:rPr>
                <w:rFonts w:ascii="Calibri" w:hAnsi="Calibri" w:cs="Calibri"/>
                <w:color w:val="0F2147"/>
              </w:rPr>
              <w:t>Ngô</w:t>
            </w:r>
            <w:proofErr w:type="spellEnd"/>
            <w:r w:rsidRPr="0044273A">
              <w:rPr>
                <w:rFonts w:ascii="Calibri" w:hAnsi="Calibri" w:cs="Calibri"/>
                <w:color w:val="0F2147"/>
              </w:rPr>
              <w:t xml:space="preserve"> Gia </w:t>
            </w:r>
            <w:proofErr w:type="spellStart"/>
            <w:r w:rsidRPr="0044273A">
              <w:rPr>
                <w:rFonts w:ascii="Calibri" w:hAnsi="Calibri" w:cs="Calibri"/>
                <w:color w:val="0F2147"/>
              </w:rPr>
              <w:t>Hân</w:t>
            </w:r>
            <w:proofErr w:type="spellEnd"/>
          </w:p>
          <w:p w14:paraId="0000002A"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Nguy</w:t>
            </w:r>
            <w:r w:rsidRPr="0044273A">
              <w:rPr>
                <w:rFonts w:ascii="Calibri" w:hAnsi="Calibri" w:cs="Calibri"/>
                <w:color w:val="0F2147"/>
              </w:rPr>
              <w:t>ễ</w:t>
            </w:r>
            <w:r w:rsidRPr="0044273A">
              <w:rPr>
                <w:rFonts w:ascii="Calibri" w:hAnsi="Calibri" w:cs="Calibri"/>
                <w:color w:val="0F2147"/>
              </w:rPr>
              <w:t>n</w:t>
            </w:r>
            <w:proofErr w:type="spellEnd"/>
            <w:r w:rsidRPr="0044273A">
              <w:rPr>
                <w:rFonts w:ascii="Calibri" w:hAnsi="Calibri" w:cs="Calibri"/>
                <w:color w:val="0F2147"/>
              </w:rPr>
              <w:t xml:space="preserve"> </w:t>
            </w:r>
            <w:proofErr w:type="spellStart"/>
            <w:r w:rsidRPr="0044273A">
              <w:rPr>
                <w:rFonts w:ascii="Calibri" w:hAnsi="Calibri" w:cs="Calibri"/>
                <w:color w:val="0F2147"/>
              </w:rPr>
              <w:t>Vũ</w:t>
            </w:r>
            <w:proofErr w:type="spellEnd"/>
            <w:r w:rsidRPr="0044273A">
              <w:rPr>
                <w:rFonts w:ascii="Calibri" w:hAnsi="Calibri" w:cs="Calibri"/>
                <w:color w:val="0F2147"/>
              </w:rPr>
              <w:t xml:space="preserve"> Anh </w:t>
            </w:r>
            <w:proofErr w:type="spellStart"/>
            <w:r w:rsidRPr="0044273A">
              <w:rPr>
                <w:rFonts w:ascii="Calibri" w:hAnsi="Calibri" w:cs="Calibri"/>
                <w:color w:val="0F2147"/>
              </w:rPr>
              <w:t>Thư</w:t>
            </w:r>
            <w:proofErr w:type="spellEnd"/>
          </w:p>
        </w:tc>
        <w:tc>
          <w:tcPr>
            <w:tcW w:w="1098" w:type="dxa"/>
            <w:tcBorders>
              <w:top w:val="single" w:sz="8" w:space="0" w:color="4F7BD9"/>
              <w:left w:val="nil"/>
              <w:bottom w:val="single" w:sz="8" w:space="0" w:color="4F7BD9"/>
              <w:right w:val="single" w:sz="8" w:space="0" w:color="BFBFBF"/>
            </w:tcBorders>
            <w:tcMar>
              <w:top w:w="100" w:type="dxa"/>
              <w:left w:w="100" w:type="dxa"/>
              <w:bottom w:w="100" w:type="dxa"/>
              <w:right w:w="100" w:type="dxa"/>
            </w:tcMar>
          </w:tcPr>
          <w:p w14:paraId="0000002B"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Draft</w:t>
            </w:r>
          </w:p>
        </w:tc>
        <w:tc>
          <w:tcPr>
            <w:tcW w:w="3492" w:type="dxa"/>
            <w:tcBorders>
              <w:top w:val="single" w:sz="8" w:space="0" w:color="4F7BD9"/>
              <w:left w:val="single" w:sz="8" w:space="0" w:color="BFBFBF"/>
              <w:bottom w:val="single" w:sz="8" w:space="0" w:color="4F7BD9"/>
              <w:right w:val="single" w:sz="8" w:space="0" w:color="BFBFBF"/>
            </w:tcBorders>
            <w:tcMar>
              <w:top w:w="100" w:type="dxa"/>
              <w:left w:w="100" w:type="dxa"/>
              <w:bottom w:w="100" w:type="dxa"/>
              <w:right w:w="100" w:type="dxa"/>
            </w:tcMar>
            <w:vAlign w:val="top"/>
          </w:tcPr>
          <w:p w14:paraId="0000002C" w14:textId="77777777" w:rsidR="00901EDF" w:rsidRPr="0044273A" w:rsidRDefault="00901EDF"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901EDF" w14:paraId="768E3C08" w14:textId="77777777" w:rsidTr="00E17B48">
        <w:tc>
          <w:tcPr>
            <w:cnfStyle w:val="001000000000" w:firstRow="0" w:lastRow="0" w:firstColumn="1" w:lastColumn="0" w:oddVBand="0" w:evenVBand="0" w:oddHBand="0" w:evenHBand="0" w:firstRowFirstColumn="0" w:firstRowLastColumn="0" w:lastRowFirstColumn="0" w:lastRowLastColumn="0"/>
            <w:tcW w:w="990" w:type="dxa"/>
          </w:tcPr>
          <w:p w14:paraId="0000002D" w14:textId="77777777" w:rsidR="00901EDF" w:rsidRPr="0044273A" w:rsidRDefault="009F1787" w:rsidP="0044273A">
            <w:pPr>
              <w:rPr>
                <w:rFonts w:ascii="Calibri" w:hAnsi="Calibri" w:cs="Calibri"/>
              </w:rPr>
            </w:pPr>
            <w:r w:rsidRPr="0044273A">
              <w:rPr>
                <w:rFonts w:ascii="Calibri" w:hAnsi="Calibri" w:cs="Calibri"/>
              </w:rPr>
              <w:t>1.1</w:t>
            </w:r>
          </w:p>
        </w:tc>
        <w:tc>
          <w:tcPr>
            <w:tcW w:w="1445" w:type="dxa"/>
          </w:tcPr>
          <w:p w14:paraId="0000002E"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23/12/2021</w:t>
            </w:r>
          </w:p>
        </w:tc>
        <w:tc>
          <w:tcPr>
            <w:tcW w:w="2430" w:type="dxa"/>
          </w:tcPr>
          <w:p w14:paraId="0000002F"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44273A">
              <w:rPr>
                <w:rFonts w:ascii="Calibri" w:hAnsi="Calibri" w:cs="Calibri"/>
              </w:rPr>
              <w:t>Quách</w:t>
            </w:r>
            <w:proofErr w:type="spellEnd"/>
            <w:r w:rsidRPr="0044273A">
              <w:rPr>
                <w:rFonts w:ascii="Calibri" w:hAnsi="Calibri" w:cs="Calibri"/>
              </w:rPr>
              <w:t xml:space="preserve"> </w:t>
            </w:r>
            <w:proofErr w:type="spellStart"/>
            <w:r w:rsidRPr="0044273A">
              <w:rPr>
                <w:rFonts w:ascii="Calibri" w:hAnsi="Calibri" w:cs="Calibri"/>
              </w:rPr>
              <w:t>Hoàng</w:t>
            </w:r>
            <w:proofErr w:type="spellEnd"/>
            <w:r w:rsidRPr="0044273A">
              <w:rPr>
                <w:rFonts w:ascii="Calibri" w:hAnsi="Calibri" w:cs="Calibri"/>
              </w:rPr>
              <w:t xml:space="preserve"> Minh</w:t>
            </w:r>
          </w:p>
          <w:p w14:paraId="00000030"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Nguy</w:t>
            </w:r>
            <w:r w:rsidRPr="0044273A">
              <w:rPr>
                <w:rFonts w:ascii="Calibri" w:hAnsi="Calibri" w:cs="Calibri"/>
                <w:color w:val="0F2147"/>
              </w:rPr>
              <w:t>ễ</w:t>
            </w:r>
            <w:r w:rsidRPr="0044273A">
              <w:rPr>
                <w:rFonts w:ascii="Calibri" w:hAnsi="Calibri" w:cs="Calibri"/>
                <w:color w:val="0F2147"/>
              </w:rPr>
              <w:t>n</w:t>
            </w:r>
            <w:proofErr w:type="spellEnd"/>
            <w:r w:rsidRPr="0044273A">
              <w:rPr>
                <w:rFonts w:ascii="Calibri" w:hAnsi="Calibri" w:cs="Calibri"/>
                <w:color w:val="0F2147"/>
              </w:rPr>
              <w:t xml:space="preserve"> </w:t>
            </w:r>
            <w:proofErr w:type="spellStart"/>
            <w:r w:rsidRPr="0044273A">
              <w:rPr>
                <w:rFonts w:ascii="Calibri" w:hAnsi="Calibri" w:cs="Calibri"/>
                <w:color w:val="0F2147"/>
              </w:rPr>
              <w:t>B</w:t>
            </w:r>
            <w:r w:rsidRPr="0044273A">
              <w:rPr>
                <w:rFonts w:ascii="Calibri" w:hAnsi="Calibri" w:cs="Calibri"/>
                <w:color w:val="0F2147"/>
              </w:rPr>
              <w:t>ả</w:t>
            </w:r>
            <w:r w:rsidRPr="0044273A">
              <w:rPr>
                <w:rFonts w:ascii="Calibri" w:hAnsi="Calibri" w:cs="Calibri"/>
                <w:color w:val="0F2147"/>
              </w:rPr>
              <w:t>o</w:t>
            </w:r>
            <w:proofErr w:type="spellEnd"/>
            <w:r w:rsidRPr="0044273A">
              <w:rPr>
                <w:rFonts w:ascii="Calibri" w:hAnsi="Calibri" w:cs="Calibri"/>
                <w:color w:val="0F2147"/>
              </w:rPr>
              <w:t xml:space="preserve"> </w:t>
            </w:r>
            <w:proofErr w:type="spellStart"/>
            <w:r w:rsidRPr="0044273A">
              <w:rPr>
                <w:rFonts w:ascii="Calibri" w:hAnsi="Calibri" w:cs="Calibri"/>
                <w:color w:val="0F2147"/>
              </w:rPr>
              <w:t>Nguyên</w:t>
            </w:r>
            <w:proofErr w:type="spellEnd"/>
          </w:p>
          <w:p w14:paraId="00000031"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Ngô</w:t>
            </w:r>
            <w:proofErr w:type="spellEnd"/>
            <w:r w:rsidRPr="0044273A">
              <w:rPr>
                <w:rFonts w:ascii="Calibri" w:hAnsi="Calibri" w:cs="Calibri"/>
                <w:color w:val="0F2147"/>
              </w:rPr>
              <w:t xml:space="preserve"> Gia </w:t>
            </w:r>
            <w:proofErr w:type="spellStart"/>
            <w:r w:rsidRPr="0044273A">
              <w:rPr>
                <w:rFonts w:ascii="Calibri" w:hAnsi="Calibri" w:cs="Calibri"/>
                <w:color w:val="0F2147"/>
              </w:rPr>
              <w:t>Hân</w:t>
            </w:r>
            <w:proofErr w:type="spellEnd"/>
          </w:p>
          <w:p w14:paraId="00000032"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Nguy</w:t>
            </w:r>
            <w:r w:rsidRPr="0044273A">
              <w:rPr>
                <w:rFonts w:ascii="Calibri" w:hAnsi="Calibri" w:cs="Calibri"/>
                <w:color w:val="0F2147"/>
              </w:rPr>
              <w:t>ễ</w:t>
            </w:r>
            <w:r w:rsidRPr="0044273A">
              <w:rPr>
                <w:rFonts w:ascii="Calibri" w:hAnsi="Calibri" w:cs="Calibri"/>
                <w:color w:val="0F2147"/>
              </w:rPr>
              <w:t>n</w:t>
            </w:r>
            <w:proofErr w:type="spellEnd"/>
            <w:r w:rsidRPr="0044273A">
              <w:rPr>
                <w:rFonts w:ascii="Calibri" w:hAnsi="Calibri" w:cs="Calibri"/>
                <w:color w:val="0F2147"/>
              </w:rPr>
              <w:t xml:space="preserve"> </w:t>
            </w:r>
            <w:proofErr w:type="spellStart"/>
            <w:r w:rsidRPr="0044273A">
              <w:rPr>
                <w:rFonts w:ascii="Calibri" w:hAnsi="Calibri" w:cs="Calibri"/>
                <w:color w:val="0F2147"/>
              </w:rPr>
              <w:t>Vũ</w:t>
            </w:r>
            <w:proofErr w:type="spellEnd"/>
            <w:r w:rsidRPr="0044273A">
              <w:rPr>
                <w:rFonts w:ascii="Calibri" w:hAnsi="Calibri" w:cs="Calibri"/>
                <w:color w:val="0F2147"/>
              </w:rPr>
              <w:t xml:space="preserve"> Anh </w:t>
            </w:r>
            <w:proofErr w:type="spellStart"/>
            <w:r w:rsidRPr="0044273A">
              <w:rPr>
                <w:rFonts w:ascii="Calibri" w:hAnsi="Calibri" w:cs="Calibri"/>
                <w:color w:val="0F2147"/>
              </w:rPr>
              <w:t>Thư</w:t>
            </w:r>
            <w:proofErr w:type="spellEnd"/>
          </w:p>
          <w:p w14:paraId="00000033" w14:textId="77777777" w:rsidR="00901EDF" w:rsidRPr="0044273A" w:rsidRDefault="00901EDF"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
        </w:tc>
        <w:tc>
          <w:tcPr>
            <w:tcW w:w="1098" w:type="dxa"/>
          </w:tcPr>
          <w:p w14:paraId="00000034"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Draft</w:t>
            </w:r>
          </w:p>
        </w:tc>
        <w:tc>
          <w:tcPr>
            <w:tcW w:w="3492" w:type="dxa"/>
          </w:tcPr>
          <w:p w14:paraId="00000035" w14:textId="77777777" w:rsidR="00901EDF" w:rsidRPr="0044273A" w:rsidRDefault="009F1787"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4273A">
              <w:rPr>
                <w:rFonts w:ascii="Calibri" w:hAnsi="Calibri" w:cs="Calibri"/>
              </w:rPr>
              <w:t xml:space="preserve">Update section 2 </w:t>
            </w:r>
          </w:p>
        </w:tc>
      </w:tr>
      <w:tr w:rsidR="00901EDF" w14:paraId="49A204CE" w14:textId="77777777" w:rsidTr="00E17B48">
        <w:tc>
          <w:tcPr>
            <w:cnfStyle w:val="001000000000" w:firstRow="0" w:lastRow="0" w:firstColumn="1" w:lastColumn="0" w:oddVBand="0" w:evenVBand="0" w:oddHBand="0" w:evenHBand="0" w:firstRowFirstColumn="0" w:firstRowLastColumn="0" w:lastRowFirstColumn="0" w:lastRowLastColumn="0"/>
            <w:tcW w:w="990" w:type="dxa"/>
          </w:tcPr>
          <w:p w14:paraId="00000036" w14:textId="211831FD" w:rsidR="00901EDF" w:rsidRPr="0044273A" w:rsidRDefault="004A47A3" w:rsidP="0044273A">
            <w:pPr>
              <w:rPr>
                <w:rFonts w:ascii="Calibri" w:hAnsi="Calibri" w:cs="Calibri"/>
              </w:rPr>
            </w:pPr>
            <w:bookmarkStart w:id="2" w:name="_heading=h.1fob9te" w:colFirst="0" w:colLast="0"/>
            <w:bookmarkEnd w:id="2"/>
            <w:r w:rsidRPr="0044273A">
              <w:rPr>
                <w:rFonts w:ascii="Calibri" w:hAnsi="Calibri" w:cs="Calibri"/>
              </w:rPr>
              <w:t>1.2</w:t>
            </w:r>
          </w:p>
        </w:tc>
        <w:tc>
          <w:tcPr>
            <w:tcW w:w="1445" w:type="dxa"/>
          </w:tcPr>
          <w:p w14:paraId="00000037" w14:textId="51680649" w:rsidR="004A47A3" w:rsidRPr="0044273A" w:rsidRDefault="004A47A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4273A">
              <w:rPr>
                <w:rFonts w:ascii="Calibri" w:hAnsi="Calibri" w:cs="Calibri"/>
                <w:color w:val="000000"/>
              </w:rPr>
              <w:t>31/12/</w:t>
            </w:r>
            <w:r w:rsidRPr="0044273A">
              <w:rPr>
                <w:rFonts w:ascii="Calibri" w:hAnsi="Calibri" w:cs="Calibri"/>
              </w:rPr>
              <w:t>2021</w:t>
            </w:r>
          </w:p>
        </w:tc>
        <w:tc>
          <w:tcPr>
            <w:tcW w:w="2430" w:type="dxa"/>
          </w:tcPr>
          <w:p w14:paraId="27C12A2C" w14:textId="77777777" w:rsidR="00CC6E43"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44273A">
              <w:rPr>
                <w:rFonts w:ascii="Calibri" w:hAnsi="Calibri" w:cs="Calibri"/>
              </w:rPr>
              <w:t>Quách</w:t>
            </w:r>
            <w:proofErr w:type="spellEnd"/>
            <w:r w:rsidRPr="0044273A">
              <w:rPr>
                <w:rFonts w:ascii="Calibri" w:hAnsi="Calibri" w:cs="Calibri"/>
              </w:rPr>
              <w:t xml:space="preserve"> </w:t>
            </w:r>
            <w:proofErr w:type="spellStart"/>
            <w:r w:rsidRPr="0044273A">
              <w:rPr>
                <w:rFonts w:ascii="Calibri" w:hAnsi="Calibri" w:cs="Calibri"/>
              </w:rPr>
              <w:t>Hoàng</w:t>
            </w:r>
            <w:proofErr w:type="spellEnd"/>
            <w:r w:rsidRPr="0044273A">
              <w:rPr>
                <w:rFonts w:ascii="Calibri" w:hAnsi="Calibri" w:cs="Calibri"/>
              </w:rPr>
              <w:t xml:space="preserve"> Minh</w:t>
            </w:r>
          </w:p>
          <w:p w14:paraId="387BAF07" w14:textId="77777777" w:rsidR="00CC6E43"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Nguyễn</w:t>
            </w:r>
            <w:proofErr w:type="spellEnd"/>
            <w:r w:rsidRPr="0044273A">
              <w:rPr>
                <w:rFonts w:ascii="Calibri" w:hAnsi="Calibri" w:cs="Calibri"/>
                <w:color w:val="0F2147"/>
              </w:rPr>
              <w:t xml:space="preserve"> </w:t>
            </w:r>
            <w:proofErr w:type="spellStart"/>
            <w:r w:rsidRPr="0044273A">
              <w:rPr>
                <w:rFonts w:ascii="Calibri" w:hAnsi="Calibri" w:cs="Calibri"/>
                <w:color w:val="0F2147"/>
              </w:rPr>
              <w:t>Bảo</w:t>
            </w:r>
            <w:proofErr w:type="spellEnd"/>
            <w:r w:rsidRPr="0044273A">
              <w:rPr>
                <w:rFonts w:ascii="Calibri" w:hAnsi="Calibri" w:cs="Calibri"/>
                <w:color w:val="0F2147"/>
              </w:rPr>
              <w:t xml:space="preserve"> </w:t>
            </w:r>
            <w:proofErr w:type="spellStart"/>
            <w:r w:rsidRPr="0044273A">
              <w:rPr>
                <w:rFonts w:ascii="Calibri" w:hAnsi="Calibri" w:cs="Calibri"/>
                <w:color w:val="0F2147"/>
              </w:rPr>
              <w:t>Nguyên</w:t>
            </w:r>
            <w:proofErr w:type="spellEnd"/>
          </w:p>
          <w:p w14:paraId="7BF67F99" w14:textId="77777777" w:rsidR="00CC6E43"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Ngô</w:t>
            </w:r>
            <w:proofErr w:type="spellEnd"/>
            <w:r w:rsidRPr="0044273A">
              <w:rPr>
                <w:rFonts w:ascii="Calibri" w:hAnsi="Calibri" w:cs="Calibri"/>
                <w:color w:val="0F2147"/>
              </w:rPr>
              <w:t xml:space="preserve"> Gia </w:t>
            </w:r>
            <w:proofErr w:type="spellStart"/>
            <w:r w:rsidRPr="0044273A">
              <w:rPr>
                <w:rFonts w:ascii="Calibri" w:hAnsi="Calibri" w:cs="Calibri"/>
                <w:color w:val="0F2147"/>
              </w:rPr>
              <w:t>Hân</w:t>
            </w:r>
            <w:proofErr w:type="spellEnd"/>
          </w:p>
          <w:p w14:paraId="3A8A0B8A" w14:textId="77777777" w:rsidR="00CC6E43"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F2147"/>
              </w:rPr>
            </w:pPr>
            <w:proofErr w:type="spellStart"/>
            <w:r w:rsidRPr="0044273A">
              <w:rPr>
                <w:rFonts w:ascii="Calibri" w:hAnsi="Calibri" w:cs="Calibri"/>
                <w:color w:val="0F2147"/>
              </w:rPr>
              <w:t>Nguyễn</w:t>
            </w:r>
            <w:proofErr w:type="spellEnd"/>
            <w:r w:rsidRPr="0044273A">
              <w:rPr>
                <w:rFonts w:ascii="Calibri" w:hAnsi="Calibri" w:cs="Calibri"/>
                <w:color w:val="0F2147"/>
              </w:rPr>
              <w:t xml:space="preserve"> </w:t>
            </w:r>
            <w:proofErr w:type="spellStart"/>
            <w:r w:rsidRPr="0044273A">
              <w:rPr>
                <w:rFonts w:ascii="Calibri" w:hAnsi="Calibri" w:cs="Calibri"/>
                <w:color w:val="0F2147"/>
              </w:rPr>
              <w:t>Vũ</w:t>
            </w:r>
            <w:proofErr w:type="spellEnd"/>
            <w:r w:rsidRPr="0044273A">
              <w:rPr>
                <w:rFonts w:ascii="Calibri" w:hAnsi="Calibri" w:cs="Calibri"/>
                <w:color w:val="0F2147"/>
              </w:rPr>
              <w:t xml:space="preserve"> Anh </w:t>
            </w:r>
            <w:proofErr w:type="spellStart"/>
            <w:r w:rsidRPr="0044273A">
              <w:rPr>
                <w:rFonts w:ascii="Calibri" w:hAnsi="Calibri" w:cs="Calibri"/>
                <w:color w:val="0F2147"/>
              </w:rPr>
              <w:t>Thư</w:t>
            </w:r>
            <w:proofErr w:type="spellEnd"/>
          </w:p>
          <w:p w14:paraId="00000038" w14:textId="77777777" w:rsidR="00901EDF" w:rsidRPr="0044273A" w:rsidRDefault="00901EDF"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098" w:type="dxa"/>
          </w:tcPr>
          <w:p w14:paraId="00000039" w14:textId="06590B38" w:rsidR="00901EDF"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4273A">
              <w:rPr>
                <w:rFonts w:ascii="Calibri" w:hAnsi="Calibri" w:cs="Calibri"/>
              </w:rPr>
              <w:t>Draft</w:t>
            </w:r>
          </w:p>
        </w:tc>
        <w:tc>
          <w:tcPr>
            <w:tcW w:w="3492" w:type="dxa"/>
          </w:tcPr>
          <w:p w14:paraId="0000003A" w14:textId="4C613D93" w:rsidR="00612465" w:rsidRPr="0044273A" w:rsidRDefault="00CC6E43" w:rsidP="0044273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44273A">
              <w:rPr>
                <w:rFonts w:ascii="Calibri" w:hAnsi="Calibri" w:cs="Calibri"/>
                <w:color w:val="000000"/>
              </w:rPr>
              <w:t>Add section algorithm</w:t>
            </w:r>
            <w:r w:rsidR="00612465" w:rsidRPr="0044273A">
              <w:rPr>
                <w:rFonts w:ascii="Calibri" w:hAnsi="Calibri" w:cs="Calibri"/>
                <w:color w:val="000000"/>
              </w:rPr>
              <w:t xml:space="preserve"> and roadmap</w:t>
            </w:r>
          </w:p>
        </w:tc>
      </w:tr>
      <w:tr w:rsidR="00901EDF" w14:paraId="679F1D16" w14:textId="77777777" w:rsidTr="00E17B48">
        <w:tc>
          <w:tcPr>
            <w:cnfStyle w:val="001000000000" w:firstRow="0" w:lastRow="0" w:firstColumn="1" w:lastColumn="0" w:oddVBand="0" w:evenVBand="0" w:oddHBand="0" w:evenHBand="0" w:firstRowFirstColumn="0" w:firstRowLastColumn="0" w:lastRowFirstColumn="0" w:lastRowLastColumn="0"/>
            <w:tcW w:w="990" w:type="dxa"/>
          </w:tcPr>
          <w:p w14:paraId="0000003B" w14:textId="77777777" w:rsidR="00901EDF" w:rsidRDefault="00901EDF">
            <w:pPr>
              <w:pBdr>
                <w:top w:val="nil"/>
                <w:left w:val="nil"/>
                <w:bottom w:val="nil"/>
                <w:right w:val="nil"/>
                <w:between w:val="nil"/>
              </w:pBdr>
              <w:spacing w:before="0" w:after="160" w:line="259" w:lineRule="auto"/>
              <w:jc w:val="right"/>
              <w:rPr>
                <w:color w:val="000000"/>
              </w:rPr>
            </w:pPr>
          </w:p>
        </w:tc>
        <w:tc>
          <w:tcPr>
            <w:tcW w:w="1445" w:type="dxa"/>
          </w:tcPr>
          <w:p w14:paraId="0000003C" w14:textId="77777777" w:rsidR="00901EDF" w:rsidRDefault="00901EDF">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430" w:type="dxa"/>
          </w:tcPr>
          <w:p w14:paraId="0000003D" w14:textId="77777777" w:rsidR="00901EDF" w:rsidRDefault="00901EDF">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0000003E" w14:textId="77777777" w:rsidR="00901EDF" w:rsidRDefault="00901EDF">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3492" w:type="dxa"/>
          </w:tcPr>
          <w:p w14:paraId="0000003F" w14:textId="77777777" w:rsidR="00901EDF" w:rsidRDefault="00901EDF">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bl>
    <w:p w14:paraId="00000040" w14:textId="77777777" w:rsidR="00901EDF" w:rsidRDefault="00901EDF"/>
    <w:p w14:paraId="00000041" w14:textId="77777777" w:rsidR="00901EDF" w:rsidRDefault="009F1787">
      <w:pPr>
        <w:pBdr>
          <w:top w:val="nil"/>
          <w:left w:val="nil"/>
          <w:bottom w:val="nil"/>
          <w:right w:val="nil"/>
          <w:between w:val="nil"/>
        </w:pBdr>
        <w:rPr>
          <w:b/>
          <w:color w:val="000000"/>
        </w:rPr>
      </w:pPr>
      <w:r>
        <w:rPr>
          <w:b/>
          <w:color w:val="000000"/>
        </w:rPr>
        <w:t>References</w:t>
      </w:r>
    </w:p>
    <w:tbl>
      <w:tblPr>
        <w:tblStyle w:val="af"/>
        <w:tblW w:w="8973" w:type="dxa"/>
        <w:tblInd w:w="17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170"/>
        <w:gridCol w:w="3780"/>
        <w:gridCol w:w="2239"/>
        <w:gridCol w:w="1784"/>
      </w:tblGrid>
      <w:tr w:rsidR="00901EDF" w14:paraId="5E2BD56B" w14:textId="77777777" w:rsidTr="0090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0000042" w14:textId="77777777" w:rsidR="00901EDF" w:rsidRDefault="009F1787">
            <w:pPr>
              <w:pBdr>
                <w:top w:val="nil"/>
                <w:left w:val="nil"/>
                <w:bottom w:val="nil"/>
                <w:right w:val="nil"/>
                <w:between w:val="nil"/>
              </w:pBdr>
              <w:spacing w:before="0" w:after="160" w:line="259" w:lineRule="auto"/>
              <w:jc w:val="center"/>
              <w:rPr>
                <w:color w:val="FFFFFF"/>
              </w:rPr>
            </w:pPr>
            <w:r>
              <w:rPr>
                <w:b w:val="0"/>
                <w:color w:val="FFFFFF"/>
              </w:rPr>
              <w:t>Reference</w:t>
            </w:r>
          </w:p>
        </w:tc>
        <w:tc>
          <w:tcPr>
            <w:tcW w:w="3780" w:type="dxa"/>
          </w:tcPr>
          <w:p w14:paraId="00000043"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Title</w:t>
            </w:r>
          </w:p>
        </w:tc>
        <w:tc>
          <w:tcPr>
            <w:tcW w:w="2239" w:type="dxa"/>
          </w:tcPr>
          <w:p w14:paraId="00000044"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Author</w:t>
            </w:r>
          </w:p>
        </w:tc>
        <w:tc>
          <w:tcPr>
            <w:tcW w:w="1784" w:type="dxa"/>
          </w:tcPr>
          <w:p w14:paraId="00000045" w14:textId="77777777" w:rsidR="00901EDF" w:rsidRDefault="009F1787">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b w:val="0"/>
                <w:color w:val="FFFFFF"/>
              </w:rPr>
              <w:t>Version</w:t>
            </w:r>
          </w:p>
        </w:tc>
      </w:tr>
      <w:tr w:rsidR="00901EDF" w14:paraId="52A75072" w14:textId="77777777" w:rsidTr="00901EDF">
        <w:tc>
          <w:tcPr>
            <w:cnfStyle w:val="001000000000" w:firstRow="0" w:lastRow="0" w:firstColumn="1" w:lastColumn="0" w:oddVBand="0" w:evenVBand="0" w:oddHBand="0" w:evenHBand="0" w:firstRowFirstColumn="0" w:firstRowLastColumn="0" w:lastRowFirstColumn="0" w:lastRowLastColumn="0"/>
            <w:tcW w:w="1170" w:type="dxa"/>
          </w:tcPr>
          <w:p w14:paraId="00000046" w14:textId="77777777" w:rsidR="00901EDF" w:rsidRDefault="00901EDF">
            <w:pPr>
              <w:pBdr>
                <w:top w:val="nil"/>
                <w:left w:val="nil"/>
                <w:bottom w:val="nil"/>
                <w:right w:val="nil"/>
                <w:between w:val="nil"/>
              </w:pBdr>
              <w:spacing w:before="0" w:after="160" w:line="259" w:lineRule="auto"/>
              <w:jc w:val="center"/>
              <w:rPr>
                <w:color w:val="000000"/>
              </w:rPr>
            </w:pPr>
          </w:p>
        </w:tc>
        <w:tc>
          <w:tcPr>
            <w:tcW w:w="3780" w:type="dxa"/>
          </w:tcPr>
          <w:p w14:paraId="00000047" w14:textId="77777777" w:rsidR="00901EDF" w:rsidRDefault="00901EDF">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2239" w:type="dxa"/>
          </w:tcPr>
          <w:p w14:paraId="00000048" w14:textId="77777777" w:rsidR="00901EDF" w:rsidRDefault="00901EDF">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1784" w:type="dxa"/>
          </w:tcPr>
          <w:p w14:paraId="00000049" w14:textId="77777777" w:rsidR="00901EDF" w:rsidRDefault="00901EDF">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r>
    </w:tbl>
    <w:p w14:paraId="0000004A" w14:textId="77777777" w:rsidR="00901EDF" w:rsidRDefault="00901EDF">
      <w:pPr>
        <w:pBdr>
          <w:top w:val="nil"/>
          <w:left w:val="nil"/>
          <w:bottom w:val="nil"/>
          <w:right w:val="nil"/>
          <w:between w:val="nil"/>
        </w:pBdr>
        <w:rPr>
          <w:color w:val="000000"/>
        </w:rPr>
      </w:pPr>
    </w:p>
    <w:p w14:paraId="0000004B" w14:textId="77777777" w:rsidR="00901EDF" w:rsidRDefault="009F1787">
      <w:pPr>
        <w:rPr>
          <w:color w:val="000000"/>
          <w:sz w:val="32"/>
          <w:szCs w:val="32"/>
        </w:rPr>
      </w:pPr>
      <w:r>
        <w:br w:type="page"/>
      </w:r>
    </w:p>
    <w:p w14:paraId="0000004C" w14:textId="77777777" w:rsidR="00901EDF" w:rsidRDefault="009F1787">
      <w:pPr>
        <w:pBdr>
          <w:top w:val="nil"/>
          <w:left w:val="nil"/>
          <w:bottom w:val="nil"/>
          <w:right w:val="nil"/>
          <w:between w:val="nil"/>
        </w:pBdr>
        <w:jc w:val="center"/>
        <w:rPr>
          <w:color w:val="000000"/>
          <w:sz w:val="32"/>
          <w:szCs w:val="32"/>
        </w:rPr>
      </w:pPr>
      <w:r>
        <w:rPr>
          <w:color w:val="000000"/>
          <w:sz w:val="32"/>
          <w:szCs w:val="32"/>
        </w:rPr>
        <w:lastRenderedPageBreak/>
        <w:t>Table of contents</w:t>
      </w:r>
    </w:p>
    <w:sdt>
      <w:sdtPr>
        <w:id w:val="-1325817088"/>
        <w:docPartObj>
          <w:docPartGallery w:val="Table of Contents"/>
          <w:docPartUnique/>
        </w:docPartObj>
      </w:sdtPr>
      <w:sdtEndPr>
        <w:rPr>
          <w:rFonts w:cs="Calibri"/>
          <w:b w:val="0"/>
          <w:bCs w:val="0"/>
          <w:szCs w:val="18"/>
        </w:rPr>
      </w:sdtEndPr>
      <w:sdtContent>
        <w:p w14:paraId="19066E56" w14:textId="1CB88F44" w:rsidR="003A28CD" w:rsidRDefault="009F1787">
          <w:pPr>
            <w:pStyle w:val="TOC1"/>
            <w:rPr>
              <w:rFonts w:asciiTheme="minorHAnsi" w:eastAsiaTheme="minorEastAsia" w:hAnsiTheme="minorHAnsi" w:cstheme="minorBidi"/>
              <w:b w:val="0"/>
              <w:bCs w:val="0"/>
              <w:noProof/>
              <w:sz w:val="22"/>
              <w:szCs w:val="22"/>
              <w:lang w:val="en-US" w:eastAsia="zh-CN"/>
            </w:rPr>
          </w:pPr>
          <w:r>
            <w:fldChar w:fldCharType="begin"/>
          </w:r>
          <w:r>
            <w:instrText xml:space="preserve"> TOC \h \u \z </w:instrText>
          </w:r>
          <w:r>
            <w:fldChar w:fldCharType="separate"/>
          </w:r>
          <w:hyperlink w:anchor="_Toc91842939" w:history="1">
            <w:r w:rsidR="003A28CD" w:rsidRPr="0014133D">
              <w:rPr>
                <w:rStyle w:val="Hyperlink"/>
                <w:noProof/>
              </w:rPr>
              <w:t>1.</w:t>
            </w:r>
            <w:r w:rsidR="003A28CD">
              <w:rPr>
                <w:rFonts w:asciiTheme="minorHAnsi" w:eastAsiaTheme="minorEastAsia" w:hAnsiTheme="minorHAnsi" w:cstheme="minorBidi"/>
                <w:b w:val="0"/>
                <w:bCs w:val="0"/>
                <w:noProof/>
                <w:sz w:val="22"/>
                <w:szCs w:val="22"/>
                <w:lang w:val="en-US" w:eastAsia="zh-CN"/>
              </w:rPr>
              <w:tab/>
            </w:r>
            <w:r w:rsidR="003A28CD" w:rsidRPr="0014133D">
              <w:rPr>
                <w:rStyle w:val="Hyperlink"/>
                <w:noProof/>
              </w:rPr>
              <w:t>Introduction</w:t>
            </w:r>
            <w:r w:rsidR="003A28CD">
              <w:rPr>
                <w:noProof/>
                <w:webHidden/>
              </w:rPr>
              <w:tab/>
            </w:r>
            <w:r w:rsidR="003A28CD">
              <w:rPr>
                <w:noProof/>
                <w:webHidden/>
              </w:rPr>
              <w:fldChar w:fldCharType="begin"/>
            </w:r>
            <w:r w:rsidR="003A28CD">
              <w:rPr>
                <w:noProof/>
                <w:webHidden/>
              </w:rPr>
              <w:instrText xml:space="preserve"> PAGEREF _Toc91842939 \h </w:instrText>
            </w:r>
            <w:r w:rsidR="003A28CD">
              <w:rPr>
                <w:noProof/>
                <w:webHidden/>
              </w:rPr>
            </w:r>
            <w:r w:rsidR="003A28CD">
              <w:rPr>
                <w:noProof/>
                <w:webHidden/>
              </w:rPr>
              <w:fldChar w:fldCharType="separate"/>
            </w:r>
            <w:r w:rsidR="003A28CD">
              <w:rPr>
                <w:noProof/>
                <w:webHidden/>
              </w:rPr>
              <w:t>4</w:t>
            </w:r>
            <w:r w:rsidR="003A28CD">
              <w:rPr>
                <w:noProof/>
                <w:webHidden/>
              </w:rPr>
              <w:fldChar w:fldCharType="end"/>
            </w:r>
          </w:hyperlink>
        </w:p>
        <w:p w14:paraId="26C3A4D9" w14:textId="47C15193" w:rsidR="003A28CD" w:rsidRDefault="003A28CD">
          <w:pPr>
            <w:pStyle w:val="TOC2"/>
            <w:rPr>
              <w:rFonts w:asciiTheme="minorHAnsi" w:eastAsiaTheme="minorEastAsia" w:hAnsiTheme="minorHAnsi" w:cstheme="minorBidi"/>
              <w:b w:val="0"/>
              <w:bCs w:val="0"/>
              <w:noProof/>
              <w:sz w:val="22"/>
              <w:szCs w:val="22"/>
              <w:lang w:val="en-US" w:eastAsia="zh-CN"/>
            </w:rPr>
          </w:pPr>
          <w:hyperlink w:anchor="_Toc91842940" w:history="1">
            <w:r w:rsidRPr="0014133D">
              <w:rPr>
                <w:rStyle w:val="Hyperlink"/>
                <w:noProof/>
              </w:rPr>
              <w:t>1.1</w:t>
            </w:r>
            <w:r>
              <w:rPr>
                <w:rFonts w:asciiTheme="minorHAnsi" w:eastAsiaTheme="minorEastAsia" w:hAnsiTheme="minorHAnsi" w:cstheme="minorBidi"/>
                <w:b w:val="0"/>
                <w:bCs w:val="0"/>
                <w:noProof/>
                <w:sz w:val="22"/>
                <w:szCs w:val="22"/>
                <w:lang w:val="en-US" w:eastAsia="zh-CN"/>
              </w:rPr>
              <w:tab/>
            </w:r>
            <w:r w:rsidRPr="0014133D">
              <w:rPr>
                <w:rStyle w:val="Hyperlink"/>
                <w:noProof/>
              </w:rPr>
              <w:t>Purpose</w:t>
            </w:r>
            <w:r>
              <w:rPr>
                <w:noProof/>
                <w:webHidden/>
              </w:rPr>
              <w:tab/>
            </w:r>
            <w:r>
              <w:rPr>
                <w:noProof/>
                <w:webHidden/>
              </w:rPr>
              <w:fldChar w:fldCharType="begin"/>
            </w:r>
            <w:r>
              <w:rPr>
                <w:noProof/>
                <w:webHidden/>
              </w:rPr>
              <w:instrText xml:space="preserve"> PAGEREF _Toc91842940 \h </w:instrText>
            </w:r>
            <w:r>
              <w:rPr>
                <w:noProof/>
                <w:webHidden/>
              </w:rPr>
            </w:r>
            <w:r>
              <w:rPr>
                <w:noProof/>
                <w:webHidden/>
              </w:rPr>
              <w:fldChar w:fldCharType="separate"/>
            </w:r>
            <w:r>
              <w:rPr>
                <w:noProof/>
                <w:webHidden/>
              </w:rPr>
              <w:t>4</w:t>
            </w:r>
            <w:r>
              <w:rPr>
                <w:noProof/>
                <w:webHidden/>
              </w:rPr>
              <w:fldChar w:fldCharType="end"/>
            </w:r>
          </w:hyperlink>
        </w:p>
        <w:p w14:paraId="3A97D6E0" w14:textId="389C55AB" w:rsidR="003A28CD" w:rsidRDefault="003A28CD">
          <w:pPr>
            <w:pStyle w:val="TOC2"/>
            <w:rPr>
              <w:rFonts w:asciiTheme="minorHAnsi" w:eastAsiaTheme="minorEastAsia" w:hAnsiTheme="minorHAnsi" w:cstheme="minorBidi"/>
              <w:b w:val="0"/>
              <w:bCs w:val="0"/>
              <w:noProof/>
              <w:sz w:val="22"/>
              <w:szCs w:val="22"/>
              <w:lang w:val="en-US" w:eastAsia="zh-CN"/>
            </w:rPr>
          </w:pPr>
          <w:hyperlink w:anchor="_Toc91842941" w:history="1">
            <w:r w:rsidRPr="0014133D">
              <w:rPr>
                <w:rStyle w:val="Hyperlink"/>
                <w:noProof/>
              </w:rPr>
              <w:t>1.2</w:t>
            </w:r>
            <w:r>
              <w:rPr>
                <w:rFonts w:asciiTheme="minorHAnsi" w:eastAsiaTheme="minorEastAsia" w:hAnsiTheme="minorHAnsi" w:cstheme="minorBidi"/>
                <w:b w:val="0"/>
                <w:bCs w:val="0"/>
                <w:noProof/>
                <w:sz w:val="22"/>
                <w:szCs w:val="22"/>
                <w:lang w:val="en-US" w:eastAsia="zh-CN"/>
              </w:rPr>
              <w:tab/>
            </w:r>
            <w:r w:rsidRPr="0014133D">
              <w:rPr>
                <w:rStyle w:val="Hyperlink"/>
                <w:noProof/>
              </w:rPr>
              <w:t>Glossary</w:t>
            </w:r>
            <w:r>
              <w:rPr>
                <w:noProof/>
                <w:webHidden/>
              </w:rPr>
              <w:tab/>
            </w:r>
            <w:r>
              <w:rPr>
                <w:noProof/>
                <w:webHidden/>
              </w:rPr>
              <w:fldChar w:fldCharType="begin"/>
            </w:r>
            <w:r>
              <w:rPr>
                <w:noProof/>
                <w:webHidden/>
              </w:rPr>
              <w:instrText xml:space="preserve"> PAGEREF _Toc91842941 \h </w:instrText>
            </w:r>
            <w:r>
              <w:rPr>
                <w:noProof/>
                <w:webHidden/>
              </w:rPr>
            </w:r>
            <w:r>
              <w:rPr>
                <w:noProof/>
                <w:webHidden/>
              </w:rPr>
              <w:fldChar w:fldCharType="separate"/>
            </w:r>
            <w:r>
              <w:rPr>
                <w:noProof/>
                <w:webHidden/>
              </w:rPr>
              <w:t>4</w:t>
            </w:r>
            <w:r>
              <w:rPr>
                <w:noProof/>
                <w:webHidden/>
              </w:rPr>
              <w:fldChar w:fldCharType="end"/>
            </w:r>
          </w:hyperlink>
        </w:p>
        <w:p w14:paraId="6E1B1222" w14:textId="2159934C" w:rsidR="003A28CD" w:rsidRDefault="003A28CD">
          <w:pPr>
            <w:pStyle w:val="TOC1"/>
            <w:rPr>
              <w:rFonts w:asciiTheme="minorHAnsi" w:eastAsiaTheme="minorEastAsia" w:hAnsiTheme="minorHAnsi" w:cstheme="minorBidi"/>
              <w:b w:val="0"/>
              <w:bCs w:val="0"/>
              <w:noProof/>
              <w:sz w:val="22"/>
              <w:szCs w:val="22"/>
              <w:lang w:val="en-US" w:eastAsia="zh-CN"/>
            </w:rPr>
          </w:pPr>
          <w:hyperlink w:anchor="_Toc91842942" w:history="1">
            <w:r w:rsidRPr="0014133D">
              <w:rPr>
                <w:rStyle w:val="Hyperlink"/>
                <w:noProof/>
              </w:rPr>
              <w:t>2.</w:t>
            </w:r>
            <w:r>
              <w:rPr>
                <w:rFonts w:asciiTheme="minorHAnsi" w:eastAsiaTheme="minorEastAsia" w:hAnsiTheme="minorHAnsi" w:cstheme="minorBidi"/>
                <w:b w:val="0"/>
                <w:bCs w:val="0"/>
                <w:noProof/>
                <w:sz w:val="22"/>
                <w:szCs w:val="22"/>
                <w:lang w:val="en-US" w:eastAsia="zh-CN"/>
              </w:rPr>
              <w:tab/>
            </w:r>
            <w:r w:rsidRPr="0014133D">
              <w:rPr>
                <w:rStyle w:val="Hyperlink"/>
                <w:noProof/>
              </w:rPr>
              <w:t>Context</w:t>
            </w:r>
            <w:r>
              <w:rPr>
                <w:noProof/>
                <w:webHidden/>
              </w:rPr>
              <w:tab/>
            </w:r>
            <w:r>
              <w:rPr>
                <w:noProof/>
                <w:webHidden/>
              </w:rPr>
              <w:fldChar w:fldCharType="begin"/>
            </w:r>
            <w:r>
              <w:rPr>
                <w:noProof/>
                <w:webHidden/>
              </w:rPr>
              <w:instrText xml:space="preserve"> PAGEREF _Toc91842942 \h </w:instrText>
            </w:r>
            <w:r>
              <w:rPr>
                <w:noProof/>
                <w:webHidden/>
              </w:rPr>
            </w:r>
            <w:r>
              <w:rPr>
                <w:noProof/>
                <w:webHidden/>
              </w:rPr>
              <w:fldChar w:fldCharType="separate"/>
            </w:r>
            <w:r>
              <w:rPr>
                <w:noProof/>
                <w:webHidden/>
              </w:rPr>
              <w:t>5</w:t>
            </w:r>
            <w:r>
              <w:rPr>
                <w:noProof/>
                <w:webHidden/>
              </w:rPr>
              <w:fldChar w:fldCharType="end"/>
            </w:r>
          </w:hyperlink>
        </w:p>
        <w:p w14:paraId="1F939C7D" w14:textId="3724CC9F" w:rsidR="003A28CD" w:rsidRDefault="003A28CD">
          <w:pPr>
            <w:pStyle w:val="TOC2"/>
            <w:rPr>
              <w:rFonts w:asciiTheme="minorHAnsi" w:eastAsiaTheme="minorEastAsia" w:hAnsiTheme="minorHAnsi" w:cstheme="minorBidi"/>
              <w:b w:val="0"/>
              <w:bCs w:val="0"/>
              <w:noProof/>
              <w:sz w:val="22"/>
              <w:szCs w:val="22"/>
              <w:lang w:val="en-US" w:eastAsia="zh-CN"/>
            </w:rPr>
          </w:pPr>
          <w:hyperlink w:anchor="_Toc91842943" w:history="1">
            <w:r w:rsidRPr="0014133D">
              <w:rPr>
                <w:rStyle w:val="Hyperlink"/>
                <w:noProof/>
              </w:rPr>
              <w:t>2.1.</w:t>
            </w:r>
            <w:r>
              <w:rPr>
                <w:rFonts w:asciiTheme="minorHAnsi" w:eastAsiaTheme="minorEastAsia" w:hAnsiTheme="minorHAnsi" w:cstheme="minorBidi"/>
                <w:b w:val="0"/>
                <w:bCs w:val="0"/>
                <w:noProof/>
                <w:sz w:val="22"/>
                <w:szCs w:val="22"/>
                <w:lang w:val="en-US" w:eastAsia="zh-CN"/>
              </w:rPr>
              <w:tab/>
            </w:r>
            <w:r w:rsidRPr="0014133D">
              <w:rPr>
                <w:rStyle w:val="Hyperlink"/>
                <w:noProof/>
              </w:rPr>
              <w:t>Business opportunities</w:t>
            </w:r>
            <w:r>
              <w:rPr>
                <w:noProof/>
                <w:webHidden/>
              </w:rPr>
              <w:tab/>
            </w:r>
            <w:r>
              <w:rPr>
                <w:noProof/>
                <w:webHidden/>
              </w:rPr>
              <w:fldChar w:fldCharType="begin"/>
            </w:r>
            <w:r>
              <w:rPr>
                <w:noProof/>
                <w:webHidden/>
              </w:rPr>
              <w:instrText xml:space="preserve"> PAGEREF _Toc91842943 \h </w:instrText>
            </w:r>
            <w:r>
              <w:rPr>
                <w:noProof/>
                <w:webHidden/>
              </w:rPr>
            </w:r>
            <w:r>
              <w:rPr>
                <w:noProof/>
                <w:webHidden/>
              </w:rPr>
              <w:fldChar w:fldCharType="separate"/>
            </w:r>
            <w:r>
              <w:rPr>
                <w:noProof/>
                <w:webHidden/>
              </w:rPr>
              <w:t>5</w:t>
            </w:r>
            <w:r>
              <w:rPr>
                <w:noProof/>
                <w:webHidden/>
              </w:rPr>
              <w:fldChar w:fldCharType="end"/>
            </w:r>
          </w:hyperlink>
        </w:p>
        <w:p w14:paraId="7CE71DE1" w14:textId="252AFB18" w:rsidR="003A28CD" w:rsidRDefault="003A28CD">
          <w:pPr>
            <w:pStyle w:val="TOC2"/>
            <w:rPr>
              <w:rFonts w:asciiTheme="minorHAnsi" w:eastAsiaTheme="minorEastAsia" w:hAnsiTheme="minorHAnsi" w:cstheme="minorBidi"/>
              <w:b w:val="0"/>
              <w:bCs w:val="0"/>
              <w:noProof/>
              <w:sz w:val="22"/>
              <w:szCs w:val="22"/>
              <w:lang w:val="en-US" w:eastAsia="zh-CN"/>
            </w:rPr>
          </w:pPr>
          <w:hyperlink w:anchor="_Toc91842944" w:history="1">
            <w:r w:rsidRPr="0014133D">
              <w:rPr>
                <w:rStyle w:val="Hyperlink"/>
                <w:noProof/>
              </w:rPr>
              <w:t>2.2.</w:t>
            </w:r>
            <w:r>
              <w:rPr>
                <w:rFonts w:asciiTheme="minorHAnsi" w:eastAsiaTheme="minorEastAsia" w:hAnsiTheme="minorHAnsi" w:cstheme="minorBidi"/>
                <w:b w:val="0"/>
                <w:bCs w:val="0"/>
                <w:noProof/>
                <w:sz w:val="22"/>
                <w:szCs w:val="22"/>
                <w:lang w:val="en-US" w:eastAsia="zh-CN"/>
              </w:rPr>
              <w:tab/>
            </w:r>
            <w:r w:rsidRPr="0014133D">
              <w:rPr>
                <w:rStyle w:val="Hyperlink"/>
                <w:noProof/>
              </w:rPr>
              <w:t>Vision</w:t>
            </w:r>
            <w:r>
              <w:rPr>
                <w:noProof/>
                <w:webHidden/>
              </w:rPr>
              <w:tab/>
            </w:r>
            <w:r>
              <w:rPr>
                <w:noProof/>
                <w:webHidden/>
              </w:rPr>
              <w:fldChar w:fldCharType="begin"/>
            </w:r>
            <w:r>
              <w:rPr>
                <w:noProof/>
                <w:webHidden/>
              </w:rPr>
              <w:instrText xml:space="preserve"> PAGEREF _Toc91842944 \h </w:instrText>
            </w:r>
            <w:r>
              <w:rPr>
                <w:noProof/>
                <w:webHidden/>
              </w:rPr>
            </w:r>
            <w:r>
              <w:rPr>
                <w:noProof/>
                <w:webHidden/>
              </w:rPr>
              <w:fldChar w:fldCharType="separate"/>
            </w:r>
            <w:r>
              <w:rPr>
                <w:noProof/>
                <w:webHidden/>
              </w:rPr>
              <w:t>5</w:t>
            </w:r>
            <w:r>
              <w:rPr>
                <w:noProof/>
                <w:webHidden/>
              </w:rPr>
              <w:fldChar w:fldCharType="end"/>
            </w:r>
          </w:hyperlink>
        </w:p>
        <w:p w14:paraId="497242F7" w14:textId="13E84E98" w:rsidR="003A28CD" w:rsidRDefault="003A28CD">
          <w:pPr>
            <w:pStyle w:val="TOC2"/>
            <w:rPr>
              <w:rFonts w:asciiTheme="minorHAnsi" w:eastAsiaTheme="minorEastAsia" w:hAnsiTheme="minorHAnsi" w:cstheme="minorBidi"/>
              <w:b w:val="0"/>
              <w:bCs w:val="0"/>
              <w:noProof/>
              <w:sz w:val="22"/>
              <w:szCs w:val="22"/>
              <w:lang w:val="en-US" w:eastAsia="zh-CN"/>
            </w:rPr>
          </w:pPr>
          <w:hyperlink w:anchor="_Toc91842945" w:history="1">
            <w:r w:rsidRPr="0014133D">
              <w:rPr>
                <w:rStyle w:val="Hyperlink"/>
                <w:noProof/>
              </w:rPr>
              <w:t>2.3.</w:t>
            </w:r>
            <w:r>
              <w:rPr>
                <w:rFonts w:asciiTheme="minorHAnsi" w:eastAsiaTheme="minorEastAsia" w:hAnsiTheme="minorHAnsi" w:cstheme="minorBidi"/>
                <w:b w:val="0"/>
                <w:bCs w:val="0"/>
                <w:noProof/>
                <w:sz w:val="22"/>
                <w:szCs w:val="22"/>
                <w:lang w:val="en-US" w:eastAsia="zh-CN"/>
              </w:rPr>
              <w:tab/>
            </w:r>
            <w:r w:rsidRPr="0014133D">
              <w:rPr>
                <w:rStyle w:val="Hyperlink"/>
                <w:noProof/>
              </w:rPr>
              <w:t>Benefit analysis</w:t>
            </w:r>
            <w:r>
              <w:rPr>
                <w:noProof/>
                <w:webHidden/>
              </w:rPr>
              <w:tab/>
            </w:r>
            <w:r>
              <w:rPr>
                <w:noProof/>
                <w:webHidden/>
              </w:rPr>
              <w:fldChar w:fldCharType="begin"/>
            </w:r>
            <w:r>
              <w:rPr>
                <w:noProof/>
                <w:webHidden/>
              </w:rPr>
              <w:instrText xml:space="preserve"> PAGEREF _Toc91842945 \h </w:instrText>
            </w:r>
            <w:r>
              <w:rPr>
                <w:noProof/>
                <w:webHidden/>
              </w:rPr>
            </w:r>
            <w:r>
              <w:rPr>
                <w:noProof/>
                <w:webHidden/>
              </w:rPr>
              <w:fldChar w:fldCharType="separate"/>
            </w:r>
            <w:r>
              <w:rPr>
                <w:noProof/>
                <w:webHidden/>
              </w:rPr>
              <w:t>5</w:t>
            </w:r>
            <w:r>
              <w:rPr>
                <w:noProof/>
                <w:webHidden/>
              </w:rPr>
              <w:fldChar w:fldCharType="end"/>
            </w:r>
          </w:hyperlink>
        </w:p>
        <w:p w14:paraId="3F7FCBE2" w14:textId="4148F846" w:rsidR="003A28CD" w:rsidRDefault="003A28CD">
          <w:pPr>
            <w:pStyle w:val="TOC2"/>
            <w:rPr>
              <w:rFonts w:asciiTheme="minorHAnsi" w:eastAsiaTheme="minorEastAsia" w:hAnsiTheme="minorHAnsi" w:cstheme="minorBidi"/>
              <w:b w:val="0"/>
              <w:bCs w:val="0"/>
              <w:noProof/>
              <w:sz w:val="22"/>
              <w:szCs w:val="22"/>
              <w:lang w:val="en-US" w:eastAsia="zh-CN"/>
            </w:rPr>
          </w:pPr>
          <w:hyperlink w:anchor="_Toc91842946" w:history="1">
            <w:r w:rsidRPr="0014133D">
              <w:rPr>
                <w:rStyle w:val="Hyperlink"/>
                <w:noProof/>
              </w:rPr>
              <w:t>2.4.</w:t>
            </w:r>
            <w:r>
              <w:rPr>
                <w:rFonts w:asciiTheme="minorHAnsi" w:eastAsiaTheme="minorEastAsia" w:hAnsiTheme="minorHAnsi" w:cstheme="minorBidi"/>
                <w:b w:val="0"/>
                <w:bCs w:val="0"/>
                <w:noProof/>
                <w:sz w:val="22"/>
                <w:szCs w:val="22"/>
                <w:lang w:val="en-US" w:eastAsia="zh-CN"/>
              </w:rPr>
              <w:tab/>
            </w:r>
            <w:r w:rsidRPr="0014133D">
              <w:rPr>
                <w:rStyle w:val="Hyperlink"/>
                <w:noProof/>
              </w:rPr>
              <w:t>Requirements</w:t>
            </w:r>
            <w:r>
              <w:rPr>
                <w:noProof/>
                <w:webHidden/>
              </w:rPr>
              <w:tab/>
            </w:r>
            <w:r>
              <w:rPr>
                <w:noProof/>
                <w:webHidden/>
              </w:rPr>
              <w:fldChar w:fldCharType="begin"/>
            </w:r>
            <w:r>
              <w:rPr>
                <w:noProof/>
                <w:webHidden/>
              </w:rPr>
              <w:instrText xml:space="preserve"> PAGEREF _Toc91842946 \h </w:instrText>
            </w:r>
            <w:r>
              <w:rPr>
                <w:noProof/>
                <w:webHidden/>
              </w:rPr>
            </w:r>
            <w:r>
              <w:rPr>
                <w:noProof/>
                <w:webHidden/>
              </w:rPr>
              <w:fldChar w:fldCharType="separate"/>
            </w:r>
            <w:r>
              <w:rPr>
                <w:noProof/>
                <w:webHidden/>
              </w:rPr>
              <w:t>6</w:t>
            </w:r>
            <w:r>
              <w:rPr>
                <w:noProof/>
                <w:webHidden/>
              </w:rPr>
              <w:fldChar w:fldCharType="end"/>
            </w:r>
          </w:hyperlink>
        </w:p>
        <w:p w14:paraId="24BD61E3" w14:textId="339C0DAC" w:rsidR="003A28CD" w:rsidRDefault="003A28CD">
          <w:pPr>
            <w:pStyle w:val="TOC2"/>
            <w:rPr>
              <w:rFonts w:asciiTheme="minorHAnsi" w:eastAsiaTheme="minorEastAsia" w:hAnsiTheme="minorHAnsi" w:cstheme="minorBidi"/>
              <w:b w:val="0"/>
              <w:bCs w:val="0"/>
              <w:noProof/>
              <w:sz w:val="22"/>
              <w:szCs w:val="22"/>
              <w:lang w:val="en-US" w:eastAsia="zh-CN"/>
            </w:rPr>
          </w:pPr>
          <w:hyperlink w:anchor="_Toc91842947" w:history="1">
            <w:r w:rsidRPr="0014133D">
              <w:rPr>
                <w:rStyle w:val="Hyperlink"/>
                <w:noProof/>
              </w:rPr>
              <w:t>2.5.</w:t>
            </w:r>
            <w:r>
              <w:rPr>
                <w:rFonts w:asciiTheme="minorHAnsi" w:eastAsiaTheme="minorEastAsia" w:hAnsiTheme="minorHAnsi" w:cstheme="minorBidi"/>
                <w:b w:val="0"/>
                <w:bCs w:val="0"/>
                <w:noProof/>
                <w:sz w:val="22"/>
                <w:szCs w:val="22"/>
                <w:lang w:val="en-US" w:eastAsia="zh-CN"/>
              </w:rPr>
              <w:tab/>
            </w:r>
            <w:r w:rsidRPr="0014133D">
              <w:rPr>
                <w:rStyle w:val="Hyperlink"/>
                <w:noProof/>
              </w:rPr>
              <w:t>Functional epics solution</w:t>
            </w:r>
            <w:r>
              <w:rPr>
                <w:noProof/>
                <w:webHidden/>
              </w:rPr>
              <w:tab/>
            </w:r>
            <w:r>
              <w:rPr>
                <w:noProof/>
                <w:webHidden/>
              </w:rPr>
              <w:fldChar w:fldCharType="begin"/>
            </w:r>
            <w:r>
              <w:rPr>
                <w:noProof/>
                <w:webHidden/>
              </w:rPr>
              <w:instrText xml:space="preserve"> PAGEREF _Toc91842947 \h </w:instrText>
            </w:r>
            <w:r>
              <w:rPr>
                <w:noProof/>
                <w:webHidden/>
              </w:rPr>
            </w:r>
            <w:r>
              <w:rPr>
                <w:noProof/>
                <w:webHidden/>
              </w:rPr>
              <w:fldChar w:fldCharType="separate"/>
            </w:r>
            <w:r>
              <w:rPr>
                <w:noProof/>
                <w:webHidden/>
              </w:rPr>
              <w:t>8</w:t>
            </w:r>
            <w:r>
              <w:rPr>
                <w:noProof/>
                <w:webHidden/>
              </w:rPr>
              <w:fldChar w:fldCharType="end"/>
            </w:r>
          </w:hyperlink>
        </w:p>
        <w:p w14:paraId="10611191" w14:textId="24D601ED" w:rsidR="003A28CD" w:rsidRDefault="003A28CD">
          <w:pPr>
            <w:pStyle w:val="TOC3"/>
            <w:rPr>
              <w:rFonts w:asciiTheme="minorHAnsi" w:eastAsiaTheme="minorEastAsia" w:hAnsiTheme="minorHAnsi" w:cstheme="minorBidi"/>
              <w:noProof/>
              <w:sz w:val="22"/>
              <w:szCs w:val="22"/>
              <w:lang w:val="en-US" w:eastAsia="zh-CN"/>
            </w:rPr>
          </w:pPr>
          <w:hyperlink w:anchor="_Toc91842948" w:history="1">
            <w:r w:rsidRPr="0014133D">
              <w:rPr>
                <w:rStyle w:val="Hyperlink"/>
                <w:noProof/>
              </w:rPr>
              <w:t>2.5.1.</w:t>
            </w:r>
            <w:r>
              <w:rPr>
                <w:rFonts w:asciiTheme="minorHAnsi" w:eastAsiaTheme="minorEastAsia" w:hAnsiTheme="minorHAnsi" w:cstheme="minorBidi"/>
                <w:noProof/>
                <w:sz w:val="22"/>
                <w:szCs w:val="22"/>
                <w:lang w:val="en-US" w:eastAsia="zh-CN"/>
              </w:rPr>
              <w:tab/>
            </w:r>
            <w:r w:rsidRPr="0014133D">
              <w:rPr>
                <w:rStyle w:val="Hyperlink"/>
                <w:noProof/>
              </w:rPr>
              <w:t>Login</w:t>
            </w:r>
            <w:r>
              <w:rPr>
                <w:noProof/>
                <w:webHidden/>
              </w:rPr>
              <w:tab/>
            </w:r>
            <w:r>
              <w:rPr>
                <w:noProof/>
                <w:webHidden/>
              </w:rPr>
              <w:fldChar w:fldCharType="begin"/>
            </w:r>
            <w:r>
              <w:rPr>
                <w:noProof/>
                <w:webHidden/>
              </w:rPr>
              <w:instrText xml:space="preserve"> PAGEREF _Toc91842948 \h </w:instrText>
            </w:r>
            <w:r>
              <w:rPr>
                <w:noProof/>
                <w:webHidden/>
              </w:rPr>
            </w:r>
            <w:r>
              <w:rPr>
                <w:noProof/>
                <w:webHidden/>
              </w:rPr>
              <w:fldChar w:fldCharType="separate"/>
            </w:r>
            <w:r>
              <w:rPr>
                <w:noProof/>
                <w:webHidden/>
              </w:rPr>
              <w:t>8</w:t>
            </w:r>
            <w:r>
              <w:rPr>
                <w:noProof/>
                <w:webHidden/>
              </w:rPr>
              <w:fldChar w:fldCharType="end"/>
            </w:r>
          </w:hyperlink>
        </w:p>
        <w:p w14:paraId="76EBA1D1" w14:textId="65743F12" w:rsidR="003A28CD" w:rsidRDefault="003A28CD">
          <w:pPr>
            <w:pStyle w:val="TOC3"/>
            <w:rPr>
              <w:rFonts w:asciiTheme="minorHAnsi" w:eastAsiaTheme="minorEastAsia" w:hAnsiTheme="minorHAnsi" w:cstheme="minorBidi"/>
              <w:noProof/>
              <w:sz w:val="22"/>
              <w:szCs w:val="22"/>
              <w:lang w:val="en-US" w:eastAsia="zh-CN"/>
            </w:rPr>
          </w:pPr>
          <w:hyperlink w:anchor="_Toc91842949" w:history="1">
            <w:r w:rsidRPr="0014133D">
              <w:rPr>
                <w:rStyle w:val="Hyperlink"/>
                <w:noProof/>
              </w:rPr>
              <w:t>2.5.2.</w:t>
            </w:r>
            <w:r>
              <w:rPr>
                <w:rFonts w:asciiTheme="minorHAnsi" w:eastAsiaTheme="minorEastAsia" w:hAnsiTheme="minorHAnsi" w:cstheme="minorBidi"/>
                <w:noProof/>
                <w:sz w:val="22"/>
                <w:szCs w:val="22"/>
                <w:lang w:val="en-US" w:eastAsia="zh-CN"/>
              </w:rPr>
              <w:tab/>
            </w:r>
            <w:r w:rsidRPr="0014133D">
              <w:rPr>
                <w:rStyle w:val="Hyperlink"/>
                <w:noProof/>
              </w:rPr>
              <w:t>View Home Page</w:t>
            </w:r>
            <w:r>
              <w:rPr>
                <w:noProof/>
                <w:webHidden/>
              </w:rPr>
              <w:tab/>
            </w:r>
            <w:r>
              <w:rPr>
                <w:noProof/>
                <w:webHidden/>
              </w:rPr>
              <w:fldChar w:fldCharType="begin"/>
            </w:r>
            <w:r>
              <w:rPr>
                <w:noProof/>
                <w:webHidden/>
              </w:rPr>
              <w:instrText xml:space="preserve"> PAGEREF _Toc91842949 \h </w:instrText>
            </w:r>
            <w:r>
              <w:rPr>
                <w:noProof/>
                <w:webHidden/>
              </w:rPr>
            </w:r>
            <w:r>
              <w:rPr>
                <w:noProof/>
                <w:webHidden/>
              </w:rPr>
              <w:fldChar w:fldCharType="separate"/>
            </w:r>
            <w:r>
              <w:rPr>
                <w:noProof/>
                <w:webHidden/>
              </w:rPr>
              <w:t>9</w:t>
            </w:r>
            <w:r>
              <w:rPr>
                <w:noProof/>
                <w:webHidden/>
              </w:rPr>
              <w:fldChar w:fldCharType="end"/>
            </w:r>
          </w:hyperlink>
        </w:p>
        <w:p w14:paraId="48ABCD54" w14:textId="169B81B4" w:rsidR="003A28CD" w:rsidRDefault="003A28CD">
          <w:pPr>
            <w:pStyle w:val="TOC3"/>
            <w:rPr>
              <w:rFonts w:asciiTheme="minorHAnsi" w:eastAsiaTheme="minorEastAsia" w:hAnsiTheme="minorHAnsi" w:cstheme="minorBidi"/>
              <w:noProof/>
              <w:sz w:val="22"/>
              <w:szCs w:val="22"/>
              <w:lang w:val="en-US" w:eastAsia="zh-CN"/>
            </w:rPr>
          </w:pPr>
          <w:hyperlink w:anchor="_Toc91842950" w:history="1">
            <w:r w:rsidRPr="0014133D">
              <w:rPr>
                <w:rStyle w:val="Hyperlink"/>
                <w:noProof/>
              </w:rPr>
              <w:t>2.5.3.</w:t>
            </w:r>
            <w:r>
              <w:rPr>
                <w:rFonts w:asciiTheme="minorHAnsi" w:eastAsiaTheme="minorEastAsia" w:hAnsiTheme="minorHAnsi" w:cstheme="minorBidi"/>
                <w:noProof/>
                <w:sz w:val="22"/>
                <w:szCs w:val="22"/>
                <w:lang w:val="en-US" w:eastAsia="zh-CN"/>
              </w:rPr>
              <w:tab/>
            </w:r>
            <w:r w:rsidRPr="0014133D">
              <w:rPr>
                <w:rStyle w:val="Hyperlink"/>
                <w:noProof/>
              </w:rPr>
              <w:t>Favourite Lists</w:t>
            </w:r>
            <w:r>
              <w:rPr>
                <w:noProof/>
                <w:webHidden/>
              </w:rPr>
              <w:tab/>
            </w:r>
            <w:r>
              <w:rPr>
                <w:noProof/>
                <w:webHidden/>
              </w:rPr>
              <w:fldChar w:fldCharType="begin"/>
            </w:r>
            <w:r>
              <w:rPr>
                <w:noProof/>
                <w:webHidden/>
              </w:rPr>
              <w:instrText xml:space="preserve"> PAGEREF _Toc91842950 \h </w:instrText>
            </w:r>
            <w:r>
              <w:rPr>
                <w:noProof/>
                <w:webHidden/>
              </w:rPr>
            </w:r>
            <w:r>
              <w:rPr>
                <w:noProof/>
                <w:webHidden/>
              </w:rPr>
              <w:fldChar w:fldCharType="separate"/>
            </w:r>
            <w:r>
              <w:rPr>
                <w:noProof/>
                <w:webHidden/>
              </w:rPr>
              <w:t>10</w:t>
            </w:r>
            <w:r>
              <w:rPr>
                <w:noProof/>
                <w:webHidden/>
              </w:rPr>
              <w:fldChar w:fldCharType="end"/>
            </w:r>
          </w:hyperlink>
        </w:p>
        <w:p w14:paraId="01F0F9D8" w14:textId="137D3B28" w:rsidR="003A28CD" w:rsidRDefault="003A28CD">
          <w:pPr>
            <w:pStyle w:val="TOC3"/>
            <w:rPr>
              <w:rFonts w:asciiTheme="minorHAnsi" w:eastAsiaTheme="minorEastAsia" w:hAnsiTheme="minorHAnsi" w:cstheme="minorBidi"/>
              <w:noProof/>
              <w:sz w:val="22"/>
              <w:szCs w:val="22"/>
              <w:lang w:val="en-US" w:eastAsia="zh-CN"/>
            </w:rPr>
          </w:pPr>
          <w:hyperlink w:anchor="_Toc91842951" w:history="1">
            <w:r w:rsidRPr="0014133D">
              <w:rPr>
                <w:rStyle w:val="Hyperlink"/>
                <w:noProof/>
              </w:rPr>
              <w:t>2.5.4.</w:t>
            </w:r>
            <w:r>
              <w:rPr>
                <w:rFonts w:asciiTheme="minorHAnsi" w:eastAsiaTheme="minorEastAsia" w:hAnsiTheme="minorHAnsi" w:cstheme="minorBidi"/>
                <w:noProof/>
                <w:sz w:val="22"/>
                <w:szCs w:val="22"/>
                <w:lang w:val="en-US" w:eastAsia="zh-CN"/>
              </w:rPr>
              <w:tab/>
            </w:r>
            <w:r w:rsidRPr="0014133D">
              <w:rPr>
                <w:rStyle w:val="Hyperlink"/>
                <w:noProof/>
              </w:rPr>
              <w:t>View Specific Stock</w:t>
            </w:r>
            <w:r>
              <w:rPr>
                <w:noProof/>
                <w:webHidden/>
              </w:rPr>
              <w:tab/>
            </w:r>
            <w:r>
              <w:rPr>
                <w:noProof/>
                <w:webHidden/>
              </w:rPr>
              <w:fldChar w:fldCharType="begin"/>
            </w:r>
            <w:r>
              <w:rPr>
                <w:noProof/>
                <w:webHidden/>
              </w:rPr>
              <w:instrText xml:space="preserve"> PAGEREF _Toc91842951 \h </w:instrText>
            </w:r>
            <w:r>
              <w:rPr>
                <w:noProof/>
                <w:webHidden/>
              </w:rPr>
            </w:r>
            <w:r>
              <w:rPr>
                <w:noProof/>
                <w:webHidden/>
              </w:rPr>
              <w:fldChar w:fldCharType="separate"/>
            </w:r>
            <w:r>
              <w:rPr>
                <w:noProof/>
                <w:webHidden/>
              </w:rPr>
              <w:t>11</w:t>
            </w:r>
            <w:r>
              <w:rPr>
                <w:noProof/>
                <w:webHidden/>
              </w:rPr>
              <w:fldChar w:fldCharType="end"/>
            </w:r>
          </w:hyperlink>
        </w:p>
        <w:p w14:paraId="14AD7D48" w14:textId="582E23C2" w:rsidR="003A28CD" w:rsidRDefault="003A28CD">
          <w:pPr>
            <w:pStyle w:val="TOC3"/>
            <w:rPr>
              <w:rFonts w:asciiTheme="minorHAnsi" w:eastAsiaTheme="minorEastAsia" w:hAnsiTheme="minorHAnsi" w:cstheme="minorBidi"/>
              <w:noProof/>
              <w:sz w:val="22"/>
              <w:szCs w:val="22"/>
              <w:lang w:val="en-US" w:eastAsia="zh-CN"/>
            </w:rPr>
          </w:pPr>
          <w:hyperlink w:anchor="_Toc91842952" w:history="1">
            <w:r w:rsidRPr="0014133D">
              <w:rPr>
                <w:rStyle w:val="Hyperlink"/>
                <w:noProof/>
              </w:rPr>
              <w:t>2.5.5.</w:t>
            </w:r>
            <w:r>
              <w:rPr>
                <w:rFonts w:asciiTheme="minorHAnsi" w:eastAsiaTheme="minorEastAsia" w:hAnsiTheme="minorHAnsi" w:cstheme="minorBidi"/>
                <w:noProof/>
                <w:sz w:val="22"/>
                <w:szCs w:val="22"/>
                <w:lang w:val="en-US" w:eastAsia="zh-CN"/>
              </w:rPr>
              <w:tab/>
            </w:r>
            <w:r w:rsidRPr="0014133D">
              <w:rPr>
                <w:rStyle w:val="Hyperlink"/>
                <w:noProof/>
              </w:rPr>
              <w:t>View Stock Price</w:t>
            </w:r>
            <w:r>
              <w:rPr>
                <w:noProof/>
                <w:webHidden/>
              </w:rPr>
              <w:tab/>
            </w:r>
            <w:r>
              <w:rPr>
                <w:noProof/>
                <w:webHidden/>
              </w:rPr>
              <w:fldChar w:fldCharType="begin"/>
            </w:r>
            <w:r>
              <w:rPr>
                <w:noProof/>
                <w:webHidden/>
              </w:rPr>
              <w:instrText xml:space="preserve"> PAGEREF _Toc91842952 \h </w:instrText>
            </w:r>
            <w:r>
              <w:rPr>
                <w:noProof/>
                <w:webHidden/>
              </w:rPr>
            </w:r>
            <w:r>
              <w:rPr>
                <w:noProof/>
                <w:webHidden/>
              </w:rPr>
              <w:fldChar w:fldCharType="separate"/>
            </w:r>
            <w:r>
              <w:rPr>
                <w:noProof/>
                <w:webHidden/>
              </w:rPr>
              <w:t>12</w:t>
            </w:r>
            <w:r>
              <w:rPr>
                <w:noProof/>
                <w:webHidden/>
              </w:rPr>
              <w:fldChar w:fldCharType="end"/>
            </w:r>
          </w:hyperlink>
        </w:p>
        <w:p w14:paraId="5EABF445" w14:textId="3DBF8D13" w:rsidR="003A28CD" w:rsidRDefault="003A28CD">
          <w:pPr>
            <w:pStyle w:val="TOC3"/>
            <w:rPr>
              <w:rFonts w:asciiTheme="minorHAnsi" w:eastAsiaTheme="minorEastAsia" w:hAnsiTheme="minorHAnsi" w:cstheme="minorBidi"/>
              <w:noProof/>
              <w:sz w:val="22"/>
              <w:szCs w:val="22"/>
              <w:lang w:val="en-US" w:eastAsia="zh-CN"/>
            </w:rPr>
          </w:pPr>
          <w:hyperlink w:anchor="_Toc91842953" w:history="1">
            <w:r w:rsidRPr="0014133D">
              <w:rPr>
                <w:rStyle w:val="Hyperlink"/>
                <w:noProof/>
              </w:rPr>
              <w:t>2.5.6.</w:t>
            </w:r>
            <w:r>
              <w:rPr>
                <w:rFonts w:asciiTheme="minorHAnsi" w:eastAsiaTheme="minorEastAsia" w:hAnsiTheme="minorHAnsi" w:cstheme="minorBidi"/>
                <w:noProof/>
                <w:sz w:val="22"/>
                <w:szCs w:val="22"/>
                <w:lang w:val="en-US" w:eastAsia="zh-CN"/>
              </w:rPr>
              <w:tab/>
            </w:r>
            <w:r w:rsidRPr="0014133D">
              <w:rPr>
                <w:rStyle w:val="Hyperlink"/>
                <w:noProof/>
              </w:rPr>
              <w:t>Reminder List</w:t>
            </w:r>
            <w:r>
              <w:rPr>
                <w:noProof/>
                <w:webHidden/>
              </w:rPr>
              <w:tab/>
            </w:r>
            <w:r>
              <w:rPr>
                <w:noProof/>
                <w:webHidden/>
              </w:rPr>
              <w:fldChar w:fldCharType="begin"/>
            </w:r>
            <w:r>
              <w:rPr>
                <w:noProof/>
                <w:webHidden/>
              </w:rPr>
              <w:instrText xml:space="preserve"> PAGEREF _Toc91842953 \h </w:instrText>
            </w:r>
            <w:r>
              <w:rPr>
                <w:noProof/>
                <w:webHidden/>
              </w:rPr>
            </w:r>
            <w:r>
              <w:rPr>
                <w:noProof/>
                <w:webHidden/>
              </w:rPr>
              <w:fldChar w:fldCharType="separate"/>
            </w:r>
            <w:r>
              <w:rPr>
                <w:noProof/>
                <w:webHidden/>
              </w:rPr>
              <w:t>13</w:t>
            </w:r>
            <w:r>
              <w:rPr>
                <w:noProof/>
                <w:webHidden/>
              </w:rPr>
              <w:fldChar w:fldCharType="end"/>
            </w:r>
          </w:hyperlink>
        </w:p>
        <w:p w14:paraId="05C6E5FE" w14:textId="743343F8" w:rsidR="003A28CD" w:rsidRDefault="003A28CD">
          <w:pPr>
            <w:pStyle w:val="TOC3"/>
            <w:rPr>
              <w:rFonts w:asciiTheme="minorHAnsi" w:eastAsiaTheme="minorEastAsia" w:hAnsiTheme="minorHAnsi" w:cstheme="minorBidi"/>
              <w:noProof/>
              <w:sz w:val="22"/>
              <w:szCs w:val="22"/>
              <w:lang w:val="en-US" w:eastAsia="zh-CN"/>
            </w:rPr>
          </w:pPr>
          <w:hyperlink w:anchor="_Toc91842954" w:history="1">
            <w:r w:rsidRPr="0014133D">
              <w:rPr>
                <w:rStyle w:val="Hyperlink"/>
                <w:noProof/>
              </w:rPr>
              <w:t>2.5.7.</w:t>
            </w:r>
            <w:r>
              <w:rPr>
                <w:rFonts w:asciiTheme="minorHAnsi" w:eastAsiaTheme="minorEastAsia" w:hAnsiTheme="minorHAnsi" w:cstheme="minorBidi"/>
                <w:noProof/>
                <w:sz w:val="22"/>
                <w:szCs w:val="22"/>
                <w:lang w:val="en-US" w:eastAsia="zh-CN"/>
              </w:rPr>
              <w:tab/>
            </w:r>
            <w:r w:rsidRPr="0014133D">
              <w:rPr>
                <w:rStyle w:val="Hyperlink"/>
                <w:noProof/>
              </w:rPr>
              <w:t>User Profile</w:t>
            </w:r>
            <w:r>
              <w:rPr>
                <w:noProof/>
                <w:webHidden/>
              </w:rPr>
              <w:tab/>
            </w:r>
            <w:r>
              <w:rPr>
                <w:noProof/>
                <w:webHidden/>
              </w:rPr>
              <w:fldChar w:fldCharType="begin"/>
            </w:r>
            <w:r>
              <w:rPr>
                <w:noProof/>
                <w:webHidden/>
              </w:rPr>
              <w:instrText xml:space="preserve"> PAGEREF _Toc91842954 \h </w:instrText>
            </w:r>
            <w:r>
              <w:rPr>
                <w:noProof/>
                <w:webHidden/>
              </w:rPr>
            </w:r>
            <w:r>
              <w:rPr>
                <w:noProof/>
                <w:webHidden/>
              </w:rPr>
              <w:fldChar w:fldCharType="separate"/>
            </w:r>
            <w:r>
              <w:rPr>
                <w:noProof/>
                <w:webHidden/>
              </w:rPr>
              <w:t>14</w:t>
            </w:r>
            <w:r>
              <w:rPr>
                <w:noProof/>
                <w:webHidden/>
              </w:rPr>
              <w:fldChar w:fldCharType="end"/>
            </w:r>
          </w:hyperlink>
        </w:p>
        <w:p w14:paraId="3A71FC78" w14:textId="3C9802BF" w:rsidR="003A28CD" w:rsidRDefault="003A28CD">
          <w:pPr>
            <w:pStyle w:val="TOC3"/>
            <w:rPr>
              <w:rFonts w:asciiTheme="minorHAnsi" w:eastAsiaTheme="minorEastAsia" w:hAnsiTheme="minorHAnsi" w:cstheme="minorBidi"/>
              <w:noProof/>
              <w:sz w:val="22"/>
              <w:szCs w:val="22"/>
              <w:lang w:val="en-US" w:eastAsia="zh-CN"/>
            </w:rPr>
          </w:pPr>
          <w:hyperlink w:anchor="_Toc91842955" w:history="1">
            <w:r w:rsidRPr="0014133D">
              <w:rPr>
                <w:rStyle w:val="Hyperlink"/>
                <w:noProof/>
              </w:rPr>
              <w:t>2.6.</w:t>
            </w:r>
            <w:r>
              <w:rPr>
                <w:rFonts w:asciiTheme="minorHAnsi" w:eastAsiaTheme="minorEastAsia" w:hAnsiTheme="minorHAnsi" w:cstheme="minorBidi"/>
                <w:noProof/>
                <w:sz w:val="22"/>
                <w:szCs w:val="22"/>
                <w:lang w:val="en-US" w:eastAsia="zh-CN"/>
              </w:rPr>
              <w:tab/>
            </w:r>
            <w:r w:rsidRPr="0014133D">
              <w:rPr>
                <w:rStyle w:val="Hyperlink"/>
                <w:noProof/>
              </w:rPr>
              <w:t>Scope</w:t>
            </w:r>
            <w:r>
              <w:rPr>
                <w:noProof/>
                <w:webHidden/>
              </w:rPr>
              <w:tab/>
            </w:r>
            <w:r>
              <w:rPr>
                <w:noProof/>
                <w:webHidden/>
              </w:rPr>
              <w:fldChar w:fldCharType="begin"/>
            </w:r>
            <w:r>
              <w:rPr>
                <w:noProof/>
                <w:webHidden/>
              </w:rPr>
              <w:instrText xml:space="preserve"> PAGEREF _Toc91842955 \h </w:instrText>
            </w:r>
            <w:r>
              <w:rPr>
                <w:noProof/>
                <w:webHidden/>
              </w:rPr>
            </w:r>
            <w:r>
              <w:rPr>
                <w:noProof/>
                <w:webHidden/>
              </w:rPr>
              <w:fldChar w:fldCharType="separate"/>
            </w:r>
            <w:r>
              <w:rPr>
                <w:noProof/>
                <w:webHidden/>
              </w:rPr>
              <w:t>14</w:t>
            </w:r>
            <w:r>
              <w:rPr>
                <w:noProof/>
                <w:webHidden/>
              </w:rPr>
              <w:fldChar w:fldCharType="end"/>
            </w:r>
          </w:hyperlink>
        </w:p>
        <w:p w14:paraId="41EF4E1A" w14:textId="3361FBEC" w:rsidR="003A28CD" w:rsidRDefault="003A28CD">
          <w:pPr>
            <w:pStyle w:val="TOC3"/>
            <w:rPr>
              <w:rFonts w:asciiTheme="minorHAnsi" w:eastAsiaTheme="minorEastAsia" w:hAnsiTheme="minorHAnsi" w:cstheme="minorBidi"/>
              <w:noProof/>
              <w:sz w:val="22"/>
              <w:szCs w:val="22"/>
              <w:lang w:val="en-US" w:eastAsia="zh-CN"/>
            </w:rPr>
          </w:pPr>
          <w:hyperlink w:anchor="_Toc91842956" w:history="1">
            <w:r w:rsidRPr="0014133D">
              <w:rPr>
                <w:rStyle w:val="Hyperlink"/>
                <w:noProof/>
              </w:rPr>
              <w:t>2.7.</w:t>
            </w:r>
            <w:r>
              <w:rPr>
                <w:rFonts w:asciiTheme="minorHAnsi" w:eastAsiaTheme="minorEastAsia" w:hAnsiTheme="minorHAnsi" w:cstheme="minorBidi"/>
                <w:noProof/>
                <w:sz w:val="22"/>
                <w:szCs w:val="22"/>
                <w:lang w:val="en-US" w:eastAsia="zh-CN"/>
              </w:rPr>
              <w:tab/>
            </w:r>
            <w:r w:rsidRPr="0014133D">
              <w:rPr>
                <w:rStyle w:val="Hyperlink"/>
                <w:noProof/>
              </w:rPr>
              <w:t>Outside scope</w:t>
            </w:r>
            <w:r>
              <w:rPr>
                <w:noProof/>
                <w:webHidden/>
              </w:rPr>
              <w:tab/>
            </w:r>
            <w:r>
              <w:rPr>
                <w:noProof/>
                <w:webHidden/>
              </w:rPr>
              <w:fldChar w:fldCharType="begin"/>
            </w:r>
            <w:r>
              <w:rPr>
                <w:noProof/>
                <w:webHidden/>
              </w:rPr>
              <w:instrText xml:space="preserve"> PAGEREF _Toc91842956 \h </w:instrText>
            </w:r>
            <w:r>
              <w:rPr>
                <w:noProof/>
                <w:webHidden/>
              </w:rPr>
            </w:r>
            <w:r>
              <w:rPr>
                <w:noProof/>
                <w:webHidden/>
              </w:rPr>
              <w:fldChar w:fldCharType="separate"/>
            </w:r>
            <w:r>
              <w:rPr>
                <w:noProof/>
                <w:webHidden/>
              </w:rPr>
              <w:t>15</w:t>
            </w:r>
            <w:r>
              <w:rPr>
                <w:noProof/>
                <w:webHidden/>
              </w:rPr>
              <w:fldChar w:fldCharType="end"/>
            </w:r>
          </w:hyperlink>
        </w:p>
        <w:p w14:paraId="1494125D" w14:textId="3CB493AB" w:rsidR="003A28CD" w:rsidRDefault="003A28CD">
          <w:pPr>
            <w:pStyle w:val="TOC3"/>
            <w:rPr>
              <w:rFonts w:asciiTheme="minorHAnsi" w:eastAsiaTheme="minorEastAsia" w:hAnsiTheme="minorHAnsi" w:cstheme="minorBidi"/>
              <w:noProof/>
              <w:sz w:val="22"/>
              <w:szCs w:val="22"/>
              <w:lang w:val="en-US" w:eastAsia="zh-CN"/>
            </w:rPr>
          </w:pPr>
          <w:hyperlink w:anchor="_Toc91842957" w:history="1">
            <w:r w:rsidRPr="0014133D">
              <w:rPr>
                <w:rStyle w:val="Hyperlink"/>
                <w:noProof/>
              </w:rPr>
              <w:t>2.8.</w:t>
            </w:r>
            <w:r>
              <w:rPr>
                <w:rFonts w:asciiTheme="minorHAnsi" w:eastAsiaTheme="minorEastAsia" w:hAnsiTheme="minorHAnsi" w:cstheme="minorBidi"/>
                <w:noProof/>
                <w:sz w:val="22"/>
                <w:szCs w:val="22"/>
                <w:lang w:val="en-US" w:eastAsia="zh-CN"/>
              </w:rPr>
              <w:tab/>
            </w:r>
            <w:r w:rsidRPr="0014133D">
              <w:rPr>
                <w:rStyle w:val="Hyperlink"/>
                <w:noProof/>
              </w:rPr>
              <w:t>Approval Criteria</w:t>
            </w:r>
            <w:r>
              <w:rPr>
                <w:noProof/>
                <w:webHidden/>
              </w:rPr>
              <w:tab/>
            </w:r>
            <w:r>
              <w:rPr>
                <w:noProof/>
                <w:webHidden/>
              </w:rPr>
              <w:fldChar w:fldCharType="begin"/>
            </w:r>
            <w:r>
              <w:rPr>
                <w:noProof/>
                <w:webHidden/>
              </w:rPr>
              <w:instrText xml:space="preserve"> PAGEREF _Toc91842957 \h </w:instrText>
            </w:r>
            <w:r>
              <w:rPr>
                <w:noProof/>
                <w:webHidden/>
              </w:rPr>
            </w:r>
            <w:r>
              <w:rPr>
                <w:noProof/>
                <w:webHidden/>
              </w:rPr>
              <w:fldChar w:fldCharType="separate"/>
            </w:r>
            <w:r>
              <w:rPr>
                <w:noProof/>
                <w:webHidden/>
              </w:rPr>
              <w:t>15</w:t>
            </w:r>
            <w:r>
              <w:rPr>
                <w:noProof/>
                <w:webHidden/>
              </w:rPr>
              <w:fldChar w:fldCharType="end"/>
            </w:r>
          </w:hyperlink>
        </w:p>
        <w:p w14:paraId="0F91483D" w14:textId="0AF85B3A" w:rsidR="003A28CD" w:rsidRDefault="003A28CD">
          <w:pPr>
            <w:pStyle w:val="TOC3"/>
            <w:rPr>
              <w:rFonts w:asciiTheme="minorHAnsi" w:eastAsiaTheme="minorEastAsia" w:hAnsiTheme="minorHAnsi" w:cstheme="minorBidi"/>
              <w:noProof/>
              <w:sz w:val="22"/>
              <w:szCs w:val="22"/>
              <w:lang w:val="en-US" w:eastAsia="zh-CN"/>
            </w:rPr>
          </w:pPr>
          <w:hyperlink w:anchor="_Toc91842958" w:history="1">
            <w:r w:rsidRPr="0014133D">
              <w:rPr>
                <w:rStyle w:val="Hyperlink"/>
                <w:noProof/>
              </w:rPr>
              <w:t>2.9.</w:t>
            </w:r>
            <w:r>
              <w:rPr>
                <w:rFonts w:asciiTheme="minorHAnsi" w:eastAsiaTheme="minorEastAsia" w:hAnsiTheme="minorHAnsi" w:cstheme="minorBidi"/>
                <w:noProof/>
                <w:sz w:val="22"/>
                <w:szCs w:val="22"/>
                <w:lang w:val="en-US" w:eastAsia="zh-CN"/>
              </w:rPr>
              <w:tab/>
            </w:r>
            <w:r w:rsidRPr="0014133D">
              <w:rPr>
                <w:rStyle w:val="Hyperlink"/>
                <w:noProof/>
              </w:rPr>
              <w:t>Technical Analysis</w:t>
            </w:r>
            <w:r>
              <w:rPr>
                <w:noProof/>
                <w:webHidden/>
              </w:rPr>
              <w:tab/>
            </w:r>
            <w:r>
              <w:rPr>
                <w:noProof/>
                <w:webHidden/>
              </w:rPr>
              <w:fldChar w:fldCharType="begin"/>
            </w:r>
            <w:r>
              <w:rPr>
                <w:noProof/>
                <w:webHidden/>
              </w:rPr>
              <w:instrText xml:space="preserve"> PAGEREF _Toc91842958 \h </w:instrText>
            </w:r>
            <w:r>
              <w:rPr>
                <w:noProof/>
                <w:webHidden/>
              </w:rPr>
            </w:r>
            <w:r>
              <w:rPr>
                <w:noProof/>
                <w:webHidden/>
              </w:rPr>
              <w:fldChar w:fldCharType="separate"/>
            </w:r>
            <w:r>
              <w:rPr>
                <w:noProof/>
                <w:webHidden/>
              </w:rPr>
              <w:t>16</w:t>
            </w:r>
            <w:r>
              <w:rPr>
                <w:noProof/>
                <w:webHidden/>
              </w:rPr>
              <w:fldChar w:fldCharType="end"/>
            </w:r>
          </w:hyperlink>
        </w:p>
        <w:p w14:paraId="538D0674" w14:textId="2EDC834F" w:rsidR="003A28CD" w:rsidRDefault="003A28CD">
          <w:pPr>
            <w:pStyle w:val="TOC3"/>
            <w:rPr>
              <w:rFonts w:asciiTheme="minorHAnsi" w:eastAsiaTheme="minorEastAsia" w:hAnsiTheme="minorHAnsi" w:cstheme="minorBidi"/>
              <w:noProof/>
              <w:sz w:val="22"/>
              <w:szCs w:val="22"/>
              <w:lang w:val="en-US" w:eastAsia="zh-CN"/>
            </w:rPr>
          </w:pPr>
          <w:hyperlink w:anchor="_Toc91842959" w:history="1">
            <w:r w:rsidRPr="0014133D">
              <w:rPr>
                <w:rStyle w:val="Hyperlink"/>
                <w:noProof/>
              </w:rPr>
              <w:t>2.10.</w:t>
            </w:r>
            <w:r>
              <w:rPr>
                <w:rFonts w:asciiTheme="minorHAnsi" w:eastAsiaTheme="minorEastAsia" w:hAnsiTheme="minorHAnsi" w:cstheme="minorBidi"/>
                <w:noProof/>
                <w:sz w:val="22"/>
                <w:szCs w:val="22"/>
                <w:lang w:val="en-US" w:eastAsia="zh-CN"/>
              </w:rPr>
              <w:tab/>
            </w:r>
            <w:r w:rsidRPr="0014133D">
              <w:rPr>
                <w:rStyle w:val="Hyperlink"/>
                <w:noProof/>
              </w:rPr>
              <w:t>Algorithm</w:t>
            </w:r>
            <w:r>
              <w:rPr>
                <w:noProof/>
                <w:webHidden/>
              </w:rPr>
              <w:tab/>
            </w:r>
            <w:r>
              <w:rPr>
                <w:noProof/>
                <w:webHidden/>
              </w:rPr>
              <w:fldChar w:fldCharType="begin"/>
            </w:r>
            <w:r>
              <w:rPr>
                <w:noProof/>
                <w:webHidden/>
              </w:rPr>
              <w:instrText xml:space="preserve"> PAGEREF _Toc91842959 \h </w:instrText>
            </w:r>
            <w:r>
              <w:rPr>
                <w:noProof/>
                <w:webHidden/>
              </w:rPr>
            </w:r>
            <w:r>
              <w:rPr>
                <w:noProof/>
                <w:webHidden/>
              </w:rPr>
              <w:fldChar w:fldCharType="separate"/>
            </w:r>
            <w:r>
              <w:rPr>
                <w:noProof/>
                <w:webHidden/>
              </w:rPr>
              <w:t>17</w:t>
            </w:r>
            <w:r>
              <w:rPr>
                <w:noProof/>
                <w:webHidden/>
              </w:rPr>
              <w:fldChar w:fldCharType="end"/>
            </w:r>
          </w:hyperlink>
        </w:p>
        <w:p w14:paraId="643D761E" w14:textId="3F4D9A31" w:rsidR="003A28CD" w:rsidRDefault="003A28CD">
          <w:pPr>
            <w:pStyle w:val="TOC3"/>
            <w:rPr>
              <w:rFonts w:asciiTheme="minorHAnsi" w:eastAsiaTheme="minorEastAsia" w:hAnsiTheme="minorHAnsi" w:cstheme="minorBidi"/>
              <w:noProof/>
              <w:sz w:val="22"/>
              <w:szCs w:val="22"/>
              <w:lang w:val="en-US" w:eastAsia="zh-CN"/>
            </w:rPr>
          </w:pPr>
          <w:hyperlink w:anchor="_Toc91842960" w:history="1">
            <w:r w:rsidRPr="0014133D">
              <w:rPr>
                <w:rStyle w:val="Hyperlink"/>
                <w:noProof/>
              </w:rPr>
              <w:t>2.10.1</w:t>
            </w:r>
            <w:r>
              <w:rPr>
                <w:rFonts w:asciiTheme="minorHAnsi" w:eastAsiaTheme="minorEastAsia" w:hAnsiTheme="minorHAnsi" w:cstheme="minorBidi"/>
                <w:noProof/>
                <w:sz w:val="22"/>
                <w:szCs w:val="22"/>
                <w:lang w:val="en-US" w:eastAsia="zh-CN"/>
              </w:rPr>
              <w:tab/>
            </w:r>
            <w:r w:rsidRPr="0014133D">
              <w:rPr>
                <w:rStyle w:val="Hyperlink"/>
                <w:noProof/>
              </w:rPr>
              <w:t>. LSTM (Long short-term memory)</w:t>
            </w:r>
            <w:r>
              <w:rPr>
                <w:noProof/>
                <w:webHidden/>
              </w:rPr>
              <w:tab/>
            </w:r>
            <w:r>
              <w:rPr>
                <w:noProof/>
                <w:webHidden/>
              </w:rPr>
              <w:fldChar w:fldCharType="begin"/>
            </w:r>
            <w:r>
              <w:rPr>
                <w:noProof/>
                <w:webHidden/>
              </w:rPr>
              <w:instrText xml:space="preserve"> PAGEREF _Toc91842960 \h </w:instrText>
            </w:r>
            <w:r>
              <w:rPr>
                <w:noProof/>
                <w:webHidden/>
              </w:rPr>
            </w:r>
            <w:r>
              <w:rPr>
                <w:noProof/>
                <w:webHidden/>
              </w:rPr>
              <w:fldChar w:fldCharType="separate"/>
            </w:r>
            <w:r>
              <w:rPr>
                <w:noProof/>
                <w:webHidden/>
              </w:rPr>
              <w:t>17</w:t>
            </w:r>
            <w:r>
              <w:rPr>
                <w:noProof/>
                <w:webHidden/>
              </w:rPr>
              <w:fldChar w:fldCharType="end"/>
            </w:r>
          </w:hyperlink>
        </w:p>
        <w:p w14:paraId="24E93EE8" w14:textId="48CEA3A9" w:rsidR="003A28CD" w:rsidRDefault="003A28CD">
          <w:pPr>
            <w:pStyle w:val="TOC4"/>
            <w:rPr>
              <w:rFonts w:asciiTheme="minorHAnsi" w:eastAsiaTheme="minorEastAsia" w:hAnsiTheme="minorHAnsi" w:cstheme="minorBidi"/>
              <w:noProof/>
              <w:sz w:val="22"/>
              <w:szCs w:val="22"/>
              <w:lang w:val="en-US" w:eastAsia="zh-CN"/>
            </w:rPr>
          </w:pPr>
          <w:hyperlink w:anchor="_Toc91842961" w:history="1">
            <w:r w:rsidRPr="0014133D">
              <w:rPr>
                <w:rStyle w:val="Hyperlink"/>
                <w:rFonts w:ascii="Wingdings" w:hAnsi="Wingdings"/>
                <w:noProof/>
              </w:rPr>
              <w:t></w:t>
            </w:r>
            <w:r>
              <w:rPr>
                <w:rFonts w:asciiTheme="minorHAnsi" w:eastAsiaTheme="minorEastAsia" w:hAnsiTheme="minorHAnsi" w:cstheme="minorBidi"/>
                <w:noProof/>
                <w:sz w:val="22"/>
                <w:szCs w:val="22"/>
                <w:lang w:val="en-US" w:eastAsia="zh-CN"/>
              </w:rPr>
              <w:tab/>
            </w:r>
            <w:r w:rsidRPr="0014133D">
              <w:rPr>
                <w:rStyle w:val="Hyperlink"/>
                <w:noProof/>
              </w:rPr>
              <w:t>How it works:</w:t>
            </w:r>
            <w:r>
              <w:rPr>
                <w:noProof/>
                <w:webHidden/>
              </w:rPr>
              <w:tab/>
            </w:r>
            <w:r>
              <w:rPr>
                <w:noProof/>
                <w:webHidden/>
              </w:rPr>
              <w:fldChar w:fldCharType="begin"/>
            </w:r>
            <w:r>
              <w:rPr>
                <w:noProof/>
                <w:webHidden/>
              </w:rPr>
              <w:instrText xml:space="preserve"> PAGEREF _Toc91842961 \h </w:instrText>
            </w:r>
            <w:r>
              <w:rPr>
                <w:noProof/>
                <w:webHidden/>
              </w:rPr>
            </w:r>
            <w:r>
              <w:rPr>
                <w:noProof/>
                <w:webHidden/>
              </w:rPr>
              <w:fldChar w:fldCharType="separate"/>
            </w:r>
            <w:r>
              <w:rPr>
                <w:noProof/>
                <w:webHidden/>
              </w:rPr>
              <w:t>17</w:t>
            </w:r>
            <w:r>
              <w:rPr>
                <w:noProof/>
                <w:webHidden/>
              </w:rPr>
              <w:fldChar w:fldCharType="end"/>
            </w:r>
          </w:hyperlink>
        </w:p>
        <w:p w14:paraId="231F143D" w14:textId="13997D0E" w:rsidR="003A28CD" w:rsidRDefault="003A28CD">
          <w:pPr>
            <w:pStyle w:val="TOC4"/>
            <w:rPr>
              <w:rFonts w:asciiTheme="minorHAnsi" w:eastAsiaTheme="minorEastAsia" w:hAnsiTheme="minorHAnsi" w:cstheme="minorBidi"/>
              <w:noProof/>
              <w:sz w:val="22"/>
              <w:szCs w:val="22"/>
              <w:lang w:val="en-US" w:eastAsia="zh-CN"/>
            </w:rPr>
          </w:pPr>
          <w:hyperlink w:anchor="_Toc91842962" w:history="1">
            <w:r w:rsidRPr="0014133D">
              <w:rPr>
                <w:rStyle w:val="Hyperlink"/>
                <w:rFonts w:ascii="Wingdings" w:hAnsi="Wingdings"/>
                <w:noProof/>
              </w:rPr>
              <w:t></w:t>
            </w:r>
            <w:r>
              <w:rPr>
                <w:rFonts w:asciiTheme="minorHAnsi" w:eastAsiaTheme="minorEastAsia" w:hAnsiTheme="minorHAnsi" w:cstheme="minorBidi"/>
                <w:noProof/>
                <w:sz w:val="22"/>
                <w:szCs w:val="22"/>
                <w:lang w:val="en-US" w:eastAsia="zh-CN"/>
              </w:rPr>
              <w:tab/>
            </w:r>
            <w:r w:rsidRPr="0014133D">
              <w:rPr>
                <w:rStyle w:val="Hyperlink"/>
                <w:noProof/>
              </w:rPr>
              <w:t>Advantages:</w:t>
            </w:r>
            <w:r>
              <w:rPr>
                <w:noProof/>
                <w:webHidden/>
              </w:rPr>
              <w:tab/>
            </w:r>
            <w:r>
              <w:rPr>
                <w:noProof/>
                <w:webHidden/>
              </w:rPr>
              <w:fldChar w:fldCharType="begin"/>
            </w:r>
            <w:r>
              <w:rPr>
                <w:noProof/>
                <w:webHidden/>
              </w:rPr>
              <w:instrText xml:space="preserve"> PAGEREF _Toc91842962 \h </w:instrText>
            </w:r>
            <w:r>
              <w:rPr>
                <w:noProof/>
                <w:webHidden/>
              </w:rPr>
            </w:r>
            <w:r>
              <w:rPr>
                <w:noProof/>
                <w:webHidden/>
              </w:rPr>
              <w:fldChar w:fldCharType="separate"/>
            </w:r>
            <w:r>
              <w:rPr>
                <w:noProof/>
                <w:webHidden/>
              </w:rPr>
              <w:t>19</w:t>
            </w:r>
            <w:r>
              <w:rPr>
                <w:noProof/>
                <w:webHidden/>
              </w:rPr>
              <w:fldChar w:fldCharType="end"/>
            </w:r>
          </w:hyperlink>
        </w:p>
        <w:p w14:paraId="7A582659" w14:textId="7F42AA63" w:rsidR="003A28CD" w:rsidRDefault="003A28CD">
          <w:pPr>
            <w:pStyle w:val="TOC4"/>
            <w:rPr>
              <w:rFonts w:asciiTheme="minorHAnsi" w:eastAsiaTheme="minorEastAsia" w:hAnsiTheme="minorHAnsi" w:cstheme="minorBidi"/>
              <w:noProof/>
              <w:sz w:val="22"/>
              <w:szCs w:val="22"/>
              <w:lang w:val="en-US" w:eastAsia="zh-CN"/>
            </w:rPr>
          </w:pPr>
          <w:hyperlink w:anchor="_Toc91842963" w:history="1">
            <w:r w:rsidRPr="0014133D">
              <w:rPr>
                <w:rStyle w:val="Hyperlink"/>
                <w:rFonts w:ascii="Wingdings" w:hAnsi="Wingdings"/>
                <w:noProof/>
              </w:rPr>
              <w:t></w:t>
            </w:r>
            <w:r>
              <w:rPr>
                <w:rFonts w:asciiTheme="minorHAnsi" w:eastAsiaTheme="minorEastAsia" w:hAnsiTheme="minorHAnsi" w:cstheme="minorBidi"/>
                <w:noProof/>
                <w:sz w:val="22"/>
                <w:szCs w:val="22"/>
                <w:lang w:val="en-US" w:eastAsia="zh-CN"/>
              </w:rPr>
              <w:tab/>
            </w:r>
            <w:r w:rsidRPr="0014133D">
              <w:rPr>
                <w:rStyle w:val="Hyperlink"/>
                <w:noProof/>
              </w:rPr>
              <w:t>Disadvantages:</w:t>
            </w:r>
            <w:r>
              <w:rPr>
                <w:noProof/>
                <w:webHidden/>
              </w:rPr>
              <w:tab/>
            </w:r>
            <w:r>
              <w:rPr>
                <w:noProof/>
                <w:webHidden/>
              </w:rPr>
              <w:fldChar w:fldCharType="begin"/>
            </w:r>
            <w:r>
              <w:rPr>
                <w:noProof/>
                <w:webHidden/>
              </w:rPr>
              <w:instrText xml:space="preserve"> PAGEREF _Toc91842963 \h </w:instrText>
            </w:r>
            <w:r>
              <w:rPr>
                <w:noProof/>
                <w:webHidden/>
              </w:rPr>
            </w:r>
            <w:r>
              <w:rPr>
                <w:noProof/>
                <w:webHidden/>
              </w:rPr>
              <w:fldChar w:fldCharType="separate"/>
            </w:r>
            <w:r>
              <w:rPr>
                <w:noProof/>
                <w:webHidden/>
              </w:rPr>
              <w:t>19</w:t>
            </w:r>
            <w:r>
              <w:rPr>
                <w:noProof/>
                <w:webHidden/>
              </w:rPr>
              <w:fldChar w:fldCharType="end"/>
            </w:r>
          </w:hyperlink>
        </w:p>
        <w:p w14:paraId="22C41B65" w14:textId="0EC28CF5" w:rsidR="003A28CD" w:rsidRDefault="003A28CD">
          <w:pPr>
            <w:pStyle w:val="TOC3"/>
            <w:rPr>
              <w:rFonts w:asciiTheme="minorHAnsi" w:eastAsiaTheme="minorEastAsia" w:hAnsiTheme="minorHAnsi" w:cstheme="minorBidi"/>
              <w:noProof/>
              <w:sz w:val="22"/>
              <w:szCs w:val="22"/>
              <w:lang w:val="en-US" w:eastAsia="zh-CN"/>
            </w:rPr>
          </w:pPr>
          <w:hyperlink w:anchor="_Toc91842964" w:history="1">
            <w:r w:rsidRPr="0014133D">
              <w:rPr>
                <w:rStyle w:val="Hyperlink"/>
                <w:noProof/>
              </w:rPr>
              <w:t>2.10.2</w:t>
            </w:r>
            <w:r>
              <w:rPr>
                <w:rFonts w:asciiTheme="minorHAnsi" w:eastAsiaTheme="minorEastAsia" w:hAnsiTheme="minorHAnsi" w:cstheme="minorBidi"/>
                <w:noProof/>
                <w:sz w:val="22"/>
                <w:szCs w:val="22"/>
                <w:lang w:val="en-US" w:eastAsia="zh-CN"/>
              </w:rPr>
              <w:tab/>
            </w:r>
            <w:r w:rsidRPr="0014133D">
              <w:rPr>
                <w:rStyle w:val="Hyperlink"/>
                <w:noProof/>
              </w:rPr>
              <w:t>. SVM (Support Vector Machine)</w:t>
            </w:r>
            <w:r>
              <w:rPr>
                <w:noProof/>
                <w:webHidden/>
              </w:rPr>
              <w:tab/>
            </w:r>
            <w:r>
              <w:rPr>
                <w:noProof/>
                <w:webHidden/>
              </w:rPr>
              <w:fldChar w:fldCharType="begin"/>
            </w:r>
            <w:r>
              <w:rPr>
                <w:noProof/>
                <w:webHidden/>
              </w:rPr>
              <w:instrText xml:space="preserve"> PAGEREF _Toc91842964 \h </w:instrText>
            </w:r>
            <w:r>
              <w:rPr>
                <w:noProof/>
                <w:webHidden/>
              </w:rPr>
            </w:r>
            <w:r>
              <w:rPr>
                <w:noProof/>
                <w:webHidden/>
              </w:rPr>
              <w:fldChar w:fldCharType="separate"/>
            </w:r>
            <w:r>
              <w:rPr>
                <w:noProof/>
                <w:webHidden/>
              </w:rPr>
              <w:t>19</w:t>
            </w:r>
            <w:r>
              <w:rPr>
                <w:noProof/>
                <w:webHidden/>
              </w:rPr>
              <w:fldChar w:fldCharType="end"/>
            </w:r>
          </w:hyperlink>
        </w:p>
        <w:p w14:paraId="585BBD4B" w14:textId="3E0B6B27" w:rsidR="003A28CD" w:rsidRDefault="003A28CD">
          <w:pPr>
            <w:pStyle w:val="TOC4"/>
            <w:rPr>
              <w:rFonts w:asciiTheme="minorHAnsi" w:eastAsiaTheme="minorEastAsia" w:hAnsiTheme="minorHAnsi" w:cstheme="minorBidi"/>
              <w:noProof/>
              <w:sz w:val="22"/>
              <w:szCs w:val="22"/>
              <w:lang w:val="en-US" w:eastAsia="zh-CN"/>
            </w:rPr>
          </w:pPr>
          <w:hyperlink w:anchor="_Toc91842965" w:history="1">
            <w:r w:rsidRPr="0014133D">
              <w:rPr>
                <w:rStyle w:val="Hyperlink"/>
                <w:rFonts w:ascii="Wingdings" w:hAnsi="Wingdings"/>
                <w:noProof/>
              </w:rPr>
              <w:t></w:t>
            </w:r>
            <w:r>
              <w:rPr>
                <w:rFonts w:asciiTheme="minorHAnsi" w:eastAsiaTheme="minorEastAsia" w:hAnsiTheme="minorHAnsi" w:cstheme="minorBidi"/>
                <w:noProof/>
                <w:sz w:val="22"/>
                <w:szCs w:val="22"/>
                <w:lang w:val="en-US" w:eastAsia="zh-CN"/>
              </w:rPr>
              <w:tab/>
            </w:r>
            <w:r w:rsidRPr="0014133D">
              <w:rPr>
                <w:rStyle w:val="Hyperlink"/>
                <w:noProof/>
              </w:rPr>
              <w:t>Advantages:</w:t>
            </w:r>
            <w:r>
              <w:rPr>
                <w:noProof/>
                <w:webHidden/>
              </w:rPr>
              <w:tab/>
            </w:r>
            <w:r>
              <w:rPr>
                <w:noProof/>
                <w:webHidden/>
              </w:rPr>
              <w:fldChar w:fldCharType="begin"/>
            </w:r>
            <w:r>
              <w:rPr>
                <w:noProof/>
                <w:webHidden/>
              </w:rPr>
              <w:instrText xml:space="preserve"> PAGEREF _Toc91842965 \h </w:instrText>
            </w:r>
            <w:r>
              <w:rPr>
                <w:noProof/>
                <w:webHidden/>
              </w:rPr>
            </w:r>
            <w:r>
              <w:rPr>
                <w:noProof/>
                <w:webHidden/>
              </w:rPr>
              <w:fldChar w:fldCharType="separate"/>
            </w:r>
            <w:r>
              <w:rPr>
                <w:noProof/>
                <w:webHidden/>
              </w:rPr>
              <w:t>19</w:t>
            </w:r>
            <w:r>
              <w:rPr>
                <w:noProof/>
                <w:webHidden/>
              </w:rPr>
              <w:fldChar w:fldCharType="end"/>
            </w:r>
          </w:hyperlink>
        </w:p>
        <w:p w14:paraId="5279CAA6" w14:textId="418E1A20" w:rsidR="003A28CD" w:rsidRDefault="003A28CD">
          <w:pPr>
            <w:pStyle w:val="TOC4"/>
            <w:rPr>
              <w:rFonts w:asciiTheme="minorHAnsi" w:eastAsiaTheme="minorEastAsia" w:hAnsiTheme="minorHAnsi" w:cstheme="minorBidi"/>
              <w:noProof/>
              <w:sz w:val="22"/>
              <w:szCs w:val="22"/>
              <w:lang w:val="en-US" w:eastAsia="zh-CN"/>
            </w:rPr>
          </w:pPr>
          <w:hyperlink w:anchor="_Toc91842966" w:history="1">
            <w:r w:rsidRPr="0014133D">
              <w:rPr>
                <w:rStyle w:val="Hyperlink"/>
                <w:rFonts w:ascii="Wingdings" w:hAnsi="Wingdings"/>
                <w:noProof/>
              </w:rPr>
              <w:t></w:t>
            </w:r>
            <w:r>
              <w:rPr>
                <w:rFonts w:asciiTheme="minorHAnsi" w:eastAsiaTheme="minorEastAsia" w:hAnsiTheme="minorHAnsi" w:cstheme="minorBidi"/>
                <w:noProof/>
                <w:sz w:val="22"/>
                <w:szCs w:val="22"/>
                <w:lang w:val="en-US" w:eastAsia="zh-CN"/>
              </w:rPr>
              <w:tab/>
            </w:r>
            <w:r w:rsidRPr="0014133D">
              <w:rPr>
                <w:rStyle w:val="Hyperlink"/>
                <w:noProof/>
              </w:rPr>
              <w:t>Disadvantages:</w:t>
            </w:r>
            <w:r>
              <w:rPr>
                <w:noProof/>
                <w:webHidden/>
              </w:rPr>
              <w:tab/>
            </w:r>
            <w:r>
              <w:rPr>
                <w:noProof/>
                <w:webHidden/>
              </w:rPr>
              <w:fldChar w:fldCharType="begin"/>
            </w:r>
            <w:r>
              <w:rPr>
                <w:noProof/>
                <w:webHidden/>
              </w:rPr>
              <w:instrText xml:space="preserve"> PAGEREF _Toc91842966 \h </w:instrText>
            </w:r>
            <w:r>
              <w:rPr>
                <w:noProof/>
                <w:webHidden/>
              </w:rPr>
            </w:r>
            <w:r>
              <w:rPr>
                <w:noProof/>
                <w:webHidden/>
              </w:rPr>
              <w:fldChar w:fldCharType="separate"/>
            </w:r>
            <w:r>
              <w:rPr>
                <w:noProof/>
                <w:webHidden/>
              </w:rPr>
              <w:t>19</w:t>
            </w:r>
            <w:r>
              <w:rPr>
                <w:noProof/>
                <w:webHidden/>
              </w:rPr>
              <w:fldChar w:fldCharType="end"/>
            </w:r>
          </w:hyperlink>
        </w:p>
        <w:p w14:paraId="25602B6E" w14:textId="010ECCC5" w:rsidR="003A28CD" w:rsidRDefault="003A28CD">
          <w:pPr>
            <w:pStyle w:val="TOC3"/>
            <w:rPr>
              <w:rFonts w:asciiTheme="minorHAnsi" w:eastAsiaTheme="minorEastAsia" w:hAnsiTheme="minorHAnsi" w:cstheme="minorBidi"/>
              <w:noProof/>
              <w:sz w:val="22"/>
              <w:szCs w:val="22"/>
              <w:lang w:val="en-US" w:eastAsia="zh-CN"/>
            </w:rPr>
          </w:pPr>
          <w:hyperlink w:anchor="_Toc91842967" w:history="1">
            <w:r w:rsidRPr="0014133D">
              <w:rPr>
                <w:rStyle w:val="Hyperlink"/>
                <w:noProof/>
              </w:rPr>
              <w:t>2.10.3</w:t>
            </w:r>
            <w:r>
              <w:rPr>
                <w:rFonts w:asciiTheme="minorHAnsi" w:eastAsiaTheme="minorEastAsia" w:hAnsiTheme="minorHAnsi" w:cstheme="minorBidi"/>
                <w:noProof/>
                <w:sz w:val="22"/>
                <w:szCs w:val="22"/>
                <w:lang w:val="en-US" w:eastAsia="zh-CN"/>
              </w:rPr>
              <w:tab/>
            </w:r>
            <w:r w:rsidRPr="0014133D">
              <w:rPr>
                <w:rStyle w:val="Hyperlink"/>
                <w:noProof/>
              </w:rPr>
              <w:t>. Linear Regression</w:t>
            </w:r>
            <w:r>
              <w:rPr>
                <w:noProof/>
                <w:webHidden/>
              </w:rPr>
              <w:tab/>
            </w:r>
            <w:r>
              <w:rPr>
                <w:noProof/>
                <w:webHidden/>
              </w:rPr>
              <w:fldChar w:fldCharType="begin"/>
            </w:r>
            <w:r>
              <w:rPr>
                <w:noProof/>
                <w:webHidden/>
              </w:rPr>
              <w:instrText xml:space="preserve"> PAGEREF _Toc91842967 \h </w:instrText>
            </w:r>
            <w:r>
              <w:rPr>
                <w:noProof/>
                <w:webHidden/>
              </w:rPr>
            </w:r>
            <w:r>
              <w:rPr>
                <w:noProof/>
                <w:webHidden/>
              </w:rPr>
              <w:fldChar w:fldCharType="separate"/>
            </w:r>
            <w:r>
              <w:rPr>
                <w:noProof/>
                <w:webHidden/>
              </w:rPr>
              <w:t>22</w:t>
            </w:r>
            <w:r>
              <w:rPr>
                <w:noProof/>
                <w:webHidden/>
              </w:rPr>
              <w:fldChar w:fldCharType="end"/>
            </w:r>
          </w:hyperlink>
        </w:p>
        <w:p w14:paraId="756EEEBA" w14:textId="1417A8CA" w:rsidR="003A28CD" w:rsidRDefault="003A28CD">
          <w:pPr>
            <w:pStyle w:val="TOC4"/>
            <w:rPr>
              <w:rFonts w:asciiTheme="minorHAnsi" w:eastAsiaTheme="minorEastAsia" w:hAnsiTheme="minorHAnsi" w:cstheme="minorBidi"/>
              <w:noProof/>
              <w:sz w:val="22"/>
              <w:szCs w:val="22"/>
              <w:lang w:val="en-US" w:eastAsia="zh-CN"/>
            </w:rPr>
          </w:pPr>
          <w:hyperlink w:anchor="_Toc91842968" w:history="1">
            <w:r w:rsidRPr="0014133D">
              <w:rPr>
                <w:rStyle w:val="Hyperlink"/>
                <w:rFonts w:ascii="Wingdings" w:hAnsi="Wingdings"/>
                <w:noProof/>
              </w:rPr>
              <w:t></w:t>
            </w:r>
            <w:r>
              <w:rPr>
                <w:rFonts w:asciiTheme="minorHAnsi" w:eastAsiaTheme="minorEastAsia" w:hAnsiTheme="minorHAnsi" w:cstheme="minorBidi"/>
                <w:noProof/>
                <w:sz w:val="22"/>
                <w:szCs w:val="22"/>
                <w:lang w:val="en-US" w:eastAsia="zh-CN"/>
              </w:rPr>
              <w:tab/>
            </w:r>
            <w:r w:rsidRPr="0014133D">
              <w:rPr>
                <w:rStyle w:val="Hyperlink"/>
                <w:noProof/>
              </w:rPr>
              <w:t>Advantages:</w:t>
            </w:r>
            <w:r>
              <w:rPr>
                <w:noProof/>
                <w:webHidden/>
              </w:rPr>
              <w:tab/>
            </w:r>
            <w:r>
              <w:rPr>
                <w:noProof/>
                <w:webHidden/>
              </w:rPr>
              <w:fldChar w:fldCharType="begin"/>
            </w:r>
            <w:r>
              <w:rPr>
                <w:noProof/>
                <w:webHidden/>
              </w:rPr>
              <w:instrText xml:space="preserve"> PAGEREF _Toc91842968 \h </w:instrText>
            </w:r>
            <w:r>
              <w:rPr>
                <w:noProof/>
                <w:webHidden/>
              </w:rPr>
            </w:r>
            <w:r>
              <w:rPr>
                <w:noProof/>
                <w:webHidden/>
              </w:rPr>
              <w:fldChar w:fldCharType="separate"/>
            </w:r>
            <w:r>
              <w:rPr>
                <w:noProof/>
                <w:webHidden/>
              </w:rPr>
              <w:t>22</w:t>
            </w:r>
            <w:r>
              <w:rPr>
                <w:noProof/>
                <w:webHidden/>
              </w:rPr>
              <w:fldChar w:fldCharType="end"/>
            </w:r>
          </w:hyperlink>
        </w:p>
        <w:p w14:paraId="3BC9589F" w14:textId="4E732E55" w:rsidR="003A28CD" w:rsidRDefault="003A28CD">
          <w:pPr>
            <w:pStyle w:val="TOC4"/>
            <w:rPr>
              <w:rFonts w:asciiTheme="minorHAnsi" w:eastAsiaTheme="minorEastAsia" w:hAnsiTheme="minorHAnsi" w:cstheme="minorBidi"/>
              <w:noProof/>
              <w:sz w:val="22"/>
              <w:szCs w:val="22"/>
              <w:lang w:val="en-US" w:eastAsia="zh-CN"/>
            </w:rPr>
          </w:pPr>
          <w:hyperlink w:anchor="_Toc91842969" w:history="1">
            <w:r w:rsidRPr="0014133D">
              <w:rPr>
                <w:rStyle w:val="Hyperlink"/>
                <w:rFonts w:ascii="Wingdings" w:hAnsi="Wingdings"/>
                <w:noProof/>
              </w:rPr>
              <w:t></w:t>
            </w:r>
            <w:r>
              <w:rPr>
                <w:rFonts w:asciiTheme="minorHAnsi" w:eastAsiaTheme="minorEastAsia" w:hAnsiTheme="minorHAnsi" w:cstheme="minorBidi"/>
                <w:noProof/>
                <w:sz w:val="22"/>
                <w:szCs w:val="22"/>
                <w:lang w:val="en-US" w:eastAsia="zh-CN"/>
              </w:rPr>
              <w:tab/>
            </w:r>
            <w:r w:rsidRPr="0014133D">
              <w:rPr>
                <w:rStyle w:val="Hyperlink"/>
                <w:noProof/>
              </w:rPr>
              <w:t>Disadvantages:</w:t>
            </w:r>
            <w:r>
              <w:rPr>
                <w:noProof/>
                <w:webHidden/>
              </w:rPr>
              <w:tab/>
            </w:r>
            <w:r>
              <w:rPr>
                <w:noProof/>
                <w:webHidden/>
              </w:rPr>
              <w:fldChar w:fldCharType="begin"/>
            </w:r>
            <w:r>
              <w:rPr>
                <w:noProof/>
                <w:webHidden/>
              </w:rPr>
              <w:instrText xml:space="preserve"> PAGEREF _Toc91842969 \h </w:instrText>
            </w:r>
            <w:r>
              <w:rPr>
                <w:noProof/>
                <w:webHidden/>
              </w:rPr>
            </w:r>
            <w:r>
              <w:rPr>
                <w:noProof/>
                <w:webHidden/>
              </w:rPr>
              <w:fldChar w:fldCharType="separate"/>
            </w:r>
            <w:r>
              <w:rPr>
                <w:noProof/>
                <w:webHidden/>
              </w:rPr>
              <w:t>22</w:t>
            </w:r>
            <w:r>
              <w:rPr>
                <w:noProof/>
                <w:webHidden/>
              </w:rPr>
              <w:fldChar w:fldCharType="end"/>
            </w:r>
          </w:hyperlink>
        </w:p>
        <w:p w14:paraId="365999C3" w14:textId="77F396B5" w:rsidR="003A28CD" w:rsidRDefault="003A28CD">
          <w:pPr>
            <w:pStyle w:val="TOC3"/>
            <w:rPr>
              <w:rFonts w:asciiTheme="minorHAnsi" w:eastAsiaTheme="minorEastAsia" w:hAnsiTheme="minorHAnsi" w:cstheme="minorBidi"/>
              <w:noProof/>
              <w:sz w:val="22"/>
              <w:szCs w:val="22"/>
              <w:lang w:val="en-US" w:eastAsia="zh-CN"/>
            </w:rPr>
          </w:pPr>
          <w:hyperlink w:anchor="_Toc91842970" w:history="1">
            <w:r w:rsidRPr="0014133D">
              <w:rPr>
                <w:rStyle w:val="Hyperlink"/>
                <w:noProof/>
              </w:rPr>
              <w:t>2.11.</w:t>
            </w:r>
            <w:r>
              <w:rPr>
                <w:rFonts w:asciiTheme="minorHAnsi" w:eastAsiaTheme="minorEastAsia" w:hAnsiTheme="minorHAnsi" w:cstheme="minorBidi"/>
                <w:noProof/>
                <w:sz w:val="22"/>
                <w:szCs w:val="22"/>
                <w:lang w:val="en-US" w:eastAsia="zh-CN"/>
              </w:rPr>
              <w:tab/>
            </w:r>
            <w:r w:rsidRPr="0014133D">
              <w:rPr>
                <w:rStyle w:val="Hyperlink"/>
                <w:noProof/>
              </w:rPr>
              <w:t>Roadmap</w:t>
            </w:r>
            <w:r>
              <w:rPr>
                <w:noProof/>
                <w:webHidden/>
              </w:rPr>
              <w:tab/>
            </w:r>
            <w:r>
              <w:rPr>
                <w:noProof/>
                <w:webHidden/>
              </w:rPr>
              <w:fldChar w:fldCharType="begin"/>
            </w:r>
            <w:r>
              <w:rPr>
                <w:noProof/>
                <w:webHidden/>
              </w:rPr>
              <w:instrText xml:space="preserve"> PAGEREF _Toc91842970 \h </w:instrText>
            </w:r>
            <w:r>
              <w:rPr>
                <w:noProof/>
                <w:webHidden/>
              </w:rPr>
            </w:r>
            <w:r>
              <w:rPr>
                <w:noProof/>
                <w:webHidden/>
              </w:rPr>
              <w:fldChar w:fldCharType="separate"/>
            </w:r>
            <w:r>
              <w:rPr>
                <w:noProof/>
                <w:webHidden/>
              </w:rPr>
              <w:t>24</w:t>
            </w:r>
            <w:r>
              <w:rPr>
                <w:noProof/>
                <w:webHidden/>
              </w:rPr>
              <w:fldChar w:fldCharType="end"/>
            </w:r>
          </w:hyperlink>
        </w:p>
        <w:p w14:paraId="266CAB0D" w14:textId="09850FCD" w:rsidR="003A28CD" w:rsidRDefault="003A28CD">
          <w:pPr>
            <w:pStyle w:val="TOC1"/>
            <w:rPr>
              <w:rFonts w:asciiTheme="minorHAnsi" w:eastAsiaTheme="minorEastAsia" w:hAnsiTheme="minorHAnsi" w:cstheme="minorBidi"/>
              <w:b w:val="0"/>
              <w:bCs w:val="0"/>
              <w:noProof/>
              <w:sz w:val="22"/>
              <w:szCs w:val="22"/>
              <w:lang w:val="en-US" w:eastAsia="zh-CN"/>
            </w:rPr>
          </w:pPr>
          <w:hyperlink w:anchor="_Toc91842971" w:history="1">
            <w:r w:rsidRPr="0014133D">
              <w:rPr>
                <w:rStyle w:val="Hyperlink"/>
                <w:noProof/>
              </w:rPr>
              <w:t>3.</w:t>
            </w:r>
            <w:r>
              <w:rPr>
                <w:rFonts w:asciiTheme="minorHAnsi" w:eastAsiaTheme="minorEastAsia" w:hAnsiTheme="minorHAnsi" w:cstheme="minorBidi"/>
                <w:b w:val="0"/>
                <w:bCs w:val="0"/>
                <w:noProof/>
                <w:sz w:val="22"/>
                <w:szCs w:val="22"/>
                <w:lang w:val="en-US" w:eastAsia="zh-CN"/>
              </w:rPr>
              <w:tab/>
            </w:r>
            <w:r w:rsidRPr="0014133D">
              <w:rPr>
                <w:rStyle w:val="Hyperlink"/>
                <w:noProof/>
              </w:rPr>
              <w:t>References</w:t>
            </w:r>
            <w:r>
              <w:rPr>
                <w:noProof/>
                <w:webHidden/>
              </w:rPr>
              <w:tab/>
            </w:r>
            <w:r>
              <w:rPr>
                <w:noProof/>
                <w:webHidden/>
              </w:rPr>
              <w:fldChar w:fldCharType="begin"/>
            </w:r>
            <w:r>
              <w:rPr>
                <w:noProof/>
                <w:webHidden/>
              </w:rPr>
              <w:instrText xml:space="preserve"> PAGEREF _Toc91842971 \h </w:instrText>
            </w:r>
            <w:r>
              <w:rPr>
                <w:noProof/>
                <w:webHidden/>
              </w:rPr>
            </w:r>
            <w:r>
              <w:rPr>
                <w:noProof/>
                <w:webHidden/>
              </w:rPr>
              <w:fldChar w:fldCharType="separate"/>
            </w:r>
            <w:r>
              <w:rPr>
                <w:noProof/>
                <w:webHidden/>
              </w:rPr>
              <w:t>24</w:t>
            </w:r>
            <w:r>
              <w:rPr>
                <w:noProof/>
                <w:webHidden/>
              </w:rPr>
              <w:fldChar w:fldCharType="end"/>
            </w:r>
          </w:hyperlink>
        </w:p>
        <w:p w14:paraId="00000066" w14:textId="31EAEA10" w:rsidR="00901EDF" w:rsidRDefault="009F1787">
          <w:pPr>
            <w:tabs>
              <w:tab w:val="left" w:pos="2835"/>
            </w:tabs>
            <w:rPr>
              <w:b/>
              <w:smallCaps/>
            </w:rPr>
          </w:pPr>
          <w:r>
            <w:fldChar w:fldCharType="end"/>
          </w:r>
        </w:p>
      </w:sdtContent>
    </w:sdt>
    <w:p w14:paraId="00000067" w14:textId="77777777" w:rsidR="00901EDF" w:rsidRDefault="009F1787">
      <w:pPr>
        <w:rPr>
          <w:b/>
          <w:smallCaps/>
        </w:rPr>
      </w:pPr>
      <w:r>
        <w:br w:type="page"/>
      </w:r>
    </w:p>
    <w:p w14:paraId="00000068" w14:textId="77777777" w:rsidR="00901EDF" w:rsidRDefault="009F1787">
      <w:pPr>
        <w:pStyle w:val="Heading1"/>
        <w:ind w:left="720" w:hanging="720"/>
      </w:pPr>
      <w:bookmarkStart w:id="3" w:name="_Toc91842939"/>
      <w:r>
        <w:lastRenderedPageBreak/>
        <w:t>Introduction</w:t>
      </w:r>
      <w:bookmarkEnd w:id="3"/>
    </w:p>
    <w:p w14:paraId="00000069" w14:textId="77777777" w:rsidR="00901EDF" w:rsidRDefault="009F1787">
      <w:pPr>
        <w:pStyle w:val="Heading2"/>
        <w:numPr>
          <w:ilvl w:val="0"/>
          <w:numId w:val="1"/>
        </w:numPr>
        <w:tabs>
          <w:tab w:val="left" w:pos="720"/>
        </w:tabs>
        <w:ind w:left="720" w:hanging="720"/>
      </w:pPr>
      <w:bookmarkStart w:id="4" w:name="_Toc91842940"/>
      <w:r>
        <w:t>Purpose</w:t>
      </w:r>
      <w:bookmarkEnd w:id="4"/>
    </w:p>
    <w:p w14:paraId="0000006A" w14:textId="77777777" w:rsidR="00901EDF" w:rsidRDefault="009F1787">
      <w:r>
        <w:t>This documentation aims to record the agreement and decisions between customer and development team. In this analysis process, we would like to achieve the expectation between the team and the client about customers’ requirement’s solution.</w:t>
      </w:r>
    </w:p>
    <w:p w14:paraId="0000006B" w14:textId="77777777" w:rsidR="00901EDF" w:rsidRDefault="009F1787">
      <w:r>
        <w:t>This report ser</w:t>
      </w:r>
      <w:r>
        <w:t>ves as a consolidation of Trading Vision Project (TVP) original requirements, the development team's proposal and the dialogue about every single requirement and acceptance criteria throughout the project timeline.</w:t>
      </w:r>
    </w:p>
    <w:p w14:paraId="0000006C" w14:textId="77777777" w:rsidR="00901EDF" w:rsidRDefault="009F1787">
      <w:pPr>
        <w:pStyle w:val="Heading2"/>
        <w:numPr>
          <w:ilvl w:val="0"/>
          <w:numId w:val="1"/>
        </w:numPr>
        <w:tabs>
          <w:tab w:val="left" w:pos="720"/>
        </w:tabs>
        <w:ind w:left="720" w:hanging="720"/>
      </w:pPr>
      <w:bookmarkStart w:id="5" w:name="_Toc91842941"/>
      <w:r>
        <w:t>Glossary</w:t>
      </w:r>
      <w:bookmarkEnd w:id="5"/>
      <w:r>
        <w:t xml:space="preserve"> </w:t>
      </w:r>
    </w:p>
    <w:tbl>
      <w:tblPr>
        <w:tblStyle w:val="af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320"/>
      </w:tblGrid>
      <w:tr w:rsidR="00901EDF" w14:paraId="2D9CCF4B" w14:textId="77777777">
        <w:tc>
          <w:tcPr>
            <w:tcW w:w="2130" w:type="dxa"/>
            <w:tcMar>
              <w:top w:w="100" w:type="dxa"/>
              <w:left w:w="100" w:type="dxa"/>
              <w:bottom w:w="100" w:type="dxa"/>
              <w:right w:w="100" w:type="dxa"/>
            </w:tcMar>
          </w:tcPr>
          <w:p w14:paraId="0000006D" w14:textId="77777777" w:rsidR="00901EDF" w:rsidRDefault="009F1787">
            <w:pPr>
              <w:spacing w:before="0"/>
              <w:rPr>
                <w:rFonts w:ascii="Calibri" w:eastAsia="Calibri" w:hAnsi="Calibri" w:cs="Calibri"/>
                <w:b/>
              </w:rPr>
            </w:pPr>
            <w:sdt>
              <w:sdtPr>
                <w:tag w:val="goog_rdk_0"/>
                <w:id w:val="-1853253522"/>
              </w:sdtPr>
              <w:sdtEndPr/>
              <w:sdtContent/>
            </w:sdt>
            <w:sdt>
              <w:sdtPr>
                <w:tag w:val="goog_rdk_1"/>
                <w:id w:val="479964277"/>
              </w:sdtPr>
              <w:sdtEndPr/>
              <w:sdtContent/>
            </w:sdt>
            <w:r>
              <w:rPr>
                <w:rFonts w:ascii="Calibri" w:eastAsia="Calibri" w:hAnsi="Calibri" w:cs="Calibri"/>
                <w:b/>
              </w:rPr>
              <w:t>Stock Symbol</w:t>
            </w:r>
          </w:p>
        </w:tc>
        <w:tc>
          <w:tcPr>
            <w:tcW w:w="7320" w:type="dxa"/>
            <w:tcMar>
              <w:top w:w="100" w:type="dxa"/>
              <w:left w:w="100" w:type="dxa"/>
              <w:bottom w:w="100" w:type="dxa"/>
              <w:right w:w="100" w:type="dxa"/>
            </w:tcMar>
          </w:tcPr>
          <w:p w14:paraId="0000006E" w14:textId="77777777" w:rsidR="00901EDF" w:rsidRDefault="009F1787">
            <w:pPr>
              <w:spacing w:before="0"/>
              <w:rPr>
                <w:rFonts w:ascii="Calibri" w:eastAsia="Calibri" w:hAnsi="Calibri" w:cs="Calibri"/>
              </w:rPr>
            </w:pPr>
            <w:r>
              <w:rPr>
                <w:rFonts w:ascii="Calibri" w:eastAsia="Calibri" w:hAnsi="Calibri" w:cs="Calibri"/>
              </w:rPr>
              <w:t>Stock Symbol is a unique series of letters assigned to a security for trading purposes.</w:t>
            </w:r>
          </w:p>
        </w:tc>
      </w:tr>
      <w:tr w:rsidR="00901EDF" w14:paraId="517CE4E3" w14:textId="77777777">
        <w:trPr>
          <w:trHeight w:val="950"/>
        </w:trPr>
        <w:tc>
          <w:tcPr>
            <w:tcW w:w="2130" w:type="dxa"/>
            <w:tcMar>
              <w:top w:w="100" w:type="dxa"/>
              <w:left w:w="100" w:type="dxa"/>
              <w:bottom w:w="100" w:type="dxa"/>
              <w:right w:w="100" w:type="dxa"/>
            </w:tcMar>
          </w:tcPr>
          <w:p w14:paraId="0000006F" w14:textId="77777777" w:rsidR="00901EDF" w:rsidRDefault="009F1787">
            <w:pPr>
              <w:spacing w:before="0"/>
              <w:rPr>
                <w:rFonts w:ascii="Calibri" w:eastAsia="Calibri" w:hAnsi="Calibri" w:cs="Calibri"/>
                <w:b/>
              </w:rPr>
            </w:pPr>
            <w:sdt>
              <w:sdtPr>
                <w:tag w:val="goog_rdk_2"/>
                <w:id w:val="-1517461138"/>
              </w:sdtPr>
              <w:sdtEndPr/>
              <w:sdtContent/>
            </w:sdt>
            <w:sdt>
              <w:sdtPr>
                <w:tag w:val="goog_rdk_3"/>
                <w:id w:val="300353579"/>
              </w:sdtPr>
              <w:sdtEndPr/>
              <w:sdtContent/>
            </w:sdt>
            <w:r>
              <w:rPr>
                <w:rFonts w:ascii="Calibri" w:eastAsia="Calibri" w:hAnsi="Calibri" w:cs="Calibri"/>
                <w:b/>
              </w:rPr>
              <w:t>Candlestick Chart</w:t>
            </w:r>
          </w:p>
        </w:tc>
        <w:tc>
          <w:tcPr>
            <w:tcW w:w="7320" w:type="dxa"/>
            <w:tcMar>
              <w:top w:w="100" w:type="dxa"/>
              <w:left w:w="100" w:type="dxa"/>
              <w:bottom w:w="100" w:type="dxa"/>
              <w:right w:w="100" w:type="dxa"/>
            </w:tcMar>
          </w:tcPr>
          <w:p w14:paraId="00000070" w14:textId="77777777" w:rsidR="00901EDF" w:rsidRDefault="009F1787">
            <w:pPr>
              <w:spacing w:before="0"/>
              <w:rPr>
                <w:rFonts w:ascii="Calibri" w:eastAsia="Calibri" w:hAnsi="Calibri" w:cs="Calibri"/>
              </w:rPr>
            </w:pPr>
            <w:r>
              <w:rPr>
                <w:rFonts w:ascii="Calibri" w:eastAsia="Calibri" w:hAnsi="Calibri" w:cs="Calibri"/>
              </w:rPr>
              <w:t>Candlestick Chart used by traders to determine possible price movement based on past patterns, it shows four price points (open, close, hig</w:t>
            </w:r>
            <w:r>
              <w:rPr>
                <w:rFonts w:ascii="Calibri" w:eastAsia="Calibri" w:hAnsi="Calibri" w:cs="Calibri"/>
              </w:rPr>
              <w:t xml:space="preserve">h, and low) throughout the period the trader specified </w:t>
            </w:r>
          </w:p>
        </w:tc>
      </w:tr>
      <w:tr w:rsidR="00901EDF" w14:paraId="3495567F" w14:textId="77777777">
        <w:tc>
          <w:tcPr>
            <w:tcW w:w="2130" w:type="dxa"/>
            <w:tcMar>
              <w:top w:w="100" w:type="dxa"/>
              <w:left w:w="100" w:type="dxa"/>
              <w:bottom w:w="100" w:type="dxa"/>
              <w:right w:w="100" w:type="dxa"/>
            </w:tcMar>
          </w:tcPr>
          <w:p w14:paraId="00000071" w14:textId="77777777" w:rsidR="00901EDF" w:rsidRDefault="009F1787">
            <w:pPr>
              <w:spacing w:before="0"/>
              <w:rPr>
                <w:rFonts w:ascii="Calibri" w:eastAsia="Calibri" w:hAnsi="Calibri" w:cs="Calibri"/>
                <w:b/>
              </w:rPr>
            </w:pPr>
            <w:sdt>
              <w:sdtPr>
                <w:tag w:val="goog_rdk_4"/>
                <w:id w:val="1468403556"/>
              </w:sdtPr>
              <w:sdtEndPr/>
              <w:sdtContent/>
            </w:sdt>
            <w:sdt>
              <w:sdtPr>
                <w:tag w:val="goog_rdk_5"/>
                <w:id w:val="-1453166363"/>
              </w:sdtPr>
              <w:sdtEndPr/>
              <w:sdtContent/>
            </w:sdt>
            <w:r>
              <w:rPr>
                <w:rFonts w:ascii="Calibri" w:eastAsia="Calibri" w:hAnsi="Calibri" w:cs="Calibri"/>
                <w:b/>
              </w:rPr>
              <w:t>Price Ceiling</w:t>
            </w:r>
          </w:p>
        </w:tc>
        <w:tc>
          <w:tcPr>
            <w:tcW w:w="7320" w:type="dxa"/>
            <w:tcMar>
              <w:top w:w="100" w:type="dxa"/>
              <w:left w:w="100" w:type="dxa"/>
              <w:bottom w:w="100" w:type="dxa"/>
              <w:right w:w="100" w:type="dxa"/>
            </w:tcMar>
          </w:tcPr>
          <w:p w14:paraId="00000072" w14:textId="77777777" w:rsidR="00901EDF" w:rsidRDefault="009F1787">
            <w:pPr>
              <w:spacing w:before="0"/>
              <w:rPr>
                <w:rFonts w:ascii="Calibri" w:eastAsia="Calibri" w:hAnsi="Calibri" w:cs="Calibri"/>
              </w:rPr>
            </w:pPr>
            <w:r>
              <w:rPr>
                <w:rFonts w:ascii="Calibri" w:eastAsia="Calibri" w:hAnsi="Calibri" w:cs="Calibri"/>
              </w:rPr>
              <w:t>Price Ceiling is the highest price at which an investor can place an order to buy or sell securities during the trading day.</w:t>
            </w:r>
          </w:p>
        </w:tc>
      </w:tr>
      <w:tr w:rsidR="00901EDF" w14:paraId="454CF8CF" w14:textId="77777777">
        <w:tc>
          <w:tcPr>
            <w:tcW w:w="2130" w:type="dxa"/>
            <w:tcMar>
              <w:top w:w="100" w:type="dxa"/>
              <w:left w:w="100" w:type="dxa"/>
              <w:bottom w:w="100" w:type="dxa"/>
              <w:right w:w="100" w:type="dxa"/>
            </w:tcMar>
          </w:tcPr>
          <w:p w14:paraId="00000073" w14:textId="77777777" w:rsidR="00901EDF" w:rsidRDefault="009F1787">
            <w:pPr>
              <w:spacing w:before="0"/>
              <w:rPr>
                <w:rFonts w:ascii="Calibri" w:eastAsia="Calibri" w:hAnsi="Calibri" w:cs="Calibri"/>
                <w:b/>
              </w:rPr>
            </w:pPr>
            <w:sdt>
              <w:sdtPr>
                <w:tag w:val="goog_rdk_6"/>
                <w:id w:val="-192922661"/>
              </w:sdtPr>
              <w:sdtEndPr/>
              <w:sdtContent/>
            </w:sdt>
            <w:sdt>
              <w:sdtPr>
                <w:tag w:val="goog_rdk_7"/>
                <w:id w:val="-1796289029"/>
              </w:sdtPr>
              <w:sdtEndPr/>
              <w:sdtContent/>
            </w:sdt>
            <w:r>
              <w:rPr>
                <w:rFonts w:ascii="Calibri" w:eastAsia="Calibri" w:hAnsi="Calibri" w:cs="Calibri"/>
                <w:b/>
              </w:rPr>
              <w:t xml:space="preserve">Price Floor </w:t>
            </w:r>
          </w:p>
        </w:tc>
        <w:tc>
          <w:tcPr>
            <w:tcW w:w="7320" w:type="dxa"/>
            <w:tcMar>
              <w:top w:w="100" w:type="dxa"/>
              <w:left w:w="100" w:type="dxa"/>
              <w:bottom w:w="100" w:type="dxa"/>
              <w:right w:w="100" w:type="dxa"/>
            </w:tcMar>
          </w:tcPr>
          <w:p w14:paraId="00000074" w14:textId="77777777" w:rsidR="00901EDF" w:rsidRDefault="009F1787">
            <w:pPr>
              <w:spacing w:before="0"/>
              <w:rPr>
                <w:rFonts w:ascii="Calibri" w:eastAsia="Calibri" w:hAnsi="Calibri" w:cs="Calibri"/>
              </w:rPr>
            </w:pPr>
            <w:r>
              <w:rPr>
                <w:rFonts w:ascii="Calibri" w:eastAsia="Calibri" w:hAnsi="Calibri" w:cs="Calibri"/>
              </w:rPr>
              <w:t>Price Floor is the lowest level at which an investor can place an order to buy or sell securities during th</w:t>
            </w:r>
            <w:r>
              <w:rPr>
                <w:rFonts w:ascii="Calibri" w:eastAsia="Calibri" w:hAnsi="Calibri" w:cs="Calibri"/>
              </w:rPr>
              <w:t>e trading day</w:t>
            </w:r>
          </w:p>
        </w:tc>
      </w:tr>
      <w:tr w:rsidR="00901EDF" w14:paraId="3E0E699E" w14:textId="77777777">
        <w:tc>
          <w:tcPr>
            <w:tcW w:w="2130" w:type="dxa"/>
            <w:tcMar>
              <w:top w:w="100" w:type="dxa"/>
              <w:left w:w="100" w:type="dxa"/>
              <w:bottom w:w="100" w:type="dxa"/>
              <w:right w:w="100" w:type="dxa"/>
            </w:tcMar>
          </w:tcPr>
          <w:p w14:paraId="00000075" w14:textId="77777777" w:rsidR="00901EDF" w:rsidRDefault="009F1787">
            <w:pPr>
              <w:spacing w:before="0"/>
              <w:rPr>
                <w:rFonts w:ascii="Calibri" w:eastAsia="Calibri" w:hAnsi="Calibri" w:cs="Calibri"/>
                <w:b/>
              </w:rPr>
            </w:pPr>
            <w:sdt>
              <w:sdtPr>
                <w:tag w:val="goog_rdk_8"/>
                <w:id w:val="-344331392"/>
              </w:sdtPr>
              <w:sdtEndPr/>
              <w:sdtContent/>
            </w:sdt>
            <w:sdt>
              <w:sdtPr>
                <w:tag w:val="goog_rdk_9"/>
                <w:id w:val="21599595"/>
              </w:sdtPr>
              <w:sdtEndPr/>
              <w:sdtContent/>
            </w:sdt>
            <w:r>
              <w:rPr>
                <w:rFonts w:ascii="Calibri" w:eastAsia="Calibri" w:hAnsi="Calibri" w:cs="Calibri"/>
                <w:b/>
              </w:rPr>
              <w:t>Highest Price</w:t>
            </w:r>
          </w:p>
        </w:tc>
        <w:tc>
          <w:tcPr>
            <w:tcW w:w="7320" w:type="dxa"/>
            <w:tcMar>
              <w:top w:w="100" w:type="dxa"/>
              <w:left w:w="100" w:type="dxa"/>
              <w:bottom w:w="100" w:type="dxa"/>
              <w:right w:w="100" w:type="dxa"/>
            </w:tcMar>
          </w:tcPr>
          <w:p w14:paraId="00000076" w14:textId="77777777" w:rsidR="00901EDF" w:rsidRDefault="009F1787">
            <w:pPr>
              <w:spacing w:before="0"/>
              <w:rPr>
                <w:rFonts w:ascii="Calibri" w:eastAsia="Calibri" w:hAnsi="Calibri" w:cs="Calibri"/>
              </w:rPr>
            </w:pPr>
            <w:r>
              <w:rPr>
                <w:rFonts w:ascii="Calibri" w:eastAsia="Calibri" w:hAnsi="Calibri" w:cs="Calibri"/>
              </w:rPr>
              <w:t>Highest Price is the highest price exchanged in a session.</w:t>
            </w:r>
          </w:p>
        </w:tc>
      </w:tr>
      <w:tr w:rsidR="00901EDF" w14:paraId="6F188745" w14:textId="77777777">
        <w:tc>
          <w:tcPr>
            <w:tcW w:w="2130" w:type="dxa"/>
            <w:tcMar>
              <w:top w:w="100" w:type="dxa"/>
              <w:left w:w="100" w:type="dxa"/>
              <w:bottom w:w="100" w:type="dxa"/>
              <w:right w:w="100" w:type="dxa"/>
            </w:tcMar>
          </w:tcPr>
          <w:p w14:paraId="00000077" w14:textId="77777777" w:rsidR="00901EDF" w:rsidRDefault="009F1787">
            <w:pPr>
              <w:spacing w:before="0"/>
              <w:rPr>
                <w:rFonts w:ascii="Calibri" w:eastAsia="Calibri" w:hAnsi="Calibri" w:cs="Calibri"/>
                <w:b/>
              </w:rPr>
            </w:pPr>
            <w:sdt>
              <w:sdtPr>
                <w:tag w:val="goog_rdk_10"/>
                <w:id w:val="-290292178"/>
              </w:sdtPr>
              <w:sdtEndPr/>
              <w:sdtContent/>
            </w:sdt>
            <w:sdt>
              <w:sdtPr>
                <w:tag w:val="goog_rdk_11"/>
                <w:id w:val="-201710322"/>
              </w:sdtPr>
              <w:sdtEndPr/>
              <w:sdtContent/>
            </w:sdt>
            <w:r>
              <w:rPr>
                <w:rFonts w:ascii="Calibri" w:eastAsia="Calibri" w:hAnsi="Calibri" w:cs="Calibri"/>
                <w:b/>
              </w:rPr>
              <w:t>Lowest Price</w:t>
            </w:r>
          </w:p>
        </w:tc>
        <w:tc>
          <w:tcPr>
            <w:tcW w:w="7320" w:type="dxa"/>
            <w:tcMar>
              <w:top w:w="100" w:type="dxa"/>
              <w:left w:w="100" w:type="dxa"/>
              <w:bottom w:w="100" w:type="dxa"/>
              <w:right w:w="100" w:type="dxa"/>
            </w:tcMar>
          </w:tcPr>
          <w:p w14:paraId="00000078" w14:textId="77777777" w:rsidR="00901EDF" w:rsidRDefault="009F1787">
            <w:pPr>
              <w:spacing w:before="0"/>
              <w:rPr>
                <w:rFonts w:ascii="Calibri" w:eastAsia="Calibri" w:hAnsi="Calibri" w:cs="Calibri"/>
              </w:rPr>
            </w:pPr>
            <w:r>
              <w:rPr>
                <w:rFonts w:ascii="Calibri" w:eastAsia="Calibri" w:hAnsi="Calibri" w:cs="Calibri"/>
              </w:rPr>
              <w:t>Lowest Price is the lowest price exchanged in a session.</w:t>
            </w:r>
          </w:p>
        </w:tc>
      </w:tr>
      <w:tr w:rsidR="00901EDF" w14:paraId="348C1494" w14:textId="77777777">
        <w:tc>
          <w:tcPr>
            <w:tcW w:w="2130" w:type="dxa"/>
            <w:tcMar>
              <w:top w:w="100" w:type="dxa"/>
              <w:left w:w="100" w:type="dxa"/>
              <w:bottom w:w="100" w:type="dxa"/>
              <w:right w:w="100" w:type="dxa"/>
            </w:tcMar>
          </w:tcPr>
          <w:p w14:paraId="00000079" w14:textId="77777777" w:rsidR="00901EDF" w:rsidRDefault="009F1787">
            <w:pPr>
              <w:spacing w:before="0"/>
              <w:rPr>
                <w:rFonts w:ascii="Calibri" w:eastAsia="Calibri" w:hAnsi="Calibri" w:cs="Calibri"/>
                <w:b/>
              </w:rPr>
            </w:pPr>
            <w:sdt>
              <w:sdtPr>
                <w:tag w:val="goog_rdk_12"/>
                <w:id w:val="649638658"/>
              </w:sdtPr>
              <w:sdtEndPr/>
              <w:sdtContent/>
            </w:sdt>
            <w:sdt>
              <w:sdtPr>
                <w:tag w:val="goog_rdk_13"/>
                <w:id w:val="-1261379046"/>
              </w:sdtPr>
              <w:sdtEndPr/>
              <w:sdtContent/>
            </w:sdt>
            <w:r>
              <w:rPr>
                <w:rFonts w:ascii="Calibri" w:eastAsia="Calibri" w:hAnsi="Calibri" w:cs="Calibri"/>
                <w:b/>
              </w:rPr>
              <w:t>Matching Order Price</w:t>
            </w:r>
          </w:p>
        </w:tc>
        <w:tc>
          <w:tcPr>
            <w:tcW w:w="7320" w:type="dxa"/>
            <w:tcMar>
              <w:top w:w="100" w:type="dxa"/>
              <w:left w:w="100" w:type="dxa"/>
              <w:bottom w:w="100" w:type="dxa"/>
              <w:right w:w="100" w:type="dxa"/>
            </w:tcMar>
          </w:tcPr>
          <w:p w14:paraId="0000007A" w14:textId="77777777" w:rsidR="00901EDF" w:rsidRDefault="009F1787">
            <w:pPr>
              <w:spacing w:before="0"/>
              <w:rPr>
                <w:rFonts w:ascii="Calibri" w:eastAsia="Calibri" w:hAnsi="Calibri" w:cs="Calibri"/>
              </w:rPr>
            </w:pPr>
            <w:r>
              <w:rPr>
                <w:rFonts w:ascii="Calibri" w:eastAsia="Calibri" w:hAnsi="Calibri" w:cs="Calibri"/>
              </w:rPr>
              <w:t xml:space="preserve">Matching Order Price is the process by which a securities exchange pairs one or more unsolicited buy orders to one or more sell orders to make trades. </w:t>
            </w:r>
          </w:p>
        </w:tc>
      </w:tr>
      <w:tr w:rsidR="00901EDF" w14:paraId="7D5CE7C1" w14:textId="77777777">
        <w:tc>
          <w:tcPr>
            <w:tcW w:w="2130" w:type="dxa"/>
            <w:tcMar>
              <w:top w:w="100" w:type="dxa"/>
              <w:left w:w="100" w:type="dxa"/>
              <w:bottom w:w="100" w:type="dxa"/>
              <w:right w:w="100" w:type="dxa"/>
            </w:tcMar>
          </w:tcPr>
          <w:p w14:paraId="0000007B" w14:textId="77777777" w:rsidR="00901EDF" w:rsidRDefault="009F1787">
            <w:pPr>
              <w:spacing w:before="0"/>
              <w:rPr>
                <w:rFonts w:ascii="Calibri" w:eastAsia="Calibri" w:hAnsi="Calibri" w:cs="Calibri"/>
                <w:b/>
              </w:rPr>
            </w:pPr>
            <w:sdt>
              <w:sdtPr>
                <w:tag w:val="goog_rdk_14"/>
                <w:id w:val="924155185"/>
              </w:sdtPr>
              <w:sdtEndPr/>
              <w:sdtContent/>
            </w:sdt>
            <w:sdt>
              <w:sdtPr>
                <w:tag w:val="goog_rdk_15"/>
                <w:id w:val="337905135"/>
              </w:sdtPr>
              <w:sdtEndPr/>
              <w:sdtContent/>
            </w:sdt>
            <w:r>
              <w:rPr>
                <w:rFonts w:ascii="Calibri" w:eastAsia="Calibri" w:hAnsi="Calibri" w:cs="Calibri"/>
                <w:b/>
              </w:rPr>
              <w:t>Reference Price</w:t>
            </w:r>
          </w:p>
        </w:tc>
        <w:tc>
          <w:tcPr>
            <w:tcW w:w="7320" w:type="dxa"/>
            <w:tcMar>
              <w:top w:w="100" w:type="dxa"/>
              <w:left w:w="100" w:type="dxa"/>
              <w:bottom w:w="100" w:type="dxa"/>
              <w:right w:w="100" w:type="dxa"/>
            </w:tcMar>
          </w:tcPr>
          <w:p w14:paraId="0000007C" w14:textId="77777777" w:rsidR="00901EDF" w:rsidRDefault="009F1787">
            <w:pPr>
              <w:spacing w:before="0"/>
              <w:rPr>
                <w:rFonts w:ascii="Calibri" w:eastAsia="Calibri" w:hAnsi="Calibri" w:cs="Calibri"/>
              </w:rPr>
            </w:pPr>
            <w:r>
              <w:rPr>
                <w:rFonts w:ascii="Calibri" w:eastAsia="Calibri" w:hAnsi="Calibri" w:cs="Calibri"/>
              </w:rPr>
              <w:t>Reference Price is the closing price at the previous most recent trading sess</w:t>
            </w:r>
            <w:r>
              <w:rPr>
                <w:rFonts w:ascii="Calibri" w:eastAsia="Calibri" w:hAnsi="Calibri" w:cs="Calibri"/>
              </w:rPr>
              <w:t>ion. The reference price is taken as the basis for calculating the trading range of stocks in the session</w:t>
            </w:r>
          </w:p>
        </w:tc>
      </w:tr>
      <w:tr w:rsidR="00901EDF" w14:paraId="0405E84B" w14:textId="77777777">
        <w:tc>
          <w:tcPr>
            <w:tcW w:w="2130" w:type="dxa"/>
            <w:tcMar>
              <w:top w:w="100" w:type="dxa"/>
              <w:left w:w="100" w:type="dxa"/>
              <w:bottom w:w="100" w:type="dxa"/>
              <w:right w:w="100" w:type="dxa"/>
            </w:tcMar>
          </w:tcPr>
          <w:p w14:paraId="0000007D" w14:textId="77777777" w:rsidR="00901EDF" w:rsidRDefault="009F1787">
            <w:pPr>
              <w:spacing w:before="0"/>
              <w:rPr>
                <w:rFonts w:ascii="Calibri" w:eastAsia="Calibri" w:hAnsi="Calibri" w:cs="Calibri"/>
                <w:b/>
              </w:rPr>
            </w:pPr>
            <w:sdt>
              <w:sdtPr>
                <w:tag w:val="goog_rdk_16"/>
                <w:id w:val="74251193"/>
              </w:sdtPr>
              <w:sdtEndPr/>
              <w:sdtContent/>
            </w:sdt>
            <w:sdt>
              <w:sdtPr>
                <w:tag w:val="goog_rdk_17"/>
                <w:id w:val="1669365534"/>
              </w:sdtPr>
              <w:sdtEndPr/>
              <w:sdtContent/>
            </w:sdt>
            <w:r>
              <w:rPr>
                <w:rFonts w:ascii="Calibri" w:eastAsia="Calibri" w:hAnsi="Calibri" w:cs="Calibri"/>
                <w:b/>
              </w:rPr>
              <w:t>Volume</w:t>
            </w:r>
          </w:p>
        </w:tc>
        <w:tc>
          <w:tcPr>
            <w:tcW w:w="7320" w:type="dxa"/>
            <w:tcMar>
              <w:top w:w="100" w:type="dxa"/>
              <w:left w:w="100" w:type="dxa"/>
              <w:bottom w:w="100" w:type="dxa"/>
              <w:right w:w="100" w:type="dxa"/>
            </w:tcMar>
          </w:tcPr>
          <w:p w14:paraId="0000007E" w14:textId="77777777" w:rsidR="00901EDF" w:rsidRDefault="009F1787">
            <w:pPr>
              <w:spacing w:before="0"/>
              <w:rPr>
                <w:rFonts w:ascii="Calibri" w:eastAsia="Calibri" w:hAnsi="Calibri" w:cs="Calibri"/>
              </w:rPr>
            </w:pPr>
            <w:r>
              <w:rPr>
                <w:rFonts w:ascii="Calibri" w:eastAsia="Calibri" w:hAnsi="Calibri" w:cs="Calibri"/>
              </w:rPr>
              <w:t>Volumes measure the number of shares traded in a stock or contracts traded in futures or options.</w:t>
            </w:r>
          </w:p>
        </w:tc>
      </w:tr>
      <w:tr w:rsidR="00901EDF" w14:paraId="586FAE16" w14:textId="77777777">
        <w:tc>
          <w:tcPr>
            <w:tcW w:w="2130" w:type="dxa"/>
            <w:tcMar>
              <w:top w:w="100" w:type="dxa"/>
              <w:left w:w="100" w:type="dxa"/>
              <w:bottom w:w="100" w:type="dxa"/>
              <w:right w:w="100" w:type="dxa"/>
            </w:tcMar>
          </w:tcPr>
          <w:p w14:paraId="0000007F" w14:textId="77777777" w:rsidR="00901EDF" w:rsidRDefault="009F1787">
            <w:pPr>
              <w:spacing w:before="0"/>
              <w:rPr>
                <w:rFonts w:ascii="Calibri" w:eastAsia="Calibri" w:hAnsi="Calibri" w:cs="Calibri"/>
                <w:b/>
              </w:rPr>
            </w:pPr>
            <w:sdt>
              <w:sdtPr>
                <w:tag w:val="goog_rdk_18"/>
                <w:id w:val="-924420394"/>
              </w:sdtPr>
              <w:sdtEndPr/>
              <w:sdtContent/>
            </w:sdt>
            <w:sdt>
              <w:sdtPr>
                <w:tag w:val="goog_rdk_19"/>
                <w:id w:val="1303974306"/>
              </w:sdtPr>
              <w:sdtEndPr/>
              <w:sdtContent/>
            </w:sdt>
            <w:r>
              <w:rPr>
                <w:rFonts w:ascii="Calibri" w:eastAsia="Calibri" w:hAnsi="Calibri" w:cs="Calibri"/>
                <w:b/>
              </w:rPr>
              <w:t>Session</w:t>
            </w:r>
          </w:p>
        </w:tc>
        <w:tc>
          <w:tcPr>
            <w:tcW w:w="7320" w:type="dxa"/>
            <w:tcMar>
              <w:top w:w="100" w:type="dxa"/>
              <w:left w:w="100" w:type="dxa"/>
              <w:bottom w:w="100" w:type="dxa"/>
              <w:right w:w="100" w:type="dxa"/>
            </w:tcMar>
          </w:tcPr>
          <w:p w14:paraId="00000080" w14:textId="77777777" w:rsidR="00901EDF" w:rsidRDefault="009F1787">
            <w:pPr>
              <w:spacing w:before="0"/>
              <w:rPr>
                <w:rFonts w:ascii="Calibri" w:eastAsia="Calibri" w:hAnsi="Calibri" w:cs="Calibri"/>
              </w:rPr>
            </w:pPr>
            <w:r>
              <w:rPr>
                <w:rFonts w:ascii="Calibri" w:eastAsia="Calibri" w:hAnsi="Calibri" w:cs="Calibri"/>
              </w:rPr>
              <w:t xml:space="preserve">A trading session is a certain </w:t>
            </w:r>
            <w:proofErr w:type="gramStart"/>
            <w:r>
              <w:rPr>
                <w:rFonts w:ascii="Calibri" w:eastAsia="Calibri" w:hAnsi="Calibri" w:cs="Calibri"/>
              </w:rPr>
              <w:t>period of time</w:t>
            </w:r>
            <w:proofErr w:type="gramEnd"/>
            <w:r>
              <w:rPr>
                <w:rFonts w:ascii="Calibri" w:eastAsia="Calibri" w:hAnsi="Calibri" w:cs="Calibri"/>
              </w:rPr>
              <w:t xml:space="preserve"> in the stock market, at which time transactions and orders to buy and sell stocks will take p</w:t>
            </w:r>
            <w:r>
              <w:rPr>
                <w:rFonts w:ascii="Calibri" w:eastAsia="Calibri" w:hAnsi="Calibri" w:cs="Calibri"/>
              </w:rPr>
              <w:t>lace.</w:t>
            </w:r>
          </w:p>
        </w:tc>
      </w:tr>
      <w:tr w:rsidR="00901EDF" w14:paraId="2453776F" w14:textId="77777777">
        <w:tc>
          <w:tcPr>
            <w:tcW w:w="2130" w:type="dxa"/>
            <w:tcMar>
              <w:top w:w="100" w:type="dxa"/>
              <w:left w:w="100" w:type="dxa"/>
              <w:bottom w:w="100" w:type="dxa"/>
              <w:right w:w="100" w:type="dxa"/>
            </w:tcMar>
          </w:tcPr>
          <w:p w14:paraId="00000081" w14:textId="77777777" w:rsidR="00901EDF" w:rsidRDefault="009F1787">
            <w:pPr>
              <w:spacing w:before="0"/>
              <w:rPr>
                <w:rFonts w:ascii="Calibri" w:eastAsia="Calibri" w:hAnsi="Calibri" w:cs="Calibri"/>
                <w:b/>
              </w:rPr>
            </w:pPr>
            <w:sdt>
              <w:sdtPr>
                <w:tag w:val="goog_rdk_20"/>
                <w:id w:val="1094361500"/>
              </w:sdtPr>
              <w:sdtEndPr/>
              <w:sdtContent/>
            </w:sdt>
            <w:sdt>
              <w:sdtPr>
                <w:tag w:val="goog_rdk_21"/>
                <w:id w:val="746384899"/>
              </w:sdtPr>
              <w:sdtEndPr/>
              <w:sdtContent/>
            </w:sdt>
            <w:r>
              <w:rPr>
                <w:rFonts w:ascii="Calibri" w:eastAsia="Calibri" w:hAnsi="Calibri" w:cs="Calibri"/>
                <w:b/>
              </w:rPr>
              <w:t>UPCOM</w:t>
            </w:r>
          </w:p>
        </w:tc>
        <w:tc>
          <w:tcPr>
            <w:tcW w:w="7320" w:type="dxa"/>
            <w:tcMar>
              <w:top w:w="100" w:type="dxa"/>
              <w:left w:w="100" w:type="dxa"/>
              <w:bottom w:w="100" w:type="dxa"/>
              <w:right w:w="100" w:type="dxa"/>
            </w:tcMar>
          </w:tcPr>
          <w:p w14:paraId="00000082" w14:textId="77777777" w:rsidR="00901EDF" w:rsidRDefault="009F1787">
            <w:pPr>
              <w:spacing w:before="0"/>
              <w:rPr>
                <w:rFonts w:ascii="Calibri" w:eastAsia="Calibri" w:hAnsi="Calibri" w:cs="Calibri"/>
              </w:rPr>
            </w:pPr>
            <w:proofErr w:type="spellStart"/>
            <w:r>
              <w:rPr>
                <w:rFonts w:ascii="Calibri" w:eastAsia="Calibri" w:hAnsi="Calibri" w:cs="Calibri"/>
              </w:rPr>
              <w:t>UPCoM</w:t>
            </w:r>
            <w:proofErr w:type="spellEnd"/>
            <w:r>
              <w:rPr>
                <w:rFonts w:ascii="Calibri" w:eastAsia="Calibri" w:hAnsi="Calibri" w:cs="Calibri"/>
              </w:rPr>
              <w:t xml:space="preserve"> (Unlisted Public Company Market) is the market at HNX for public companies not yet listed and was launched in June 2009 with 10 initial companies</w:t>
            </w:r>
          </w:p>
        </w:tc>
      </w:tr>
      <w:tr w:rsidR="00901EDF" w14:paraId="4184FD23" w14:textId="77777777">
        <w:tc>
          <w:tcPr>
            <w:tcW w:w="2130" w:type="dxa"/>
            <w:tcMar>
              <w:top w:w="100" w:type="dxa"/>
              <w:left w:w="100" w:type="dxa"/>
              <w:bottom w:w="100" w:type="dxa"/>
              <w:right w:w="100" w:type="dxa"/>
            </w:tcMar>
          </w:tcPr>
          <w:p w14:paraId="00000083" w14:textId="77777777" w:rsidR="00901EDF" w:rsidRDefault="009F1787">
            <w:pPr>
              <w:spacing w:before="0"/>
              <w:rPr>
                <w:rFonts w:ascii="Calibri" w:eastAsia="Calibri" w:hAnsi="Calibri" w:cs="Calibri"/>
                <w:b/>
              </w:rPr>
            </w:pPr>
            <w:sdt>
              <w:sdtPr>
                <w:tag w:val="goog_rdk_22"/>
                <w:id w:val="1888372207"/>
              </w:sdtPr>
              <w:sdtEndPr/>
              <w:sdtContent/>
            </w:sdt>
            <w:sdt>
              <w:sdtPr>
                <w:tag w:val="goog_rdk_23"/>
                <w:id w:val="787394801"/>
              </w:sdtPr>
              <w:sdtEndPr/>
              <w:sdtContent/>
            </w:sdt>
            <w:r>
              <w:rPr>
                <w:rFonts w:ascii="Calibri" w:eastAsia="Calibri" w:hAnsi="Calibri" w:cs="Calibri"/>
                <w:b/>
              </w:rPr>
              <w:t>HOSE</w:t>
            </w:r>
          </w:p>
        </w:tc>
        <w:tc>
          <w:tcPr>
            <w:tcW w:w="7320" w:type="dxa"/>
            <w:tcMar>
              <w:top w:w="100" w:type="dxa"/>
              <w:left w:w="100" w:type="dxa"/>
              <w:bottom w:w="100" w:type="dxa"/>
              <w:right w:w="100" w:type="dxa"/>
            </w:tcMar>
          </w:tcPr>
          <w:p w14:paraId="00000084" w14:textId="77777777" w:rsidR="00901EDF" w:rsidRDefault="009F1787">
            <w:pPr>
              <w:spacing w:before="0"/>
              <w:rPr>
                <w:rFonts w:ascii="Calibri" w:eastAsia="Calibri" w:hAnsi="Calibri" w:cs="Calibri"/>
              </w:rPr>
            </w:pPr>
            <w:r>
              <w:rPr>
                <w:rFonts w:ascii="Calibri" w:eastAsia="Calibri" w:hAnsi="Calibri" w:cs="Calibri"/>
              </w:rPr>
              <w:t>Ho Chi Minh Stock Exchange was formerly known as HCM Securities T</w:t>
            </w:r>
            <w:r>
              <w:rPr>
                <w:rFonts w:ascii="Calibri" w:eastAsia="Calibri" w:hAnsi="Calibri" w:cs="Calibri"/>
              </w:rPr>
              <w:t>rading Centre, established in 1998 under Decision No. 127/1998/QD-</w:t>
            </w:r>
            <w:proofErr w:type="spellStart"/>
            <w:r>
              <w:rPr>
                <w:rFonts w:ascii="Calibri" w:eastAsia="Calibri" w:hAnsi="Calibri" w:cs="Calibri"/>
              </w:rPr>
              <w:t>TTg</w:t>
            </w:r>
            <w:proofErr w:type="spellEnd"/>
            <w:r>
              <w:rPr>
                <w:rFonts w:ascii="Calibri" w:eastAsia="Calibri" w:hAnsi="Calibri" w:cs="Calibri"/>
              </w:rPr>
              <w:t xml:space="preserve"> of the Prime Minister</w:t>
            </w:r>
          </w:p>
        </w:tc>
      </w:tr>
      <w:tr w:rsidR="00901EDF" w14:paraId="7AF2560F" w14:textId="77777777">
        <w:tc>
          <w:tcPr>
            <w:tcW w:w="2130" w:type="dxa"/>
            <w:tcMar>
              <w:top w:w="100" w:type="dxa"/>
              <w:left w:w="100" w:type="dxa"/>
              <w:bottom w:w="100" w:type="dxa"/>
              <w:right w:w="100" w:type="dxa"/>
            </w:tcMar>
          </w:tcPr>
          <w:p w14:paraId="00000085" w14:textId="77777777" w:rsidR="00901EDF" w:rsidRDefault="009F1787">
            <w:pPr>
              <w:spacing w:before="0"/>
              <w:rPr>
                <w:rFonts w:ascii="Calibri" w:eastAsia="Calibri" w:hAnsi="Calibri" w:cs="Calibri"/>
                <w:b/>
              </w:rPr>
            </w:pPr>
            <w:sdt>
              <w:sdtPr>
                <w:tag w:val="goog_rdk_24"/>
                <w:id w:val="1132213008"/>
              </w:sdtPr>
              <w:sdtEndPr/>
              <w:sdtContent/>
            </w:sdt>
            <w:sdt>
              <w:sdtPr>
                <w:tag w:val="goog_rdk_25"/>
                <w:id w:val="970336350"/>
              </w:sdtPr>
              <w:sdtEndPr/>
              <w:sdtContent/>
            </w:sdt>
            <w:r>
              <w:rPr>
                <w:rFonts w:ascii="Calibri" w:eastAsia="Calibri" w:hAnsi="Calibri" w:cs="Calibri"/>
                <w:b/>
              </w:rPr>
              <w:t>HNX</w:t>
            </w:r>
          </w:p>
        </w:tc>
        <w:tc>
          <w:tcPr>
            <w:tcW w:w="7320" w:type="dxa"/>
            <w:tcMar>
              <w:top w:w="100" w:type="dxa"/>
              <w:left w:w="100" w:type="dxa"/>
              <w:bottom w:w="100" w:type="dxa"/>
              <w:right w:w="100" w:type="dxa"/>
            </w:tcMar>
          </w:tcPr>
          <w:p w14:paraId="00000086" w14:textId="77777777" w:rsidR="00901EDF" w:rsidRDefault="009F1787">
            <w:pPr>
              <w:spacing w:before="0"/>
              <w:rPr>
                <w:rFonts w:ascii="Calibri" w:eastAsia="Calibri" w:hAnsi="Calibri" w:cs="Calibri"/>
              </w:rPr>
            </w:pPr>
            <w:r>
              <w:rPr>
                <w:rFonts w:ascii="Calibri" w:eastAsia="Calibri" w:hAnsi="Calibri" w:cs="Calibri"/>
              </w:rPr>
              <w:t>Hanoi Stock Exchange, formerly the Hanoi Securities Trading Centre located in Hanoi, Vietnam, was launched in March 2005 and handles auctions and trading of stocks and bonds.</w:t>
            </w:r>
          </w:p>
        </w:tc>
      </w:tr>
    </w:tbl>
    <w:p w14:paraId="02322712" w14:textId="77777777" w:rsidR="00DC1C3F" w:rsidRDefault="00DC1C3F"/>
    <w:p w14:paraId="56EA8EBD" w14:textId="77777777" w:rsidR="0004258F" w:rsidRDefault="0004258F">
      <w:r>
        <w:br w:type="page"/>
      </w:r>
    </w:p>
    <w:p w14:paraId="00000088" w14:textId="2165BC03" w:rsidR="00901EDF" w:rsidRDefault="009F1787">
      <w:r>
        <w:lastRenderedPageBreak/>
        <w:t>The document is used as a reference for developing a more detailed specification</w:t>
      </w:r>
      <w:r>
        <w:t xml:space="preserve"> and project plan in the O0500 deliverables. In the clarification phase multiple project deliverables are to be delivered. In the clarification report the deliverables listed below are embedded either as isolated sections or in their relevant context, </w:t>
      </w:r>
      <w:r w:rsidR="00FF7B64">
        <w:t>e.g.,</w:t>
      </w:r>
      <w:r>
        <w:t xml:space="preserve"> the User Interface Prototype deliverable is split across relevant functional descriptions, while the High-level Software Architecture deliverable has its own dedicated section.</w:t>
      </w:r>
    </w:p>
    <w:p w14:paraId="00000089" w14:textId="77777777" w:rsidR="00901EDF" w:rsidRDefault="009F1787">
      <w:pPr>
        <w:pBdr>
          <w:top w:val="nil"/>
          <w:left w:val="nil"/>
          <w:bottom w:val="nil"/>
          <w:right w:val="nil"/>
          <w:between w:val="nil"/>
        </w:pBdr>
        <w:rPr>
          <w:highlight w:val="white"/>
        </w:rPr>
      </w:pPr>
      <w:r>
        <w:rPr>
          <w:color w:val="000000"/>
          <w:highlight w:val="white"/>
        </w:rPr>
        <w:t xml:space="preserve">The document </w:t>
      </w:r>
      <w:r>
        <w:rPr>
          <w:highlight w:val="white"/>
        </w:rPr>
        <w:t xml:space="preserve">is prerequisite for these documents </w:t>
      </w:r>
    </w:p>
    <w:p w14:paraId="0000008A" w14:textId="77777777" w:rsidR="00901EDF" w:rsidRDefault="009F1787">
      <w:pPr>
        <w:numPr>
          <w:ilvl w:val="0"/>
          <w:numId w:val="5"/>
        </w:numPr>
        <w:pBdr>
          <w:top w:val="nil"/>
          <w:left w:val="nil"/>
          <w:bottom w:val="nil"/>
          <w:right w:val="nil"/>
          <w:between w:val="nil"/>
        </w:pBdr>
        <w:spacing w:after="0"/>
      </w:pPr>
      <w:r>
        <w:t>A0140 - Functional Epics</w:t>
      </w:r>
    </w:p>
    <w:p w14:paraId="0000008B" w14:textId="77777777" w:rsidR="00901EDF" w:rsidRDefault="009F1787">
      <w:pPr>
        <w:numPr>
          <w:ilvl w:val="0"/>
          <w:numId w:val="5"/>
        </w:numPr>
        <w:pBdr>
          <w:top w:val="nil"/>
          <w:left w:val="nil"/>
          <w:bottom w:val="nil"/>
          <w:right w:val="nil"/>
          <w:between w:val="nil"/>
        </w:pBdr>
        <w:spacing w:after="0"/>
      </w:pPr>
      <w:r>
        <w:t>A01</w:t>
      </w:r>
      <w:r>
        <w:t>50 - User Interface Prototype</w:t>
      </w:r>
    </w:p>
    <w:p w14:paraId="0000008C" w14:textId="77777777" w:rsidR="00901EDF" w:rsidRDefault="009F1787">
      <w:pPr>
        <w:numPr>
          <w:ilvl w:val="0"/>
          <w:numId w:val="5"/>
        </w:numPr>
        <w:pBdr>
          <w:top w:val="nil"/>
          <w:left w:val="nil"/>
          <w:bottom w:val="nil"/>
          <w:right w:val="nil"/>
          <w:between w:val="nil"/>
        </w:pBdr>
        <w:spacing w:after="0"/>
      </w:pPr>
      <w:r>
        <w:t>O0500 - High-level Software Architecture</w:t>
      </w:r>
    </w:p>
    <w:p w14:paraId="0000008E" w14:textId="04DF9D61" w:rsidR="00901EDF" w:rsidRPr="002A7020" w:rsidRDefault="009F1787" w:rsidP="002A7020">
      <w:pPr>
        <w:numPr>
          <w:ilvl w:val="0"/>
          <w:numId w:val="5"/>
        </w:numPr>
        <w:pBdr>
          <w:top w:val="nil"/>
          <w:left w:val="nil"/>
          <w:bottom w:val="nil"/>
          <w:right w:val="nil"/>
          <w:between w:val="nil"/>
        </w:pBdr>
      </w:pPr>
      <w:r>
        <w:t>P0100 - Project Roadmap</w:t>
      </w:r>
    </w:p>
    <w:p w14:paraId="0000008F" w14:textId="02505C3B" w:rsidR="00901EDF" w:rsidRDefault="009F1787" w:rsidP="00574F75">
      <w:pPr>
        <w:pStyle w:val="Heading1"/>
      </w:pPr>
      <w:bookmarkStart w:id="6" w:name="_Toc91842942"/>
      <w:r>
        <w:t>Context</w:t>
      </w:r>
      <w:bookmarkEnd w:id="6"/>
    </w:p>
    <w:p w14:paraId="00000090" w14:textId="77777777" w:rsidR="00901EDF" w:rsidRDefault="009F1787">
      <w:pPr>
        <w:pBdr>
          <w:top w:val="nil"/>
          <w:left w:val="nil"/>
          <w:bottom w:val="nil"/>
          <w:right w:val="nil"/>
          <w:between w:val="nil"/>
        </w:pBdr>
      </w:pPr>
      <w:r>
        <w:t>T</w:t>
      </w:r>
      <w:r>
        <w:t xml:space="preserve">he customer has a budget, and they want to invest in the stock market. They want to know the information of many stocks, so that they can decide which stock to invest in. </w:t>
      </w:r>
    </w:p>
    <w:p w14:paraId="00000091" w14:textId="40A84896" w:rsidR="00901EDF" w:rsidRDefault="009F1787" w:rsidP="00956EBC">
      <w:pPr>
        <w:pStyle w:val="Heading2"/>
        <w:numPr>
          <w:ilvl w:val="1"/>
          <w:numId w:val="13"/>
        </w:numPr>
        <w:tabs>
          <w:tab w:val="left" w:pos="720"/>
        </w:tabs>
      </w:pPr>
      <w:bookmarkStart w:id="7" w:name="_Toc91842943"/>
      <w:r>
        <w:t>Business opportunities</w:t>
      </w:r>
      <w:bookmarkEnd w:id="7"/>
    </w:p>
    <w:p w14:paraId="00000092" w14:textId="6A99A8BB" w:rsidR="00901EDF" w:rsidRDefault="009F1787">
      <w:pPr>
        <w:pBdr>
          <w:top w:val="nil"/>
          <w:left w:val="nil"/>
          <w:bottom w:val="nil"/>
          <w:right w:val="nil"/>
          <w:between w:val="nil"/>
        </w:pBdr>
      </w:pPr>
      <w:r>
        <w:t>Netcompany has a group of investors that wants to have a web</w:t>
      </w:r>
      <w:r>
        <w:t>site to check the stock market’s information. For convenience in grasping market trends, customers want an application to view the stock market price and provide reliable news about the stock market. The website should also give the auto technology predict</w:t>
      </w:r>
      <w:r>
        <w:t xml:space="preserve">ion in the coming week (5 days) without hiring stock forecasters. </w:t>
      </w:r>
      <w:r>
        <w:t>However, this will be a difficult problem for software developers because the stock market is complex and has many different price ranges. In addition, the stock price is always changing, a</w:t>
      </w:r>
      <w:r>
        <w:t>nd it fluctuates continuously from time to time.</w:t>
      </w:r>
    </w:p>
    <w:p w14:paraId="00000093" w14:textId="77777777" w:rsidR="00901EDF" w:rsidRDefault="009F1787">
      <w:pPr>
        <w:pBdr>
          <w:top w:val="nil"/>
          <w:left w:val="nil"/>
          <w:bottom w:val="nil"/>
          <w:right w:val="nil"/>
          <w:between w:val="nil"/>
        </w:pBdr>
      </w:pPr>
      <w:r>
        <w:t xml:space="preserve">The stock market is a volatile place. The cause of that fluctuation comes from many sources: market trends, investor sentiment, company's financial statements, etc. There are two ways to analyse securities: </w:t>
      </w:r>
      <w:r>
        <w:t xml:space="preserve">Fundamental analysis and technical analysis. </w:t>
      </w:r>
    </w:p>
    <w:p w14:paraId="00000094" w14:textId="77777777" w:rsidR="00901EDF" w:rsidRDefault="009F1787">
      <w:pPr>
        <w:pBdr>
          <w:top w:val="nil"/>
          <w:left w:val="nil"/>
          <w:bottom w:val="nil"/>
          <w:right w:val="nil"/>
          <w:between w:val="nil"/>
        </w:pBdr>
      </w:pPr>
      <w:r>
        <w:t>Fundamental analysis assumes that stock prices do not inevitably reflect the true intrinsic value of the underlying business and our solution for our customers lies in the second analytical method. Technical an</w:t>
      </w:r>
      <w:r>
        <w:t>alysis generally assumes that a stock's price reflects all available information and that prices generally move according to trends. In other words, by analysing a stock's price history, you may be able to predict its future price behaviour. If you have ev</w:t>
      </w:r>
      <w:r>
        <w:t>er seen someone trying to identify patterns in stock charts or discussing moving averages, that's a form of technical analysis (Frankel, 2021). As a result, we will use technical analysis as the main method in this project.</w:t>
      </w:r>
    </w:p>
    <w:p w14:paraId="00000095" w14:textId="77777777" w:rsidR="00901EDF" w:rsidRDefault="009F1787" w:rsidP="00C7011B">
      <w:pPr>
        <w:pStyle w:val="Heading2"/>
        <w:numPr>
          <w:ilvl w:val="1"/>
          <w:numId w:val="13"/>
        </w:numPr>
        <w:tabs>
          <w:tab w:val="left" w:pos="720"/>
        </w:tabs>
      </w:pPr>
      <w:bookmarkStart w:id="8" w:name="_Toc91842944"/>
      <w:r>
        <w:t>Vision</w:t>
      </w:r>
      <w:bookmarkEnd w:id="8"/>
    </w:p>
    <w:p w14:paraId="00000096" w14:textId="77777777" w:rsidR="00901EDF" w:rsidRDefault="009F1787">
      <w:pPr>
        <w:ind w:left="72"/>
        <w:rPr>
          <w:i/>
          <w:color w:val="434343"/>
        </w:rPr>
      </w:pPr>
      <w:r>
        <w:t>When the project is compl</w:t>
      </w:r>
      <w:r>
        <w:t>eted, a stock market web application is delivered to the client. Customers can view stock price trends on HOSE, HNX and UPCOM stock exchanges. In addition, customers can use the predict function to predict prices in the next one week.</w:t>
      </w:r>
    </w:p>
    <w:p w14:paraId="00000097" w14:textId="77777777" w:rsidR="00901EDF" w:rsidRDefault="009F1787" w:rsidP="00C7011B">
      <w:pPr>
        <w:pStyle w:val="Heading2"/>
        <w:numPr>
          <w:ilvl w:val="1"/>
          <w:numId w:val="13"/>
        </w:numPr>
        <w:tabs>
          <w:tab w:val="left" w:pos="720"/>
        </w:tabs>
      </w:pPr>
      <w:bookmarkStart w:id="9" w:name="_Toc91842945"/>
      <w:r>
        <w:t>Benefit analysis</w:t>
      </w:r>
      <w:bookmarkEnd w:id="9"/>
    </w:p>
    <w:p w14:paraId="00000098" w14:textId="77777777" w:rsidR="00901EDF" w:rsidRDefault="009F1787">
      <w:pPr>
        <w:spacing w:before="280" w:after="280" w:line="240" w:lineRule="auto"/>
      </w:pPr>
      <w:r>
        <w:t>Cust</w:t>
      </w:r>
      <w:r>
        <w:t>omers have capital and want to invest in stocks but are still confused because there are too many information sources. With this web application, customers will be able to easily track information about stocks on stock exchanges in Vietnam, and visually mo</w:t>
      </w:r>
      <w:r>
        <w:t>nitor chart, line, and column charts. In addition, customers can use the predict function as a source of reference, increasing their confidence in their investment.</w:t>
      </w:r>
    </w:p>
    <w:p w14:paraId="00000099" w14:textId="77777777" w:rsidR="00901EDF" w:rsidRDefault="009F1787">
      <w:pPr>
        <w:jc w:val="left"/>
        <w:rPr>
          <w:b/>
          <w:color w:val="0F2147"/>
          <w:sz w:val="32"/>
          <w:szCs w:val="32"/>
        </w:rPr>
      </w:pPr>
      <w:r>
        <w:br w:type="page"/>
      </w:r>
    </w:p>
    <w:p w14:paraId="0000009A" w14:textId="77777777" w:rsidR="00901EDF" w:rsidRDefault="009F1787" w:rsidP="00827044">
      <w:pPr>
        <w:pStyle w:val="Heading2"/>
        <w:numPr>
          <w:ilvl w:val="1"/>
          <w:numId w:val="13"/>
        </w:numPr>
        <w:tabs>
          <w:tab w:val="left" w:pos="720"/>
        </w:tabs>
      </w:pPr>
      <w:bookmarkStart w:id="10" w:name="_Toc91842946"/>
      <w:r>
        <w:lastRenderedPageBreak/>
        <w:t>Requirements</w:t>
      </w:r>
      <w:bookmarkEnd w:id="10"/>
    </w:p>
    <w:tbl>
      <w:tblPr>
        <w:tblStyle w:val="af1"/>
        <w:tblW w:w="9442"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600" w:firstRow="0" w:lastRow="0" w:firstColumn="0" w:lastColumn="0" w:noHBand="1" w:noVBand="1"/>
      </w:tblPr>
      <w:tblGrid>
        <w:gridCol w:w="502"/>
        <w:gridCol w:w="2385"/>
        <w:gridCol w:w="6555"/>
      </w:tblGrid>
      <w:tr w:rsidR="00901EDF" w14:paraId="3DDC8598" w14:textId="77777777" w:rsidTr="001E539E">
        <w:trPr>
          <w:trHeight w:val="476"/>
        </w:trPr>
        <w:tc>
          <w:tcPr>
            <w:tcW w:w="502" w:type="dxa"/>
            <w:tcBorders>
              <w:top w:val="single" w:sz="4" w:space="0" w:color="3E4042"/>
              <w:left w:val="single" w:sz="4" w:space="0" w:color="3E4042"/>
              <w:bottom w:val="single" w:sz="4" w:space="0" w:color="3E4042"/>
              <w:right w:val="single" w:sz="4" w:space="0" w:color="3E4042"/>
            </w:tcBorders>
            <w:shd w:val="clear" w:color="auto" w:fill="163069" w:themeFill="accent1" w:themeFillTint="E6"/>
          </w:tcPr>
          <w:p w14:paraId="0000009B" w14:textId="77777777" w:rsidR="00901EDF" w:rsidRDefault="009F1787">
            <w:pPr>
              <w:rPr>
                <w:rFonts w:ascii="Calibri" w:eastAsia="Calibri" w:hAnsi="Calibri" w:cs="Calibri"/>
                <w:b/>
                <w:color w:val="FFFFFF"/>
                <w:szCs w:val="20"/>
              </w:rPr>
            </w:pPr>
            <w:r>
              <w:rPr>
                <w:rFonts w:ascii="Calibri" w:eastAsia="Calibri" w:hAnsi="Calibri" w:cs="Calibri"/>
                <w:b/>
                <w:color w:val="FFFFFF"/>
                <w:szCs w:val="20"/>
              </w:rPr>
              <w:t>ID</w:t>
            </w:r>
          </w:p>
        </w:tc>
        <w:tc>
          <w:tcPr>
            <w:tcW w:w="2385" w:type="dxa"/>
            <w:tcBorders>
              <w:top w:val="single" w:sz="4" w:space="0" w:color="3E4042"/>
              <w:left w:val="single" w:sz="4" w:space="0" w:color="3E4042"/>
              <w:bottom w:val="single" w:sz="4" w:space="0" w:color="3E4042"/>
              <w:right w:val="single" w:sz="4" w:space="0" w:color="3E4042"/>
            </w:tcBorders>
            <w:shd w:val="clear" w:color="auto" w:fill="163069" w:themeFill="accent1" w:themeFillTint="E6"/>
          </w:tcPr>
          <w:p w14:paraId="0000009C" w14:textId="77777777" w:rsidR="00901EDF" w:rsidRDefault="009F1787">
            <w:pPr>
              <w:rPr>
                <w:rFonts w:ascii="Calibri" w:eastAsia="Calibri" w:hAnsi="Calibri" w:cs="Calibri"/>
                <w:b/>
                <w:color w:val="FFFFFF"/>
                <w:szCs w:val="20"/>
              </w:rPr>
            </w:pPr>
            <w:r>
              <w:rPr>
                <w:rFonts w:ascii="Calibri" w:eastAsia="Calibri" w:hAnsi="Calibri" w:cs="Calibri"/>
                <w:b/>
                <w:color w:val="FFFFFF"/>
                <w:szCs w:val="20"/>
              </w:rPr>
              <w:t>Feature</w:t>
            </w:r>
          </w:p>
        </w:tc>
        <w:tc>
          <w:tcPr>
            <w:tcW w:w="6555" w:type="dxa"/>
            <w:tcBorders>
              <w:top w:val="single" w:sz="4" w:space="0" w:color="3E4042"/>
              <w:left w:val="single" w:sz="4" w:space="0" w:color="3E4042"/>
              <w:bottom w:val="single" w:sz="4" w:space="0" w:color="3E4042"/>
              <w:right w:val="single" w:sz="4" w:space="0" w:color="3E4042"/>
            </w:tcBorders>
            <w:shd w:val="clear" w:color="auto" w:fill="163069" w:themeFill="accent1" w:themeFillTint="E6"/>
          </w:tcPr>
          <w:p w14:paraId="0000009D" w14:textId="77777777" w:rsidR="00901EDF" w:rsidRDefault="009F1787">
            <w:pPr>
              <w:rPr>
                <w:rFonts w:ascii="Calibri" w:eastAsia="Calibri" w:hAnsi="Calibri" w:cs="Calibri"/>
                <w:b/>
                <w:color w:val="FFFFFF"/>
                <w:szCs w:val="20"/>
              </w:rPr>
            </w:pPr>
            <w:r>
              <w:rPr>
                <w:rFonts w:ascii="Calibri" w:eastAsia="Calibri" w:hAnsi="Calibri" w:cs="Calibri"/>
                <w:b/>
                <w:color w:val="FFFFFF"/>
                <w:szCs w:val="20"/>
              </w:rPr>
              <w:t>Description </w:t>
            </w:r>
          </w:p>
        </w:tc>
      </w:tr>
      <w:tr w:rsidR="00901EDF" w14:paraId="4FFDF3B5" w14:textId="77777777" w:rsidTr="00901EDF">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9CC3E5"/>
          </w:tcPr>
          <w:p w14:paraId="0000009E" w14:textId="77777777" w:rsidR="00901EDF" w:rsidRDefault="009F1787">
            <w:pPr>
              <w:rPr>
                <w:rFonts w:ascii="Calibri" w:eastAsia="Calibri" w:hAnsi="Calibri" w:cs="Calibri"/>
                <w:szCs w:val="20"/>
              </w:rPr>
            </w:pPr>
            <w:r>
              <w:rPr>
                <w:rFonts w:ascii="Calibri" w:eastAsia="Calibri" w:hAnsi="Calibri" w:cs="Calibri"/>
                <w:szCs w:val="20"/>
              </w:rPr>
              <w:t>1</w:t>
            </w:r>
          </w:p>
        </w:tc>
        <w:tc>
          <w:tcPr>
            <w:tcW w:w="2385" w:type="dxa"/>
            <w:tcBorders>
              <w:top w:val="single" w:sz="4" w:space="0" w:color="3E4042"/>
              <w:left w:val="single" w:sz="4" w:space="0" w:color="3E4042"/>
              <w:bottom w:val="single" w:sz="4" w:space="0" w:color="3E4042"/>
              <w:right w:val="single" w:sz="4" w:space="0" w:color="3E4042"/>
            </w:tcBorders>
            <w:shd w:val="clear" w:color="auto" w:fill="9CC3E5"/>
          </w:tcPr>
          <w:p w14:paraId="0000009F" w14:textId="77777777" w:rsidR="00901EDF" w:rsidRDefault="009F1787">
            <w:pPr>
              <w:rPr>
                <w:rFonts w:ascii="Calibri" w:eastAsia="Calibri" w:hAnsi="Calibri" w:cs="Calibri"/>
                <w:szCs w:val="20"/>
              </w:rPr>
            </w:pPr>
            <w:r>
              <w:rPr>
                <w:rFonts w:ascii="Calibri" w:eastAsia="Calibri" w:hAnsi="Calibri" w:cs="Calibri"/>
                <w:szCs w:val="20"/>
              </w:rPr>
              <w:t>Login/Logout</w:t>
            </w:r>
          </w:p>
        </w:tc>
        <w:tc>
          <w:tcPr>
            <w:tcW w:w="6555" w:type="dxa"/>
            <w:tcBorders>
              <w:top w:val="single" w:sz="4" w:space="0" w:color="3E4042"/>
              <w:left w:val="single" w:sz="4" w:space="0" w:color="3E4042"/>
              <w:bottom w:val="single" w:sz="4" w:space="0" w:color="3E4042"/>
              <w:right w:val="single" w:sz="4" w:space="0" w:color="3E4042"/>
            </w:tcBorders>
            <w:shd w:val="clear" w:color="auto" w:fill="9CC3E5"/>
          </w:tcPr>
          <w:p w14:paraId="000000A0" w14:textId="77777777" w:rsidR="00901EDF" w:rsidRDefault="009F1787">
            <w:pPr>
              <w:rPr>
                <w:rFonts w:ascii="Calibri" w:eastAsia="Calibri" w:hAnsi="Calibri" w:cs="Calibri"/>
                <w:szCs w:val="20"/>
              </w:rPr>
            </w:pPr>
            <w:r>
              <w:rPr>
                <w:rFonts w:ascii="Calibri" w:eastAsia="Calibri" w:hAnsi="Calibri" w:cs="Calibri"/>
                <w:szCs w:val="20"/>
              </w:rPr>
              <w:t>As a customer, I'm able to login/logout</w:t>
            </w:r>
          </w:p>
        </w:tc>
      </w:tr>
      <w:tr w:rsidR="00901EDF" w14:paraId="5C7B3846" w14:textId="77777777" w:rsidTr="00901EDF">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cPr>
          <w:p w14:paraId="000000A1" w14:textId="77777777" w:rsidR="00901EDF" w:rsidRDefault="009F1787">
            <w:pPr>
              <w:rPr>
                <w:rFonts w:ascii="Calibri" w:eastAsia="Calibri" w:hAnsi="Calibri" w:cs="Calibri"/>
                <w:szCs w:val="20"/>
              </w:rPr>
            </w:pPr>
            <w:r>
              <w:rPr>
                <w:rFonts w:ascii="Calibri" w:eastAsia="Calibri" w:hAnsi="Calibri" w:cs="Calibri"/>
                <w:szCs w:val="20"/>
              </w:rPr>
              <w:t>2</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cPr>
          <w:p w14:paraId="000000A2" w14:textId="77777777" w:rsidR="00901EDF" w:rsidRDefault="009F1787">
            <w:pPr>
              <w:rPr>
                <w:rFonts w:ascii="Calibri" w:eastAsia="Calibri" w:hAnsi="Calibri" w:cs="Calibri"/>
                <w:szCs w:val="20"/>
              </w:rPr>
            </w:pPr>
            <w:r>
              <w:rPr>
                <w:rFonts w:ascii="Calibri" w:eastAsia="Calibri" w:hAnsi="Calibri" w:cs="Calibri"/>
                <w:szCs w:val="20"/>
              </w:rPr>
              <w:t>Overview page</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cPr>
          <w:p w14:paraId="000000A3"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As a customer, after logged in successfully, I'm able to see the overview page:</w:t>
            </w:r>
          </w:p>
          <w:p w14:paraId="000000A4"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xml:space="preserve">      + I can see the search button for search index</w:t>
            </w:r>
          </w:p>
          <w:p w14:paraId="000000A5"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see the list of capitalization-weighted indexes of all companies listed on the stock exchange and their values (date, point, volume)). E.g.: (these indices are just an example. We will choose them depend on what dataset we can find)</w:t>
            </w:r>
          </w:p>
          <w:p w14:paraId="000000A6"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w:t>
            </w:r>
            <w:r>
              <w:rPr>
                <w:rFonts w:ascii="Calibri" w:eastAsia="Calibri" w:hAnsi="Calibri" w:cs="Calibri"/>
                <w:color w:val="222222"/>
                <w:szCs w:val="20"/>
              </w:rPr>
              <w:t>   + VNIndex of HoSE</w:t>
            </w:r>
          </w:p>
          <w:p w14:paraId="000000A7"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VN30</w:t>
            </w:r>
          </w:p>
          <w:p w14:paraId="000000A8"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HNX-Index</w:t>
            </w:r>
          </w:p>
          <w:p w14:paraId="000000A9"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HNX30-Index</w:t>
            </w:r>
          </w:p>
          <w:p w14:paraId="000000AA"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UPCOM</w:t>
            </w:r>
          </w:p>
          <w:p w14:paraId="000000AB"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Favourite indices list:</w:t>
            </w:r>
          </w:p>
          <w:p w14:paraId="000000AC"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If it is unavailable, display empty</w:t>
            </w:r>
          </w:p>
          <w:p w14:paraId="000000AD"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see the information of each stock index</w:t>
            </w:r>
          </w:p>
          <w:p w14:paraId="000000AE"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date, price, volume</w:t>
            </w:r>
          </w:p>
          <w:p w14:paraId="000000AF"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click the index to view the chart</w:t>
            </w:r>
          </w:p>
          <w:p w14:paraId="000000B0" w14:textId="77777777" w:rsidR="00901EDF" w:rsidRDefault="00901EDF">
            <w:pPr>
              <w:rPr>
                <w:rFonts w:ascii="Calibri" w:eastAsia="Calibri" w:hAnsi="Calibri" w:cs="Calibri"/>
                <w:szCs w:val="20"/>
              </w:rPr>
            </w:pPr>
          </w:p>
        </w:tc>
      </w:tr>
      <w:tr w:rsidR="00901EDF" w14:paraId="7E2AC73E" w14:textId="77777777" w:rsidTr="00901EDF">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9CC3E5"/>
          </w:tcPr>
          <w:p w14:paraId="000000B1" w14:textId="77777777" w:rsidR="00901EDF" w:rsidRDefault="009F1787">
            <w:pPr>
              <w:rPr>
                <w:rFonts w:ascii="Calibri" w:eastAsia="Calibri" w:hAnsi="Calibri" w:cs="Calibri"/>
                <w:szCs w:val="20"/>
              </w:rPr>
            </w:pPr>
            <w:r>
              <w:rPr>
                <w:rFonts w:ascii="Calibri" w:eastAsia="Calibri" w:hAnsi="Calibri" w:cs="Calibri"/>
                <w:szCs w:val="20"/>
              </w:rPr>
              <w:t>3</w:t>
            </w:r>
          </w:p>
        </w:tc>
        <w:tc>
          <w:tcPr>
            <w:tcW w:w="2385" w:type="dxa"/>
            <w:tcBorders>
              <w:top w:val="single" w:sz="4" w:space="0" w:color="3E4042"/>
              <w:left w:val="single" w:sz="4" w:space="0" w:color="3E4042"/>
              <w:bottom w:val="single" w:sz="4" w:space="0" w:color="3E4042"/>
              <w:right w:val="single" w:sz="4" w:space="0" w:color="3E4042"/>
            </w:tcBorders>
            <w:shd w:val="clear" w:color="auto" w:fill="9CC3E5"/>
          </w:tcPr>
          <w:p w14:paraId="000000B2" w14:textId="77777777" w:rsidR="00901EDF" w:rsidRDefault="009F1787">
            <w:pPr>
              <w:rPr>
                <w:rFonts w:ascii="Calibri" w:eastAsia="Calibri" w:hAnsi="Calibri" w:cs="Calibri"/>
                <w:szCs w:val="20"/>
              </w:rPr>
            </w:pPr>
            <w:r>
              <w:rPr>
                <w:rFonts w:ascii="Calibri" w:eastAsia="Calibri" w:hAnsi="Calibri" w:cs="Calibri"/>
                <w:szCs w:val="20"/>
              </w:rPr>
              <w:t xml:space="preserve">Search index </w:t>
            </w:r>
          </w:p>
        </w:tc>
        <w:tc>
          <w:tcPr>
            <w:tcW w:w="6555" w:type="dxa"/>
            <w:tcBorders>
              <w:top w:val="single" w:sz="4" w:space="0" w:color="3E4042"/>
              <w:left w:val="single" w:sz="4" w:space="0" w:color="3E4042"/>
              <w:bottom w:val="single" w:sz="4" w:space="0" w:color="3E4042"/>
              <w:right w:val="single" w:sz="4" w:space="0" w:color="3E4042"/>
            </w:tcBorders>
            <w:shd w:val="clear" w:color="auto" w:fill="9CC3E5"/>
          </w:tcPr>
          <w:p w14:paraId="000000B3" w14:textId="77777777" w:rsidR="00901EDF" w:rsidRDefault="009F1787">
            <w:pPr>
              <w:rPr>
                <w:rFonts w:ascii="Calibri" w:eastAsia="Calibri" w:hAnsi="Calibri" w:cs="Calibri"/>
                <w:szCs w:val="20"/>
              </w:rPr>
            </w:pPr>
            <w:r>
              <w:rPr>
                <w:rFonts w:ascii="Calibri" w:eastAsia="Calibri" w:hAnsi="Calibri" w:cs="Calibri"/>
                <w:szCs w:val="20"/>
              </w:rPr>
              <w:t>As a customer, I'm able to search index</w:t>
            </w:r>
          </w:p>
          <w:p w14:paraId="000000B4" w14:textId="77777777" w:rsidR="00901EDF" w:rsidRDefault="009F1787">
            <w:pPr>
              <w:rPr>
                <w:rFonts w:ascii="Calibri" w:eastAsia="Calibri" w:hAnsi="Calibri" w:cs="Calibri"/>
                <w:szCs w:val="20"/>
              </w:rPr>
            </w:pPr>
            <w:r>
              <w:rPr>
                <w:rFonts w:ascii="Calibri" w:eastAsia="Calibri" w:hAnsi="Calibri" w:cs="Calibri"/>
                <w:szCs w:val="20"/>
              </w:rPr>
              <w:t xml:space="preserve">   + I can search by index</w:t>
            </w:r>
          </w:p>
          <w:p w14:paraId="000000B5" w14:textId="77777777" w:rsidR="00901EDF" w:rsidRDefault="009F1787">
            <w:pPr>
              <w:rPr>
                <w:rFonts w:ascii="Calibri" w:eastAsia="Calibri" w:hAnsi="Calibri" w:cs="Calibri"/>
                <w:szCs w:val="20"/>
              </w:rPr>
            </w:pPr>
            <w:r>
              <w:rPr>
                <w:rFonts w:ascii="Calibri" w:eastAsia="Calibri" w:hAnsi="Calibri" w:cs="Calibri"/>
                <w:szCs w:val="20"/>
              </w:rPr>
              <w:t xml:space="preserve">   + I can add index search result to favourite list</w:t>
            </w:r>
          </w:p>
          <w:p w14:paraId="000000B6" w14:textId="77777777" w:rsidR="00901EDF" w:rsidRDefault="009F1787">
            <w:pPr>
              <w:rPr>
                <w:rFonts w:ascii="Calibri" w:eastAsia="Calibri" w:hAnsi="Calibri" w:cs="Calibri"/>
                <w:szCs w:val="20"/>
              </w:rPr>
            </w:pPr>
            <w:r>
              <w:rPr>
                <w:rFonts w:ascii="Calibri" w:eastAsia="Calibri" w:hAnsi="Calibri" w:cs="Calibri"/>
                <w:szCs w:val="20"/>
              </w:rPr>
              <w:t xml:space="preserve">   + I can click the index search result to view its chart</w:t>
            </w:r>
          </w:p>
          <w:p w14:paraId="000000B7" w14:textId="77777777" w:rsidR="00901EDF" w:rsidRDefault="00901EDF">
            <w:pPr>
              <w:rPr>
                <w:rFonts w:ascii="Calibri" w:eastAsia="Calibri" w:hAnsi="Calibri" w:cs="Calibri"/>
                <w:szCs w:val="20"/>
              </w:rPr>
            </w:pPr>
          </w:p>
        </w:tc>
      </w:tr>
      <w:tr w:rsidR="00901EDF" w14:paraId="4A2A925B" w14:textId="77777777" w:rsidTr="00901EDF">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cPr>
          <w:p w14:paraId="000000B8" w14:textId="77777777" w:rsidR="00901EDF" w:rsidRDefault="009F1787">
            <w:pPr>
              <w:rPr>
                <w:rFonts w:ascii="Calibri" w:eastAsia="Calibri" w:hAnsi="Calibri" w:cs="Calibri"/>
                <w:szCs w:val="20"/>
              </w:rPr>
            </w:pPr>
            <w:r>
              <w:rPr>
                <w:rFonts w:ascii="Calibri" w:eastAsia="Calibri" w:hAnsi="Calibri" w:cs="Calibri"/>
                <w:szCs w:val="20"/>
              </w:rPr>
              <w:t>4</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cPr>
          <w:p w14:paraId="000000B9" w14:textId="77777777" w:rsidR="00901EDF" w:rsidRDefault="009F1787">
            <w:pPr>
              <w:rPr>
                <w:rFonts w:ascii="Calibri" w:eastAsia="Calibri" w:hAnsi="Calibri" w:cs="Calibri"/>
                <w:szCs w:val="20"/>
              </w:rPr>
            </w:pPr>
            <w:r>
              <w:rPr>
                <w:rFonts w:ascii="Calibri" w:eastAsia="Calibri" w:hAnsi="Calibri" w:cs="Calibri"/>
                <w:szCs w:val="20"/>
              </w:rPr>
              <w:t>Index chart</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cPr>
          <w:p w14:paraId="000000BA"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As a customer, I'm able to view index chart:</w:t>
            </w:r>
          </w:p>
          <w:p w14:paraId="000000BB"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see the list of charts that I would like to view. They are line chart (by default) &amp; candlestick chart</w:t>
            </w:r>
          </w:p>
          <w:p w14:paraId="000000BC"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view the index chart:</w:t>
            </w:r>
          </w:p>
          <w:p w14:paraId="000000BD"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line chart:</w:t>
            </w:r>
          </w:p>
          <w:p w14:paraId="000000BE"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x-axis: time unit (date or month)</w:t>
            </w:r>
          </w:p>
          <w:p w14:paraId="000000BF"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y-axis: p</w:t>
            </w:r>
            <w:r>
              <w:rPr>
                <w:rFonts w:ascii="Calibri" w:eastAsia="Calibri" w:hAnsi="Calibri" w:cs="Calibri"/>
                <w:color w:val="222222"/>
                <w:szCs w:val="20"/>
              </w:rPr>
              <w:t>rice (VND)</w:t>
            </w:r>
          </w:p>
          <w:p w14:paraId="000000C0"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prediction area</w:t>
            </w:r>
          </w:p>
          <w:p w14:paraId="000000C1"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When I hover to the line, I can see the popup which will display a price</w:t>
            </w:r>
          </w:p>
          <w:p w14:paraId="000000C2"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choose to candlestick chart to view index</w:t>
            </w:r>
          </w:p>
          <w:p w14:paraId="000000C3"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see the bar chart which will display the volume of index by time unit in the bottom</w:t>
            </w:r>
          </w:p>
          <w:p w14:paraId="000000C4"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lastRenderedPageBreak/>
              <w:t>     + I can see the prediction volume area</w:t>
            </w:r>
          </w:p>
          <w:p w14:paraId="000000C5"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When I hover to the column, I can see the popup which wi</w:t>
            </w:r>
            <w:r>
              <w:rPr>
                <w:rFonts w:ascii="Calibri" w:eastAsia="Calibri" w:hAnsi="Calibri" w:cs="Calibri"/>
                <w:color w:val="222222"/>
                <w:szCs w:val="20"/>
              </w:rPr>
              <w:t>ll display a price</w:t>
            </w:r>
          </w:p>
          <w:p w14:paraId="000000C6"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do comparison by choosing other indices</w:t>
            </w:r>
          </w:p>
          <w:p w14:paraId="000000C7"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In the current chart, I can see one more line chart of the comparing index.</w:t>
            </w:r>
          </w:p>
          <w:p w14:paraId="000000C8" w14:textId="77777777" w:rsidR="00901EDF" w:rsidRDefault="00901EDF">
            <w:pPr>
              <w:rPr>
                <w:rFonts w:ascii="Calibri" w:eastAsia="Calibri" w:hAnsi="Calibri" w:cs="Calibri"/>
                <w:szCs w:val="20"/>
              </w:rPr>
            </w:pPr>
          </w:p>
        </w:tc>
      </w:tr>
      <w:tr w:rsidR="00901EDF" w14:paraId="5E3D7836" w14:textId="77777777" w:rsidTr="00901EDF">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9CC3E5"/>
          </w:tcPr>
          <w:p w14:paraId="000000C9" w14:textId="77777777" w:rsidR="00901EDF" w:rsidRDefault="009F1787">
            <w:pPr>
              <w:rPr>
                <w:rFonts w:ascii="Calibri" w:eastAsia="Calibri" w:hAnsi="Calibri" w:cs="Calibri"/>
                <w:szCs w:val="20"/>
              </w:rPr>
            </w:pPr>
            <w:r>
              <w:rPr>
                <w:rFonts w:ascii="Calibri" w:eastAsia="Calibri" w:hAnsi="Calibri" w:cs="Calibri"/>
                <w:szCs w:val="20"/>
              </w:rPr>
              <w:t>5</w:t>
            </w:r>
          </w:p>
        </w:tc>
        <w:tc>
          <w:tcPr>
            <w:tcW w:w="2385" w:type="dxa"/>
            <w:tcBorders>
              <w:top w:val="single" w:sz="4" w:space="0" w:color="3E4042"/>
              <w:left w:val="single" w:sz="4" w:space="0" w:color="3E4042"/>
              <w:bottom w:val="single" w:sz="4" w:space="0" w:color="3E4042"/>
              <w:right w:val="single" w:sz="4" w:space="0" w:color="3E4042"/>
            </w:tcBorders>
            <w:shd w:val="clear" w:color="auto" w:fill="9CC3E5"/>
          </w:tcPr>
          <w:p w14:paraId="000000CA" w14:textId="77777777" w:rsidR="00901EDF" w:rsidRDefault="009F1787">
            <w:pPr>
              <w:rPr>
                <w:rFonts w:ascii="Calibri" w:eastAsia="Calibri" w:hAnsi="Calibri" w:cs="Calibri"/>
                <w:szCs w:val="20"/>
              </w:rPr>
            </w:pPr>
            <w:r>
              <w:rPr>
                <w:rFonts w:ascii="Calibri" w:eastAsia="Calibri" w:hAnsi="Calibri" w:cs="Calibri"/>
                <w:szCs w:val="20"/>
              </w:rPr>
              <w:t>Prediction Index</w:t>
            </w:r>
          </w:p>
        </w:tc>
        <w:tc>
          <w:tcPr>
            <w:tcW w:w="6555" w:type="dxa"/>
            <w:tcBorders>
              <w:top w:val="single" w:sz="4" w:space="0" w:color="3E4042"/>
              <w:left w:val="single" w:sz="4" w:space="0" w:color="3E4042"/>
              <w:bottom w:val="single" w:sz="4" w:space="0" w:color="3E4042"/>
              <w:right w:val="single" w:sz="4" w:space="0" w:color="3E4042"/>
            </w:tcBorders>
            <w:shd w:val="clear" w:color="auto" w:fill="9CC3E5"/>
          </w:tcPr>
          <w:p w14:paraId="000000CB"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Display prediction to the index chart</w:t>
            </w:r>
          </w:p>
        </w:tc>
      </w:tr>
      <w:tr w:rsidR="00901EDF" w14:paraId="77399092" w14:textId="77777777" w:rsidTr="00901EDF">
        <w:trPr>
          <w:trHeight w:val="576"/>
        </w:trPr>
        <w:tc>
          <w:tcPr>
            <w:tcW w:w="502" w:type="dxa"/>
            <w:tcBorders>
              <w:top w:val="single" w:sz="4" w:space="0" w:color="3E4042"/>
              <w:left w:val="single" w:sz="4" w:space="0" w:color="3E4042"/>
              <w:bottom w:val="single" w:sz="4" w:space="0" w:color="3E4042"/>
              <w:right w:val="single" w:sz="4" w:space="0" w:color="3E4042"/>
            </w:tcBorders>
            <w:shd w:val="clear" w:color="auto" w:fill="FFFFFF"/>
          </w:tcPr>
          <w:p w14:paraId="000000CC" w14:textId="77777777" w:rsidR="00901EDF" w:rsidRDefault="009F1787">
            <w:pPr>
              <w:rPr>
                <w:rFonts w:ascii="Calibri" w:eastAsia="Calibri" w:hAnsi="Calibri" w:cs="Calibri"/>
                <w:szCs w:val="20"/>
              </w:rPr>
            </w:pPr>
            <w:r>
              <w:rPr>
                <w:rFonts w:ascii="Calibri" w:eastAsia="Calibri" w:hAnsi="Calibri" w:cs="Calibri"/>
                <w:szCs w:val="20"/>
              </w:rPr>
              <w:t>6</w:t>
            </w:r>
          </w:p>
        </w:tc>
        <w:tc>
          <w:tcPr>
            <w:tcW w:w="2385" w:type="dxa"/>
            <w:tcBorders>
              <w:top w:val="single" w:sz="4" w:space="0" w:color="3E4042"/>
              <w:left w:val="single" w:sz="4" w:space="0" w:color="3E4042"/>
              <w:bottom w:val="single" w:sz="4" w:space="0" w:color="3E4042"/>
              <w:right w:val="single" w:sz="4" w:space="0" w:color="3E4042"/>
            </w:tcBorders>
            <w:shd w:val="clear" w:color="auto" w:fill="FFFFFF"/>
          </w:tcPr>
          <w:p w14:paraId="000000CD" w14:textId="77777777" w:rsidR="00901EDF" w:rsidRDefault="009F1787">
            <w:pPr>
              <w:rPr>
                <w:rFonts w:ascii="Calibri" w:eastAsia="Calibri" w:hAnsi="Calibri" w:cs="Calibri"/>
                <w:szCs w:val="20"/>
              </w:rPr>
            </w:pPr>
            <w:r>
              <w:rPr>
                <w:rFonts w:ascii="Calibri" w:eastAsia="Calibri" w:hAnsi="Calibri" w:cs="Calibri"/>
                <w:szCs w:val="20"/>
              </w:rPr>
              <w:t xml:space="preserve">Setting reminder </w:t>
            </w:r>
          </w:p>
        </w:tc>
        <w:tc>
          <w:tcPr>
            <w:tcW w:w="6555" w:type="dxa"/>
            <w:tcBorders>
              <w:top w:val="single" w:sz="4" w:space="0" w:color="3E4042"/>
              <w:left w:val="single" w:sz="4" w:space="0" w:color="3E4042"/>
              <w:bottom w:val="single" w:sz="4" w:space="0" w:color="3E4042"/>
              <w:right w:val="single" w:sz="4" w:space="0" w:color="3E4042"/>
            </w:tcBorders>
            <w:shd w:val="clear" w:color="auto" w:fill="FFFFFF"/>
          </w:tcPr>
          <w:p w14:paraId="000000CE" w14:textId="77777777" w:rsidR="00901EDF" w:rsidRDefault="009F1787">
            <w:pPr>
              <w:rPr>
                <w:rFonts w:ascii="Calibri" w:eastAsia="Calibri" w:hAnsi="Calibri" w:cs="Calibri"/>
                <w:szCs w:val="20"/>
              </w:rPr>
            </w:pPr>
            <w:r>
              <w:rPr>
                <w:rFonts w:ascii="Calibri" w:eastAsia="Calibri" w:hAnsi="Calibri" w:cs="Calibri"/>
                <w:szCs w:val="20"/>
              </w:rPr>
              <w:t>As a customer, I can set reminder:</w:t>
            </w:r>
          </w:p>
          <w:p w14:paraId="000000CF" w14:textId="77777777" w:rsidR="00901EDF" w:rsidRDefault="009F1787">
            <w:pPr>
              <w:rPr>
                <w:rFonts w:ascii="Calibri" w:eastAsia="Calibri" w:hAnsi="Calibri" w:cs="Calibri"/>
                <w:szCs w:val="20"/>
              </w:rPr>
            </w:pPr>
            <w:r>
              <w:rPr>
                <w:rFonts w:ascii="Calibri" w:eastAsia="Calibri" w:hAnsi="Calibri" w:cs="Calibri"/>
                <w:szCs w:val="20"/>
              </w:rPr>
              <w:t xml:space="preserve">   + I can choose the expectation point in the prediction area in a chart</w:t>
            </w:r>
          </w:p>
          <w:p w14:paraId="000000D0" w14:textId="77777777" w:rsidR="00901EDF" w:rsidRDefault="009F1787">
            <w:pPr>
              <w:rPr>
                <w:rFonts w:ascii="Calibri" w:eastAsia="Calibri" w:hAnsi="Calibri" w:cs="Calibri"/>
                <w:szCs w:val="20"/>
              </w:rPr>
            </w:pPr>
            <w:r>
              <w:rPr>
                <w:rFonts w:ascii="Calibri" w:eastAsia="Calibri" w:hAnsi="Calibri" w:cs="Calibri"/>
                <w:szCs w:val="20"/>
              </w:rPr>
              <w:t xml:space="preserve">   + I can create reminders by adding titles, timing, and content.</w:t>
            </w:r>
          </w:p>
          <w:p w14:paraId="000000D1" w14:textId="77777777" w:rsidR="00901EDF" w:rsidRDefault="009F1787">
            <w:pPr>
              <w:rPr>
                <w:rFonts w:ascii="Calibri" w:eastAsia="Calibri" w:hAnsi="Calibri" w:cs="Calibri"/>
                <w:szCs w:val="20"/>
              </w:rPr>
            </w:pPr>
            <w:r>
              <w:rPr>
                <w:rFonts w:ascii="Calibri" w:eastAsia="Calibri" w:hAnsi="Calibri" w:cs="Calibri"/>
                <w:szCs w:val="20"/>
              </w:rPr>
              <w:t xml:space="preserve">   + I can receive the reminder via email.</w:t>
            </w:r>
          </w:p>
        </w:tc>
      </w:tr>
      <w:tr w:rsidR="00901EDF" w14:paraId="766C32E3" w14:textId="77777777" w:rsidTr="00901EDF">
        <w:trPr>
          <w:trHeight w:val="225"/>
        </w:trPr>
        <w:tc>
          <w:tcPr>
            <w:tcW w:w="502" w:type="dxa"/>
            <w:tcBorders>
              <w:top w:val="single" w:sz="4" w:space="0" w:color="3E4042"/>
              <w:left w:val="single" w:sz="4" w:space="0" w:color="3E4042"/>
              <w:bottom w:val="single" w:sz="4" w:space="0" w:color="3E4042"/>
              <w:right w:val="single" w:sz="4" w:space="0" w:color="3E4042"/>
            </w:tcBorders>
            <w:shd w:val="clear" w:color="auto" w:fill="9CC3E5"/>
          </w:tcPr>
          <w:p w14:paraId="000000D2" w14:textId="77777777" w:rsidR="00901EDF" w:rsidRDefault="009F1787">
            <w:pPr>
              <w:rPr>
                <w:rFonts w:ascii="Calibri" w:eastAsia="Calibri" w:hAnsi="Calibri" w:cs="Calibri"/>
                <w:szCs w:val="20"/>
              </w:rPr>
            </w:pPr>
            <w:r>
              <w:rPr>
                <w:rFonts w:ascii="Calibri" w:eastAsia="Calibri" w:hAnsi="Calibri" w:cs="Calibri"/>
                <w:szCs w:val="20"/>
              </w:rPr>
              <w:t>7</w:t>
            </w:r>
          </w:p>
        </w:tc>
        <w:tc>
          <w:tcPr>
            <w:tcW w:w="2385" w:type="dxa"/>
            <w:tcBorders>
              <w:top w:val="single" w:sz="4" w:space="0" w:color="3E4042"/>
              <w:left w:val="single" w:sz="4" w:space="0" w:color="3E4042"/>
              <w:bottom w:val="single" w:sz="4" w:space="0" w:color="3E4042"/>
              <w:right w:val="single" w:sz="4" w:space="0" w:color="3E4042"/>
            </w:tcBorders>
            <w:shd w:val="clear" w:color="auto" w:fill="9CC3E5"/>
          </w:tcPr>
          <w:p w14:paraId="000000D3" w14:textId="77777777" w:rsidR="00901EDF" w:rsidRDefault="009F1787">
            <w:pPr>
              <w:rPr>
                <w:rFonts w:ascii="Calibri" w:eastAsia="Calibri" w:hAnsi="Calibri" w:cs="Calibri"/>
                <w:szCs w:val="20"/>
              </w:rPr>
            </w:pPr>
            <w:r>
              <w:rPr>
                <w:rFonts w:ascii="Calibri" w:eastAsia="Calibri" w:hAnsi="Calibri" w:cs="Calibri"/>
                <w:szCs w:val="20"/>
              </w:rPr>
              <w:t>Manage user profile</w:t>
            </w:r>
          </w:p>
        </w:tc>
        <w:tc>
          <w:tcPr>
            <w:tcW w:w="6555" w:type="dxa"/>
            <w:tcBorders>
              <w:top w:val="single" w:sz="4" w:space="0" w:color="3E4042"/>
              <w:left w:val="single" w:sz="4" w:space="0" w:color="3E4042"/>
              <w:bottom w:val="single" w:sz="4" w:space="0" w:color="3E4042"/>
              <w:right w:val="single" w:sz="4" w:space="0" w:color="3E4042"/>
            </w:tcBorders>
            <w:shd w:val="clear" w:color="auto" w:fill="9CC3E5"/>
          </w:tcPr>
          <w:p w14:paraId="000000D4"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As a customer, I'm able to view my profile:</w:t>
            </w:r>
          </w:p>
          <w:p w14:paraId="000000D5"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 I can view my name from Facebook or Gmail</w:t>
            </w:r>
          </w:p>
          <w:p w14:paraId="000000D6" w14:textId="77777777" w:rsidR="00901EDF" w:rsidRDefault="009F1787">
            <w:pPr>
              <w:rPr>
                <w:rFonts w:ascii="Calibri" w:eastAsia="Calibri" w:hAnsi="Calibri" w:cs="Calibri"/>
                <w:color w:val="222222"/>
                <w:szCs w:val="20"/>
              </w:rPr>
            </w:pPr>
            <w:r>
              <w:rPr>
                <w:rFonts w:ascii="Calibri" w:eastAsia="Calibri" w:hAnsi="Calibri" w:cs="Calibri"/>
                <w:color w:val="222222"/>
                <w:szCs w:val="20"/>
              </w:rPr>
              <w:t xml:space="preserve">As a customer, I want to delete </w:t>
            </w:r>
            <w:proofErr w:type="gramStart"/>
            <w:r>
              <w:rPr>
                <w:rFonts w:ascii="Calibri" w:eastAsia="Calibri" w:hAnsi="Calibri" w:cs="Calibri"/>
                <w:color w:val="222222"/>
                <w:szCs w:val="20"/>
              </w:rPr>
              <w:t>all of</w:t>
            </w:r>
            <w:proofErr w:type="gramEnd"/>
            <w:r>
              <w:rPr>
                <w:rFonts w:ascii="Calibri" w:eastAsia="Calibri" w:hAnsi="Calibri" w:cs="Calibri"/>
                <w:color w:val="222222"/>
                <w:szCs w:val="20"/>
              </w:rPr>
              <w:t xml:space="preserve"> personal information and related actions when I do not conti</w:t>
            </w:r>
            <w:r>
              <w:rPr>
                <w:rFonts w:ascii="Calibri" w:eastAsia="Calibri" w:hAnsi="Calibri" w:cs="Calibri"/>
                <w:color w:val="222222"/>
                <w:szCs w:val="20"/>
              </w:rPr>
              <w:t>nue using the system.</w:t>
            </w:r>
          </w:p>
        </w:tc>
      </w:tr>
    </w:tbl>
    <w:p w14:paraId="000000D7" w14:textId="77777777" w:rsidR="00901EDF" w:rsidRDefault="00901EDF">
      <w:pPr>
        <w:pBdr>
          <w:top w:val="nil"/>
          <w:left w:val="nil"/>
          <w:bottom w:val="nil"/>
          <w:right w:val="nil"/>
          <w:between w:val="nil"/>
        </w:pBdr>
        <w:spacing w:line="240" w:lineRule="auto"/>
        <w:rPr>
          <w:rFonts w:ascii="Verdana" w:eastAsia="Verdana" w:hAnsi="Verdana" w:cs="Verdana"/>
          <w:color w:val="0F2147"/>
        </w:rPr>
      </w:pPr>
    </w:p>
    <w:p w14:paraId="5DA614CC" w14:textId="77777777" w:rsidR="00B15D85" w:rsidRDefault="00B15D85">
      <w:pPr>
        <w:rPr>
          <w:b/>
          <w:color w:val="0F2147"/>
          <w:sz w:val="32"/>
        </w:rPr>
      </w:pPr>
      <w:r>
        <w:br w:type="page"/>
      </w:r>
    </w:p>
    <w:p w14:paraId="000000D8" w14:textId="0AD66324" w:rsidR="00901EDF" w:rsidRDefault="009F1787" w:rsidP="00D024C4">
      <w:pPr>
        <w:pStyle w:val="Heading2"/>
        <w:numPr>
          <w:ilvl w:val="1"/>
          <w:numId w:val="13"/>
        </w:numPr>
        <w:tabs>
          <w:tab w:val="left" w:pos="720"/>
        </w:tabs>
      </w:pPr>
      <w:bookmarkStart w:id="11" w:name="_Toc91842947"/>
      <w:r>
        <w:lastRenderedPageBreak/>
        <w:t>Functional epics solution</w:t>
      </w:r>
      <w:bookmarkEnd w:id="11"/>
      <w:r>
        <w:t xml:space="preserve"> </w:t>
      </w:r>
    </w:p>
    <w:p w14:paraId="000000D9" w14:textId="77777777" w:rsidR="00901EDF" w:rsidRDefault="009F1787" w:rsidP="00802E94">
      <w:r>
        <w:t>In this section, we will provide a prototype of the website, which will include these pages’ prototype: Homepage, Login. View stock price, view specific stock, favourite list, and reminder list. These prototypes will also have the descriptions of the pages</w:t>
      </w:r>
      <w:r>
        <w:t xml:space="preserve"> and some basic information about the function that have on each page.</w:t>
      </w:r>
    </w:p>
    <w:p w14:paraId="000000DA" w14:textId="2F3BD078" w:rsidR="00901EDF" w:rsidRDefault="009F1787" w:rsidP="002A75D2">
      <w:pPr>
        <w:pStyle w:val="Heading3"/>
        <w:numPr>
          <w:ilvl w:val="2"/>
          <w:numId w:val="13"/>
        </w:numPr>
        <w:tabs>
          <w:tab w:val="left" w:pos="720"/>
        </w:tabs>
      </w:pPr>
      <w:bookmarkStart w:id="12" w:name="_Toc91842948"/>
      <w:r>
        <w:t>Login</w:t>
      </w:r>
      <w:bookmarkEnd w:id="12"/>
    </w:p>
    <w:p w14:paraId="000000DB" w14:textId="77777777" w:rsidR="00901EDF" w:rsidRDefault="00901EDF">
      <w:pPr>
        <w:tabs>
          <w:tab w:val="left" w:pos="907"/>
          <w:tab w:val="left" w:pos="1077"/>
        </w:tabs>
        <w:ind w:left="425"/>
      </w:pPr>
    </w:p>
    <w:p w14:paraId="000000DC" w14:textId="77777777" w:rsidR="00901EDF" w:rsidRDefault="009F1787">
      <w:pPr>
        <w:keepNext/>
        <w:tabs>
          <w:tab w:val="left" w:pos="907"/>
          <w:tab w:val="left" w:pos="1077"/>
        </w:tabs>
        <w:ind w:left="425"/>
        <w:jc w:val="center"/>
      </w:pPr>
      <w:r>
        <w:rPr>
          <w:noProof/>
        </w:rPr>
        <w:drawing>
          <wp:inline distT="114300" distB="114300" distL="114300" distR="114300" wp14:anchorId="664505B1" wp14:editId="00F84227">
            <wp:extent cx="3931920" cy="2863215"/>
            <wp:effectExtent l="3175" t="3175" r="3175" b="3175"/>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931920" cy="2863215"/>
                    </a:xfrm>
                    <a:prstGeom prst="rect">
                      <a:avLst/>
                    </a:prstGeom>
                    <a:ln w="3175">
                      <a:solidFill>
                        <a:srgbClr val="0F2147"/>
                      </a:solidFill>
                      <a:prstDash val="solid"/>
                    </a:ln>
                  </pic:spPr>
                </pic:pic>
              </a:graphicData>
            </a:graphic>
          </wp:inline>
        </w:drawing>
      </w:r>
    </w:p>
    <w:p w14:paraId="000000DD"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1: Login page</w:t>
      </w:r>
    </w:p>
    <w:p w14:paraId="000000DE" w14:textId="77777777" w:rsidR="00901EDF" w:rsidRDefault="009F1787">
      <w:r>
        <w:t>The login page will provide for users two ways to login to the page: Facebook or Google. If the user chooses to log in, a pop up will appear and this navigates the user to the login page of google or Facebook. The user will log in to this page.</w:t>
      </w:r>
    </w:p>
    <w:p w14:paraId="000000DF" w14:textId="77777777" w:rsidR="00901EDF" w:rsidRDefault="009F1787" w:rsidP="002A75D2">
      <w:pPr>
        <w:pStyle w:val="Heading3"/>
        <w:numPr>
          <w:ilvl w:val="2"/>
          <w:numId w:val="13"/>
        </w:numPr>
        <w:tabs>
          <w:tab w:val="left" w:pos="720"/>
        </w:tabs>
      </w:pPr>
      <w:bookmarkStart w:id="13" w:name="_Toc91842949"/>
      <w:r>
        <w:lastRenderedPageBreak/>
        <w:t>View Home P</w:t>
      </w:r>
      <w:r>
        <w:t>age</w:t>
      </w:r>
      <w:bookmarkEnd w:id="13"/>
    </w:p>
    <w:p w14:paraId="000000E0" w14:textId="77777777" w:rsidR="00901EDF" w:rsidRPr="00F4234E" w:rsidRDefault="009F1787" w:rsidP="00F4234E">
      <w:pPr>
        <w:pBdr>
          <w:top w:val="nil"/>
          <w:left w:val="nil"/>
          <w:bottom w:val="nil"/>
          <w:right w:val="nil"/>
          <w:between w:val="nil"/>
        </w:pBdr>
        <w:tabs>
          <w:tab w:val="left" w:pos="2835"/>
        </w:tabs>
        <w:jc w:val="center"/>
        <w:rPr>
          <w:i/>
          <w:color w:val="000000"/>
          <w:sz w:val="18"/>
        </w:rPr>
      </w:pPr>
      <w:sdt>
        <w:sdtPr>
          <w:tag w:val="goog_rdk_26"/>
          <w:id w:val="1607548135"/>
        </w:sdtPr>
        <w:sdtEndPr/>
        <w:sdtContent/>
      </w:sdt>
      <w:r w:rsidRPr="00F4234E">
        <w:rPr>
          <w:i/>
          <w:color w:val="000000"/>
          <w:sz w:val="18"/>
        </w:rPr>
        <w:drawing>
          <wp:inline distT="114300" distB="114300" distL="114300" distR="114300" wp14:anchorId="4F0E8664" wp14:editId="7B469B51">
            <wp:extent cx="3937746" cy="5114949"/>
            <wp:effectExtent l="3175" t="3175" r="3175" b="3175"/>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37746" cy="5114949"/>
                    </a:xfrm>
                    <a:prstGeom prst="rect">
                      <a:avLst/>
                    </a:prstGeom>
                    <a:ln w="3175">
                      <a:solidFill>
                        <a:srgbClr val="0F2147"/>
                      </a:solidFill>
                      <a:prstDash val="solid"/>
                    </a:ln>
                  </pic:spPr>
                </pic:pic>
              </a:graphicData>
            </a:graphic>
          </wp:inline>
        </w:drawing>
      </w:r>
    </w:p>
    <w:p w14:paraId="000000E1" w14:textId="77777777" w:rsidR="00901EDF" w:rsidRPr="00F4234E" w:rsidRDefault="009F1787">
      <w:pPr>
        <w:pBdr>
          <w:top w:val="nil"/>
          <w:left w:val="nil"/>
          <w:bottom w:val="nil"/>
          <w:right w:val="nil"/>
          <w:between w:val="nil"/>
        </w:pBdr>
        <w:tabs>
          <w:tab w:val="left" w:pos="2835"/>
        </w:tabs>
        <w:jc w:val="center"/>
        <w:rPr>
          <w:i/>
          <w:color w:val="000000"/>
          <w:sz w:val="18"/>
        </w:rPr>
      </w:pPr>
      <w:r w:rsidRPr="00F4234E">
        <w:rPr>
          <w:i/>
          <w:color w:val="000000"/>
          <w:sz w:val="18"/>
        </w:rPr>
        <w:t>Figure 2: Homepage</w:t>
      </w:r>
    </w:p>
    <w:p w14:paraId="000000E2" w14:textId="77777777" w:rsidR="00901EDF" w:rsidRDefault="009F1787">
      <w:r>
        <w:t xml:space="preserve">This is the homepage of the website; users can see the label and the company name including the chart of </w:t>
      </w:r>
      <w:sdt>
        <w:sdtPr>
          <w:tag w:val="goog_rdk_27"/>
          <w:id w:val="-516237037"/>
        </w:sdtPr>
        <w:sdtEndPr/>
        <w:sdtContent/>
      </w:sdt>
      <w:r>
        <w:t>5 stocks that are trending</w:t>
      </w:r>
      <w:r>
        <w:t xml:space="preserve"> and have high volume on that day. We could search the index in the search bar on the head</w:t>
      </w:r>
      <w:r>
        <w:t>er. The banner will show a wallpaper related to stock. There is a search function on the top right for the user to input the name of the index that they want to find</w:t>
      </w:r>
    </w:p>
    <w:p w14:paraId="000000E3" w14:textId="77777777" w:rsidR="00901EDF" w:rsidRDefault="009F1787">
      <w:sdt>
        <w:sdtPr>
          <w:tag w:val="goog_rdk_28"/>
          <w:id w:val="1874270655"/>
        </w:sdtPr>
        <w:sdtEndPr/>
        <w:sdtContent/>
      </w:sdt>
    </w:p>
    <w:p w14:paraId="000000E4" w14:textId="77777777" w:rsidR="00901EDF" w:rsidRDefault="009F1787" w:rsidP="002A75D2">
      <w:pPr>
        <w:pStyle w:val="Heading3"/>
        <w:numPr>
          <w:ilvl w:val="2"/>
          <w:numId w:val="13"/>
        </w:numPr>
        <w:tabs>
          <w:tab w:val="left" w:pos="720"/>
        </w:tabs>
      </w:pPr>
      <w:bookmarkStart w:id="14" w:name="_Toc91842950"/>
      <w:r>
        <w:lastRenderedPageBreak/>
        <w:t>Favourite Lists</w:t>
      </w:r>
      <w:bookmarkEnd w:id="14"/>
    </w:p>
    <w:p w14:paraId="000000E5" w14:textId="77777777" w:rsidR="00901EDF" w:rsidRDefault="009F1787">
      <w:pPr>
        <w:keepNext/>
        <w:jc w:val="center"/>
      </w:pPr>
      <w:bookmarkStart w:id="15" w:name="_heading=h.o4vermub7j8z" w:colFirst="0" w:colLast="0"/>
      <w:bookmarkEnd w:id="15"/>
      <w:r>
        <w:rPr>
          <w:noProof/>
        </w:rPr>
        <w:drawing>
          <wp:inline distT="114300" distB="114300" distL="114300" distR="114300" wp14:anchorId="5EC17ACB" wp14:editId="0B56CB0A">
            <wp:extent cx="4548188" cy="3217367"/>
            <wp:effectExtent l="19050" t="19050" r="24130" b="21590"/>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548188" cy="3217367"/>
                    </a:xfrm>
                    <a:prstGeom prst="rect">
                      <a:avLst/>
                    </a:prstGeom>
                    <a:ln w="6350">
                      <a:solidFill>
                        <a:schemeClr val="tx1"/>
                      </a:solidFill>
                    </a:ln>
                  </pic:spPr>
                </pic:pic>
              </a:graphicData>
            </a:graphic>
          </wp:inline>
        </w:drawing>
      </w:r>
    </w:p>
    <w:p w14:paraId="000000E6"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3: Favourite list</w:t>
      </w:r>
    </w:p>
    <w:p w14:paraId="000000E8" w14:textId="70BE977D" w:rsidR="00901EDF" w:rsidRDefault="009F1787">
      <w:r>
        <w:t>The favourite page, this page displays al</w:t>
      </w:r>
      <w:r>
        <w:t>l the stock, which the user follows. It will have the search bar for searching the stock favourite and the information of all the stock users added to this list. These stocks also show the information including ceiling price, floor price, highest price, lo</w:t>
      </w:r>
      <w:r>
        <w:t xml:space="preserve">west price, volume. </w:t>
      </w:r>
      <w:r>
        <w:t>In case, user does not have any favourite stock, there is a message “</w:t>
      </w:r>
      <w:r>
        <w:rPr>
          <w:b/>
        </w:rPr>
        <w:t>Add your favourite stock</w:t>
      </w:r>
      <w:r>
        <w:t>”</w:t>
      </w:r>
    </w:p>
    <w:p w14:paraId="000000E9" w14:textId="77777777" w:rsidR="00901EDF" w:rsidRDefault="009F1787">
      <w:pPr>
        <w:keepNext/>
        <w:tabs>
          <w:tab w:val="left" w:pos="907"/>
          <w:tab w:val="left" w:pos="1077"/>
        </w:tabs>
        <w:ind w:left="425"/>
        <w:jc w:val="center"/>
      </w:pPr>
      <w:r>
        <w:rPr>
          <w:noProof/>
        </w:rPr>
        <w:drawing>
          <wp:inline distT="114300" distB="114300" distL="114300" distR="114300" wp14:anchorId="2C72805E" wp14:editId="40F2F917">
            <wp:extent cx="4544568" cy="3559379"/>
            <wp:effectExtent l="19050" t="19050" r="27940" b="22225"/>
            <wp:docPr id="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544568" cy="3559379"/>
                    </a:xfrm>
                    <a:prstGeom prst="rect">
                      <a:avLst/>
                    </a:prstGeom>
                    <a:ln w="3175">
                      <a:solidFill>
                        <a:schemeClr val="tx1"/>
                      </a:solidFill>
                    </a:ln>
                  </pic:spPr>
                </pic:pic>
              </a:graphicData>
            </a:graphic>
          </wp:inline>
        </w:drawing>
      </w:r>
    </w:p>
    <w:p w14:paraId="000000EA"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4: There is no stock in favourite list</w:t>
      </w:r>
    </w:p>
    <w:p w14:paraId="000000EB" w14:textId="77777777" w:rsidR="00901EDF" w:rsidRDefault="009F1787">
      <w:r>
        <w:t>Users can click the “</w:t>
      </w:r>
      <w:r>
        <w:rPr>
          <w:b/>
        </w:rPr>
        <w:t>Bin</w:t>
      </w:r>
      <w:r>
        <w:t>” icon to remove a stock from the Favourite List.</w:t>
      </w:r>
    </w:p>
    <w:p w14:paraId="000000ED" w14:textId="6530A5A8" w:rsidR="00901EDF" w:rsidRDefault="009F1787" w:rsidP="002A75D2">
      <w:pPr>
        <w:pStyle w:val="Heading3"/>
        <w:numPr>
          <w:ilvl w:val="2"/>
          <w:numId w:val="13"/>
        </w:numPr>
        <w:tabs>
          <w:tab w:val="left" w:pos="720"/>
        </w:tabs>
      </w:pPr>
      <w:bookmarkStart w:id="16" w:name="_Toc91842951"/>
      <w:r>
        <w:lastRenderedPageBreak/>
        <w:t>View Specific Stock</w:t>
      </w:r>
      <w:bookmarkEnd w:id="16"/>
      <w:r>
        <w:t xml:space="preserve"> </w:t>
      </w:r>
    </w:p>
    <w:p w14:paraId="000000EE" w14:textId="77777777" w:rsidR="00901EDF" w:rsidRDefault="009F1787">
      <w:pPr>
        <w:keepNext/>
        <w:jc w:val="center"/>
      </w:pPr>
      <w:bookmarkStart w:id="17" w:name="_heading=h.rqjltnvlnpsf" w:colFirst="0" w:colLast="0"/>
      <w:bookmarkEnd w:id="17"/>
      <w:r>
        <w:rPr>
          <w:noProof/>
        </w:rPr>
        <w:drawing>
          <wp:inline distT="114300" distB="114300" distL="114300" distR="114300" wp14:anchorId="607D5E5C" wp14:editId="5DB236B3">
            <wp:extent cx="4544568" cy="5128577"/>
            <wp:effectExtent l="19050" t="19050" r="27940" b="1524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544568" cy="5128577"/>
                    </a:xfrm>
                    <a:prstGeom prst="rect">
                      <a:avLst/>
                    </a:prstGeom>
                    <a:ln w="3175">
                      <a:solidFill>
                        <a:schemeClr val="tx1"/>
                      </a:solidFill>
                    </a:ln>
                  </pic:spPr>
                </pic:pic>
              </a:graphicData>
            </a:graphic>
          </wp:inline>
        </w:drawing>
      </w:r>
    </w:p>
    <w:p w14:paraId="000000EF"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5: Specific Stock</w:t>
      </w:r>
    </w:p>
    <w:p w14:paraId="000000F0" w14:textId="77777777" w:rsidR="00901EDF" w:rsidRDefault="009F1787">
      <w:r>
        <w:t>This is the stock detailed page, which will contain the stock’s sticker label and the detailed information of each stock. This will contain the name of the c</w:t>
      </w:r>
      <w:r>
        <w:t>ompany, field, link to a webpage, a short description of the company, and some financial numbers. Also, this page will show the user the specific chart of that stock. These charts could be chosen to show a line graph or candlestick chart. On this page, the</w:t>
      </w:r>
      <w:r>
        <w:t>y also can click on the “</w:t>
      </w:r>
      <w:r>
        <w:rPr>
          <w:b/>
        </w:rPr>
        <w:t>Gear</w:t>
      </w:r>
      <w:r>
        <w:t>” icon and choose “</w:t>
      </w:r>
      <w:r>
        <w:rPr>
          <w:b/>
        </w:rPr>
        <w:t>Predict</w:t>
      </w:r>
      <w:r>
        <w:t>” to view the prediction of stock trends made by us based on Artificial Intelligence.</w:t>
      </w:r>
    </w:p>
    <w:p w14:paraId="000000F1" w14:textId="77777777" w:rsidR="00901EDF" w:rsidRDefault="009F1787">
      <w:proofErr w:type="gramStart"/>
      <w:r>
        <w:t>In order to</w:t>
      </w:r>
      <w:proofErr w:type="gramEnd"/>
      <w:r>
        <w:t xml:space="preserve"> add a stock to Favourite list, users can click on the “</w:t>
      </w:r>
      <w:r>
        <w:rPr>
          <w:b/>
        </w:rPr>
        <w:t>Heart</w:t>
      </w:r>
      <w:r>
        <w:t xml:space="preserve">” icon, then the information of that stock </w:t>
      </w:r>
      <w:r>
        <w:t xml:space="preserve">will be added into the Favourite page. </w:t>
      </w:r>
    </w:p>
    <w:p w14:paraId="000000F2" w14:textId="77777777" w:rsidR="00901EDF" w:rsidRDefault="00901EDF"/>
    <w:p w14:paraId="000000F3" w14:textId="77777777" w:rsidR="00901EDF" w:rsidRDefault="009F1787">
      <w:pPr>
        <w:keepNext/>
        <w:tabs>
          <w:tab w:val="left" w:pos="907"/>
          <w:tab w:val="left" w:pos="1077"/>
        </w:tabs>
        <w:jc w:val="center"/>
      </w:pPr>
      <w:r>
        <w:rPr>
          <w:noProof/>
        </w:rPr>
        <w:lastRenderedPageBreak/>
        <w:drawing>
          <wp:inline distT="114300" distB="114300" distL="114300" distR="114300" wp14:anchorId="5B54DACD" wp14:editId="3029502E">
            <wp:extent cx="4544568" cy="3435350"/>
            <wp:effectExtent l="19050" t="19050" r="27940" b="12700"/>
            <wp:docPr id="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544568" cy="3435350"/>
                    </a:xfrm>
                    <a:prstGeom prst="rect">
                      <a:avLst/>
                    </a:prstGeom>
                    <a:ln w="3175">
                      <a:solidFill>
                        <a:srgbClr val="0F2147"/>
                      </a:solidFill>
                      <a:prstDash val="solid"/>
                    </a:ln>
                  </pic:spPr>
                </pic:pic>
              </a:graphicData>
            </a:graphic>
          </wp:inline>
        </w:drawing>
      </w:r>
    </w:p>
    <w:p w14:paraId="000000F4"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6: User can hide the information of specific stock</w:t>
      </w:r>
    </w:p>
    <w:p w14:paraId="000000F5" w14:textId="77777777" w:rsidR="00901EDF" w:rsidRDefault="009F1787" w:rsidP="002A75D2">
      <w:pPr>
        <w:pStyle w:val="Heading3"/>
        <w:numPr>
          <w:ilvl w:val="2"/>
          <w:numId w:val="13"/>
        </w:numPr>
        <w:tabs>
          <w:tab w:val="left" w:pos="720"/>
        </w:tabs>
      </w:pPr>
      <w:bookmarkStart w:id="18" w:name="_Toc91842952"/>
      <w:r>
        <w:t>View Stock Price</w:t>
      </w:r>
      <w:bookmarkEnd w:id="18"/>
    </w:p>
    <w:p w14:paraId="000000F6" w14:textId="77777777" w:rsidR="00901EDF" w:rsidRDefault="009F1787" w:rsidP="00F65617">
      <w:pPr>
        <w:keepNext/>
        <w:tabs>
          <w:tab w:val="left" w:pos="907"/>
          <w:tab w:val="left" w:pos="1077"/>
        </w:tabs>
        <w:ind w:left="425"/>
        <w:jc w:val="center"/>
      </w:pPr>
      <w:r>
        <w:rPr>
          <w:noProof/>
        </w:rPr>
        <w:drawing>
          <wp:inline distT="114300" distB="114300" distL="114300" distR="114300" wp14:anchorId="76F28BA3" wp14:editId="5B789086">
            <wp:extent cx="4544568" cy="2896733"/>
            <wp:effectExtent l="19050" t="19050" r="27940" b="18415"/>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544568" cy="2896733"/>
                    </a:xfrm>
                    <a:prstGeom prst="rect">
                      <a:avLst/>
                    </a:prstGeom>
                    <a:ln w="3175">
                      <a:solidFill>
                        <a:schemeClr val="tx1"/>
                      </a:solidFill>
                    </a:ln>
                  </pic:spPr>
                </pic:pic>
              </a:graphicData>
            </a:graphic>
          </wp:inline>
        </w:drawing>
      </w:r>
    </w:p>
    <w:p w14:paraId="000000F7"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7: View Stock Page</w:t>
      </w:r>
    </w:p>
    <w:p w14:paraId="000000F8" w14:textId="77777777" w:rsidR="00901EDF" w:rsidRDefault="009F1787" w:rsidP="00D0667B">
      <w:r>
        <w:t>This is the market page which will have the navigator header contain page navigation and search stock bar like</w:t>
      </w:r>
      <w:r>
        <w:t xml:space="preserve"> the other page. In the main content, there will be a tab for users to choose their exchange market. Their option could be UPCOM, HNX or HOSE, for each exchange, there will be a list of stocks which include the information about ceiling, floor, highest, lo</w:t>
      </w:r>
      <w:r>
        <w:t xml:space="preserve">west and volume of every stock. Also, this will include a search bar for customer search for the ticket of stock they want to find. </w:t>
      </w:r>
    </w:p>
    <w:p w14:paraId="000000F9" w14:textId="77777777" w:rsidR="00901EDF" w:rsidRDefault="00901EDF"/>
    <w:p w14:paraId="000000FA" w14:textId="66870C23" w:rsidR="00901EDF" w:rsidRDefault="002A75D2" w:rsidP="002A75D2">
      <w:pPr>
        <w:pStyle w:val="Heading3"/>
        <w:numPr>
          <w:ilvl w:val="2"/>
          <w:numId w:val="13"/>
        </w:numPr>
        <w:tabs>
          <w:tab w:val="left" w:pos="720"/>
        </w:tabs>
      </w:pPr>
      <w:bookmarkStart w:id="19" w:name="_Toc91842953"/>
      <w:r>
        <w:lastRenderedPageBreak/>
        <w:t>Reminder List</w:t>
      </w:r>
      <w:bookmarkEnd w:id="19"/>
    </w:p>
    <w:p w14:paraId="000000FB" w14:textId="77777777" w:rsidR="00901EDF" w:rsidRDefault="009F1787">
      <w:pPr>
        <w:keepNext/>
        <w:tabs>
          <w:tab w:val="left" w:pos="907"/>
          <w:tab w:val="left" w:pos="1077"/>
        </w:tabs>
        <w:ind w:left="425"/>
        <w:jc w:val="center"/>
      </w:pPr>
      <w:r>
        <w:rPr>
          <w:noProof/>
        </w:rPr>
        <w:drawing>
          <wp:inline distT="114300" distB="114300" distL="114300" distR="114300" wp14:anchorId="313F079E" wp14:editId="7D16AD2E">
            <wp:extent cx="4544568" cy="3341805"/>
            <wp:effectExtent l="19050" t="19050" r="27940" b="1143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44568" cy="3341805"/>
                    </a:xfrm>
                    <a:prstGeom prst="rect">
                      <a:avLst/>
                    </a:prstGeom>
                    <a:ln w="3175">
                      <a:solidFill>
                        <a:schemeClr val="tx1"/>
                      </a:solidFill>
                    </a:ln>
                  </pic:spPr>
                </pic:pic>
              </a:graphicData>
            </a:graphic>
          </wp:inline>
        </w:drawing>
      </w:r>
    </w:p>
    <w:p w14:paraId="000000FC"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8: Reminder list</w:t>
      </w:r>
    </w:p>
    <w:p w14:paraId="000000FD" w14:textId="77777777" w:rsidR="00901EDF" w:rsidRDefault="009F1787">
      <w:r>
        <w:t>The final wireframe design will be the reminder page. This page will contain th</w:t>
      </w:r>
      <w:r>
        <w:t>e reminder that users have set before with the detailed time they want to notify and the stock or content in each reminder. Users could also edit or remove the reminders in this page.</w:t>
      </w:r>
    </w:p>
    <w:p w14:paraId="000000FE" w14:textId="77777777" w:rsidR="00901EDF" w:rsidRDefault="009F1787">
      <w:r>
        <w:t>In case, user does not have any reminder, a message “</w:t>
      </w:r>
      <w:r>
        <w:rPr>
          <w:b/>
        </w:rPr>
        <w:t>Add your reminder</w:t>
      </w:r>
      <w:r>
        <w:t xml:space="preserve">” will be displayed. </w:t>
      </w:r>
    </w:p>
    <w:p w14:paraId="000000FF" w14:textId="77777777" w:rsidR="00901EDF" w:rsidRDefault="009F1787">
      <w:pPr>
        <w:keepNext/>
        <w:tabs>
          <w:tab w:val="left" w:pos="907"/>
          <w:tab w:val="left" w:pos="1077"/>
        </w:tabs>
        <w:ind w:left="425"/>
        <w:jc w:val="center"/>
      </w:pPr>
      <w:r>
        <w:rPr>
          <w:noProof/>
        </w:rPr>
        <w:drawing>
          <wp:inline distT="114300" distB="114300" distL="114300" distR="114300" wp14:anchorId="4D60331A" wp14:editId="165ED747">
            <wp:extent cx="4544568" cy="3601468"/>
            <wp:effectExtent l="19050" t="19050" r="27940" b="18415"/>
            <wp:docPr id="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544568" cy="3601468"/>
                    </a:xfrm>
                    <a:prstGeom prst="rect">
                      <a:avLst/>
                    </a:prstGeom>
                    <a:ln w="6350">
                      <a:solidFill>
                        <a:schemeClr val="tx1"/>
                      </a:solidFill>
                    </a:ln>
                  </pic:spPr>
                </pic:pic>
              </a:graphicData>
            </a:graphic>
          </wp:inline>
        </w:drawing>
      </w:r>
    </w:p>
    <w:p w14:paraId="00000100"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9: There is no reminder in the reminder list</w:t>
      </w:r>
    </w:p>
    <w:p w14:paraId="00000101" w14:textId="77777777" w:rsidR="00901EDF" w:rsidRDefault="00901EDF"/>
    <w:p w14:paraId="00000102" w14:textId="0EA0B5D3" w:rsidR="00901EDF" w:rsidRDefault="009F1787" w:rsidP="002A75D2">
      <w:pPr>
        <w:pStyle w:val="Heading3"/>
        <w:numPr>
          <w:ilvl w:val="2"/>
          <w:numId w:val="13"/>
        </w:numPr>
        <w:tabs>
          <w:tab w:val="left" w:pos="720"/>
        </w:tabs>
      </w:pPr>
      <w:r>
        <w:t xml:space="preserve"> </w:t>
      </w:r>
      <w:bookmarkStart w:id="20" w:name="_Toc91842954"/>
      <w:r>
        <w:t>User Profile</w:t>
      </w:r>
      <w:bookmarkEnd w:id="20"/>
    </w:p>
    <w:p w14:paraId="00000103" w14:textId="77777777" w:rsidR="00901EDF" w:rsidRDefault="009F1787">
      <w:pPr>
        <w:keepNext/>
        <w:tabs>
          <w:tab w:val="left" w:pos="907"/>
          <w:tab w:val="left" w:pos="1077"/>
        </w:tabs>
        <w:ind w:left="425"/>
        <w:jc w:val="center"/>
      </w:pPr>
      <w:r>
        <w:rPr>
          <w:noProof/>
        </w:rPr>
        <w:drawing>
          <wp:inline distT="114300" distB="114300" distL="114300" distR="114300" wp14:anchorId="3FAD9094" wp14:editId="0CE3AE7F">
            <wp:extent cx="4544568" cy="4104969"/>
            <wp:effectExtent l="19050" t="19050" r="27940" b="1016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544568" cy="4104969"/>
                    </a:xfrm>
                    <a:prstGeom prst="rect">
                      <a:avLst/>
                    </a:prstGeom>
                    <a:ln w="6350">
                      <a:solidFill>
                        <a:schemeClr val="tx1"/>
                      </a:solidFill>
                    </a:ln>
                  </pic:spPr>
                </pic:pic>
              </a:graphicData>
            </a:graphic>
          </wp:inline>
        </w:drawing>
      </w:r>
    </w:p>
    <w:p w14:paraId="00000104" w14:textId="77777777" w:rsidR="00901EDF" w:rsidRPr="00F4234E" w:rsidRDefault="009F1787">
      <w:pPr>
        <w:pBdr>
          <w:top w:val="nil"/>
          <w:left w:val="nil"/>
          <w:bottom w:val="nil"/>
          <w:right w:val="nil"/>
          <w:between w:val="nil"/>
        </w:pBdr>
        <w:tabs>
          <w:tab w:val="left" w:pos="2835"/>
        </w:tabs>
        <w:jc w:val="center"/>
        <w:rPr>
          <w:i/>
          <w:color w:val="000000"/>
          <w:sz w:val="18"/>
        </w:rPr>
      </w:pPr>
      <w:r>
        <w:rPr>
          <w:i/>
          <w:color w:val="000000"/>
          <w:sz w:val="18"/>
        </w:rPr>
        <w:t>Figure 10: User Profile page</w:t>
      </w:r>
    </w:p>
    <w:p w14:paraId="00000105" w14:textId="77777777" w:rsidR="00901EDF" w:rsidRDefault="009F1787" w:rsidP="00F5134C">
      <w:r>
        <w:t xml:space="preserve"> Users can use the dropdown menu from their account icon in the header to logout or access to the profile and delete account. This is the page for users to manage their account. Users can choose to delete all if they want to delete all information of users</w:t>
      </w:r>
      <w:r>
        <w:t xml:space="preserve"> on the website.</w:t>
      </w:r>
    </w:p>
    <w:p w14:paraId="00000106" w14:textId="5FD113DA" w:rsidR="00901EDF" w:rsidRPr="00D024C4" w:rsidRDefault="00D024C4" w:rsidP="00D024C4">
      <w:pPr>
        <w:pStyle w:val="Heading3"/>
        <w:numPr>
          <w:ilvl w:val="1"/>
          <w:numId w:val="13"/>
        </w:numPr>
        <w:tabs>
          <w:tab w:val="left" w:pos="720"/>
        </w:tabs>
        <w:rPr>
          <w:sz w:val="32"/>
        </w:rPr>
      </w:pPr>
      <w:bookmarkStart w:id="21" w:name="_Toc91842955"/>
      <w:r>
        <w:rPr>
          <w:sz w:val="32"/>
        </w:rPr>
        <w:t>Scope</w:t>
      </w:r>
      <w:bookmarkEnd w:id="21"/>
    </w:p>
    <w:p w14:paraId="00000107" w14:textId="77777777" w:rsidR="00901EDF" w:rsidRDefault="009F1787">
      <w:pPr>
        <w:numPr>
          <w:ilvl w:val="0"/>
          <w:numId w:val="6"/>
        </w:numPr>
      </w:pPr>
      <w:r>
        <w:t>Costs must not exceed the estimated budget.</w:t>
      </w:r>
    </w:p>
    <w:p w14:paraId="00000108" w14:textId="77777777" w:rsidR="00901EDF" w:rsidRDefault="009F1787">
      <w:pPr>
        <w:numPr>
          <w:ilvl w:val="0"/>
          <w:numId w:val="6"/>
        </w:numPr>
      </w:pPr>
      <w:r>
        <w:t>The final product must be released within 6 months.</w:t>
      </w:r>
    </w:p>
    <w:p w14:paraId="00000109" w14:textId="77777777" w:rsidR="00901EDF" w:rsidRDefault="009F1787">
      <w:pPr>
        <w:numPr>
          <w:ilvl w:val="0"/>
          <w:numId w:val="6"/>
        </w:numPr>
      </w:pPr>
      <w:r>
        <w:t>Must have a UAT version for customers to try before releasing the final version.</w:t>
      </w:r>
    </w:p>
    <w:p w14:paraId="0000010A" w14:textId="77777777" w:rsidR="00901EDF" w:rsidRDefault="009F1787">
      <w:pPr>
        <w:numPr>
          <w:ilvl w:val="0"/>
          <w:numId w:val="6"/>
        </w:numPr>
      </w:pPr>
      <w:r>
        <w:t>The final product must satisfy the Minimum Viable Prod</w:t>
      </w:r>
      <w:r>
        <w:t>uct (MVP).</w:t>
      </w:r>
    </w:p>
    <w:p w14:paraId="0000010B" w14:textId="77777777" w:rsidR="00901EDF" w:rsidRDefault="009F1787">
      <w:pPr>
        <w:numPr>
          <w:ilvl w:val="0"/>
          <w:numId w:val="6"/>
        </w:numPr>
      </w:pPr>
      <w:r>
        <w:t>There are documents and resources that prove the predictions are reliable.</w:t>
      </w:r>
    </w:p>
    <w:p w14:paraId="3B0026B6" w14:textId="77777777" w:rsidR="005608F0" w:rsidRDefault="005608F0">
      <w:pPr>
        <w:rPr>
          <w:b/>
          <w:color w:val="0F2147"/>
          <w:sz w:val="28"/>
        </w:rPr>
      </w:pPr>
      <w:bookmarkStart w:id="22" w:name="_heading=h.9ys0qvav4y87" w:colFirst="0" w:colLast="0"/>
      <w:bookmarkEnd w:id="22"/>
      <w:r>
        <w:br w:type="page"/>
      </w:r>
    </w:p>
    <w:p w14:paraId="2E86DD27" w14:textId="0425D8F0" w:rsidR="003C7152" w:rsidRPr="00EC0559" w:rsidRDefault="003C7152" w:rsidP="00EC0559">
      <w:pPr>
        <w:pStyle w:val="Heading3"/>
        <w:numPr>
          <w:ilvl w:val="1"/>
          <w:numId w:val="13"/>
        </w:numPr>
        <w:tabs>
          <w:tab w:val="left" w:pos="720"/>
        </w:tabs>
        <w:rPr>
          <w:sz w:val="32"/>
        </w:rPr>
      </w:pPr>
      <w:bookmarkStart w:id="23" w:name="_Toc91842956"/>
      <w:r w:rsidRPr="00EC0559">
        <w:rPr>
          <w:sz w:val="32"/>
        </w:rPr>
        <w:lastRenderedPageBreak/>
        <w:t>Outside scope</w:t>
      </w:r>
      <w:bookmarkEnd w:id="23"/>
    </w:p>
    <w:p w14:paraId="0000010D" w14:textId="77777777" w:rsidR="00901EDF" w:rsidRDefault="009F1787">
      <w:sdt>
        <w:sdtPr>
          <w:tag w:val="goog_rdk_33"/>
          <w:id w:val="-1889797631"/>
        </w:sdtPr>
        <w:sdtEndPr/>
        <w:sdtContent/>
      </w:sdt>
      <w:r>
        <w:t>Below features are not included in this project:</w:t>
      </w:r>
    </w:p>
    <w:p w14:paraId="0000010E" w14:textId="77777777" w:rsidR="00901EDF" w:rsidRDefault="009F1787">
      <w:pPr>
        <w:numPr>
          <w:ilvl w:val="0"/>
          <w:numId w:val="6"/>
        </w:numPr>
        <w:pBdr>
          <w:top w:val="nil"/>
          <w:left w:val="nil"/>
          <w:bottom w:val="nil"/>
          <w:right w:val="nil"/>
          <w:between w:val="nil"/>
        </w:pBdr>
      </w:pPr>
      <w:r>
        <w:t>Allow users to directly buy stocks on the website</w:t>
      </w:r>
    </w:p>
    <w:p w14:paraId="0000010F" w14:textId="77777777" w:rsidR="00901EDF" w:rsidRDefault="009F1787">
      <w:pPr>
        <w:numPr>
          <w:ilvl w:val="0"/>
          <w:numId w:val="6"/>
        </w:numPr>
        <w:pBdr>
          <w:top w:val="nil"/>
          <w:left w:val="nil"/>
          <w:bottom w:val="nil"/>
          <w:right w:val="nil"/>
          <w:between w:val="nil"/>
        </w:pBdr>
      </w:pPr>
      <w:r>
        <w:t>Have a box chat between all users of the page</w:t>
      </w:r>
    </w:p>
    <w:p w14:paraId="00000110" w14:textId="77777777" w:rsidR="00901EDF" w:rsidRDefault="009F1787">
      <w:pPr>
        <w:numPr>
          <w:ilvl w:val="0"/>
          <w:numId w:val="6"/>
        </w:numPr>
        <w:pBdr>
          <w:top w:val="nil"/>
          <w:left w:val="nil"/>
          <w:bottom w:val="nil"/>
          <w:right w:val="nil"/>
          <w:between w:val="nil"/>
        </w:pBdr>
      </w:pPr>
      <w:r>
        <w:t xml:space="preserve">Have an admin page. </w:t>
      </w:r>
    </w:p>
    <w:p w14:paraId="00000111" w14:textId="77777777" w:rsidR="00901EDF" w:rsidRDefault="009F1787">
      <w:pPr>
        <w:numPr>
          <w:ilvl w:val="0"/>
          <w:numId w:val="6"/>
        </w:numPr>
        <w:pBdr>
          <w:top w:val="nil"/>
          <w:left w:val="nil"/>
          <w:bottom w:val="nil"/>
          <w:right w:val="nil"/>
          <w:between w:val="nil"/>
        </w:pBdr>
      </w:pPr>
      <w:r>
        <w:t>Support real-time stock information</w:t>
      </w:r>
    </w:p>
    <w:p w14:paraId="00000112" w14:textId="538E7D1A" w:rsidR="00901EDF" w:rsidRPr="00EC0559" w:rsidRDefault="002370F2" w:rsidP="00EC0559">
      <w:pPr>
        <w:pStyle w:val="Heading3"/>
        <w:numPr>
          <w:ilvl w:val="1"/>
          <w:numId w:val="13"/>
        </w:numPr>
        <w:tabs>
          <w:tab w:val="left" w:pos="720"/>
        </w:tabs>
        <w:rPr>
          <w:sz w:val="32"/>
        </w:rPr>
      </w:pPr>
      <w:bookmarkStart w:id="24" w:name="_heading=h.ly2ruy238dru" w:colFirst="0" w:colLast="0"/>
      <w:bookmarkStart w:id="25" w:name="_Toc91842957"/>
      <w:bookmarkEnd w:id="24"/>
      <w:r w:rsidRPr="00EC0559">
        <w:rPr>
          <w:sz w:val="32"/>
        </w:rPr>
        <w:t>Approval Criteria</w:t>
      </w:r>
      <w:bookmarkEnd w:id="25"/>
    </w:p>
    <w:p w14:paraId="00000113" w14:textId="77777777" w:rsidR="00901EDF" w:rsidRDefault="009F1787">
      <w:pPr>
        <w:numPr>
          <w:ilvl w:val="0"/>
          <w:numId w:val="6"/>
        </w:numPr>
      </w:pPr>
      <w:r>
        <w:t>Web app that shows charts representing stock market prices as well as with the tabl</w:t>
      </w:r>
      <w:r>
        <w:t>e of the stock information.</w:t>
      </w:r>
    </w:p>
    <w:p w14:paraId="00000114" w14:textId="77777777" w:rsidR="00901EDF" w:rsidRDefault="009F1787">
      <w:pPr>
        <w:numPr>
          <w:ilvl w:val="0"/>
          <w:numId w:val="6"/>
        </w:numPr>
      </w:pPr>
      <w:r>
        <w:t>The algorithm can predict about 55-60% correctly.</w:t>
      </w:r>
    </w:p>
    <w:p w14:paraId="00000115" w14:textId="77777777" w:rsidR="00901EDF" w:rsidRDefault="009F1787">
      <w:pPr>
        <w:numPr>
          <w:ilvl w:val="0"/>
          <w:numId w:val="6"/>
        </w:numPr>
      </w:pPr>
      <w:r>
        <w:t>Successfully deploying web apps and functions to web browsers.</w:t>
      </w:r>
    </w:p>
    <w:p w14:paraId="00000116" w14:textId="77777777" w:rsidR="00901EDF" w:rsidRDefault="009F1787">
      <w:pPr>
        <w:numPr>
          <w:ilvl w:val="0"/>
          <w:numId w:val="6"/>
        </w:numPr>
      </w:pPr>
      <w:r>
        <w:t>Price chart viewing, and price prediction functions can work well.</w:t>
      </w:r>
    </w:p>
    <w:p w14:paraId="00000117" w14:textId="77777777" w:rsidR="00901EDF" w:rsidRDefault="009F1787">
      <w:pPr>
        <w:numPr>
          <w:ilvl w:val="0"/>
          <w:numId w:val="6"/>
        </w:numPr>
      </w:pPr>
      <w:r>
        <w:t>Have an account to meet the account protection r</w:t>
      </w:r>
      <w:r>
        <w:t>equirement of users.</w:t>
      </w:r>
    </w:p>
    <w:p w14:paraId="00000118" w14:textId="77777777" w:rsidR="00901EDF" w:rsidRDefault="009F1787">
      <w:pPr>
        <w:numPr>
          <w:ilvl w:val="0"/>
          <w:numId w:val="6"/>
        </w:numPr>
      </w:pPr>
      <w:r>
        <w:t>It is possible to switch back and forth between different types of shares</w:t>
      </w:r>
    </w:p>
    <w:p w14:paraId="79DB2172" w14:textId="77777777" w:rsidR="00817270" w:rsidRDefault="00817270">
      <w:pPr>
        <w:rPr>
          <w:b/>
          <w:color w:val="0F2147"/>
          <w:sz w:val="32"/>
        </w:rPr>
      </w:pPr>
      <w:r>
        <w:br w:type="page"/>
      </w:r>
    </w:p>
    <w:p w14:paraId="00000119" w14:textId="766ACA2D" w:rsidR="00901EDF" w:rsidRPr="00EC0559" w:rsidRDefault="009F1787" w:rsidP="00EC0559">
      <w:pPr>
        <w:pStyle w:val="Heading3"/>
        <w:numPr>
          <w:ilvl w:val="1"/>
          <w:numId w:val="13"/>
        </w:numPr>
        <w:tabs>
          <w:tab w:val="left" w:pos="720"/>
        </w:tabs>
        <w:rPr>
          <w:sz w:val="32"/>
        </w:rPr>
      </w:pPr>
      <w:bookmarkStart w:id="26" w:name="_Toc91842958"/>
      <w:r w:rsidRPr="00EC0559">
        <w:rPr>
          <w:sz w:val="32"/>
        </w:rPr>
        <w:lastRenderedPageBreak/>
        <w:t>Technical Analysis</w:t>
      </w:r>
      <w:bookmarkEnd w:id="26"/>
    </w:p>
    <w:p w14:paraId="0000011B" w14:textId="4D6A3352" w:rsidR="00901EDF" w:rsidRDefault="009F1787" w:rsidP="00157E36">
      <w:pPr>
        <w:tabs>
          <w:tab w:val="left" w:pos="720"/>
          <w:tab w:val="left" w:pos="907"/>
        </w:tabs>
        <w:jc w:val="center"/>
      </w:pPr>
      <w:r>
        <w:rPr>
          <w:noProof/>
        </w:rPr>
        <w:drawing>
          <wp:inline distT="114300" distB="114300" distL="114300" distR="114300" wp14:anchorId="3E49924A" wp14:editId="277DF315">
            <wp:extent cx="3852382" cy="2543175"/>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852382" cy="2543175"/>
                    </a:xfrm>
                    <a:prstGeom prst="rect">
                      <a:avLst/>
                    </a:prstGeom>
                    <a:ln/>
                  </pic:spPr>
                </pic:pic>
              </a:graphicData>
            </a:graphic>
          </wp:inline>
        </w:drawing>
      </w:r>
    </w:p>
    <w:p w14:paraId="0000011C" w14:textId="77777777" w:rsidR="00901EDF" w:rsidRPr="00F4234E" w:rsidRDefault="009F1787">
      <w:pPr>
        <w:pBdr>
          <w:top w:val="nil"/>
          <w:left w:val="nil"/>
          <w:bottom w:val="nil"/>
          <w:right w:val="nil"/>
          <w:between w:val="nil"/>
        </w:pBdr>
        <w:tabs>
          <w:tab w:val="left" w:pos="2835"/>
        </w:tabs>
        <w:jc w:val="center"/>
        <w:rPr>
          <w:i/>
          <w:color w:val="000000"/>
          <w:sz w:val="18"/>
        </w:rPr>
      </w:pPr>
      <w:r w:rsidRPr="00F4234E">
        <w:rPr>
          <w:i/>
          <w:color w:val="000000"/>
          <w:sz w:val="18"/>
        </w:rPr>
        <w:t>Figure 11: Component Diagram</w:t>
      </w:r>
    </w:p>
    <w:p w14:paraId="0000011D" w14:textId="77777777" w:rsidR="00901EDF" w:rsidRDefault="009F1787">
      <w:r>
        <w:t>The component diagram above shows the high-level view of the technical architecture of our system. Five components play their role in the system respectively below:</w:t>
      </w:r>
    </w:p>
    <w:p w14:paraId="0000011E" w14:textId="32DA962F" w:rsidR="00901EDF" w:rsidRDefault="009F1787">
      <w:pPr>
        <w:numPr>
          <w:ilvl w:val="0"/>
          <w:numId w:val="6"/>
        </w:numPr>
      </w:pPr>
      <w:r>
        <w:rPr>
          <w:b/>
        </w:rPr>
        <w:t>Fetch Dat</w:t>
      </w:r>
      <w:r>
        <w:t xml:space="preserve">a fetches data from other third parties (VCBS - </w:t>
      </w:r>
      <w:proofErr w:type="spellStart"/>
      <w:r>
        <w:t>Vietcombank</w:t>
      </w:r>
      <w:proofErr w:type="spellEnd"/>
      <w:r>
        <w:t xml:space="preserve"> Securities, </w:t>
      </w:r>
      <w:proofErr w:type="spellStart"/>
      <w:r>
        <w:t>CafeF</w:t>
      </w:r>
      <w:proofErr w:type="spellEnd"/>
      <w:r>
        <w:t>). Th</w:t>
      </w:r>
      <w:r>
        <w:t xml:space="preserve">e data includes stock information (High, Low, Ceiling, Floor, Match, Volume, </w:t>
      </w:r>
      <w:r w:rsidR="00976C5D">
        <w:t>Time,</w:t>
      </w:r>
      <w:r>
        <w:t xml:space="preserve"> and Stock Ticker) and company information (Full company name, field, address, website, brief information, EPS, P/E, book value, shares outstanding, market capitalization, tot</w:t>
      </w:r>
      <w:r>
        <w:t xml:space="preserve">al assets, ROA, ROE). Data will be collected every one minute. </w:t>
      </w:r>
    </w:p>
    <w:p w14:paraId="0000011F" w14:textId="77777777" w:rsidR="00901EDF" w:rsidRDefault="009F1787">
      <w:pPr>
        <w:numPr>
          <w:ilvl w:val="0"/>
          <w:numId w:val="6"/>
        </w:numPr>
      </w:pPr>
      <w:r>
        <w:rPr>
          <w:b/>
        </w:rPr>
        <w:t>Map Data</w:t>
      </w:r>
      <w:r>
        <w:t xml:space="preserve"> maps data from other sources to system databases appropriately.</w:t>
      </w:r>
    </w:p>
    <w:p w14:paraId="00000120" w14:textId="77777777" w:rsidR="00901EDF" w:rsidRDefault="009F1787">
      <w:pPr>
        <w:numPr>
          <w:ilvl w:val="0"/>
          <w:numId w:val="6"/>
        </w:numPr>
      </w:pPr>
      <w:r>
        <w:rPr>
          <w:b/>
        </w:rPr>
        <w:t>Database</w:t>
      </w:r>
      <w:r>
        <w:t xml:space="preserve"> is the place storing all system data, and response when requested.</w:t>
      </w:r>
    </w:p>
    <w:p w14:paraId="00000121" w14:textId="77777777" w:rsidR="00901EDF" w:rsidRDefault="009F1787">
      <w:pPr>
        <w:numPr>
          <w:ilvl w:val="0"/>
          <w:numId w:val="6"/>
        </w:numPr>
      </w:pPr>
      <w:r>
        <w:rPr>
          <w:b/>
        </w:rPr>
        <w:t>User Management</w:t>
      </w:r>
      <w:r>
        <w:t xml:space="preserve"> manages all users’ necessar</w:t>
      </w:r>
      <w:r>
        <w:t>y information, reminder list, favourite list.</w:t>
      </w:r>
    </w:p>
    <w:p w14:paraId="00000122" w14:textId="77777777" w:rsidR="00901EDF" w:rsidRDefault="009F1787">
      <w:pPr>
        <w:numPr>
          <w:ilvl w:val="0"/>
          <w:numId w:val="6"/>
        </w:numPr>
      </w:pPr>
      <w:r>
        <w:rPr>
          <w:b/>
        </w:rPr>
        <w:t>Stock Management</w:t>
      </w:r>
      <w:r>
        <w:t xml:space="preserve"> manages all stocks and their company’s information, generates charts to display for users. </w:t>
      </w:r>
    </w:p>
    <w:p w14:paraId="00000123" w14:textId="77777777" w:rsidR="00901EDF" w:rsidRDefault="009F1787">
      <w:pPr>
        <w:numPr>
          <w:ilvl w:val="0"/>
          <w:numId w:val="6"/>
        </w:numPr>
      </w:pPr>
      <w:r>
        <w:rPr>
          <w:b/>
        </w:rPr>
        <w:t>Prediction</w:t>
      </w:r>
      <w:r>
        <w:t xml:space="preserve"> predicts stock price for upcoming week based on a selected algorithm.</w:t>
      </w:r>
    </w:p>
    <w:p w14:paraId="7309E5DE" w14:textId="77777777" w:rsidR="00C73EF3" w:rsidRDefault="00C73EF3">
      <w:pPr>
        <w:rPr>
          <w:b/>
          <w:color w:val="0F2147"/>
          <w:sz w:val="32"/>
        </w:rPr>
      </w:pPr>
      <w:r>
        <w:br w:type="page"/>
      </w:r>
    </w:p>
    <w:p w14:paraId="00000125" w14:textId="73C54C38" w:rsidR="00901EDF" w:rsidRPr="00EC0559" w:rsidRDefault="009F1787" w:rsidP="00EC0559">
      <w:pPr>
        <w:pStyle w:val="Heading3"/>
        <w:numPr>
          <w:ilvl w:val="1"/>
          <w:numId w:val="13"/>
        </w:numPr>
        <w:tabs>
          <w:tab w:val="left" w:pos="720"/>
        </w:tabs>
        <w:rPr>
          <w:sz w:val="32"/>
        </w:rPr>
      </w:pPr>
      <w:bookmarkStart w:id="27" w:name="_Toc91842959"/>
      <w:r w:rsidRPr="00EC0559">
        <w:rPr>
          <w:sz w:val="32"/>
        </w:rPr>
        <w:lastRenderedPageBreak/>
        <w:t>Algorithm</w:t>
      </w:r>
      <w:bookmarkEnd w:id="27"/>
    </w:p>
    <w:p w14:paraId="00000126" w14:textId="49B45832" w:rsidR="00901EDF" w:rsidRDefault="009F1787">
      <w:pPr>
        <w:tabs>
          <w:tab w:val="left" w:pos="907"/>
          <w:tab w:val="left" w:pos="720"/>
        </w:tabs>
      </w:pPr>
      <w:r>
        <w:t>T</w:t>
      </w:r>
      <w:r>
        <w:t>aki</w:t>
      </w:r>
      <w:r>
        <w:t>ng everything into consideration, we saw from the Journal Articles of various authors that our problem could be solved by one of three algorithms. These algorithms are Long short-term memory (LSTM</w:t>
      </w:r>
      <w:r w:rsidR="00EC49C2">
        <w:t>), Support</w:t>
      </w:r>
      <w:r>
        <w:t xml:space="preserve"> Vector Machine (SVM) or Linear Regression.</w:t>
      </w:r>
    </w:p>
    <w:p w14:paraId="00000127" w14:textId="53990AC5" w:rsidR="00901EDF" w:rsidRDefault="009F1787">
      <w:pPr>
        <w:tabs>
          <w:tab w:val="left" w:pos="907"/>
          <w:tab w:val="left" w:pos="720"/>
        </w:tabs>
      </w:pPr>
      <w:r>
        <w:t xml:space="preserve">The Long </w:t>
      </w:r>
      <w:r w:rsidR="00B80C60">
        <w:t>Short-Term</w:t>
      </w:r>
      <w:r>
        <w:t xml:space="preserve"> Memory is an extended version of Recurrent Neural Network (RNN). While RNN is well-known in solving sequential data problems, its structure is still simple so the ability to connect layers over a large distance is not good. Basically, i</w:t>
      </w:r>
      <w:r>
        <w:t xml:space="preserve">t could not remember information of far data, so the first elements of input normally do not have much effect on the output prediction. The reason for this is the RNN effect by vanishing gradient. To solve the problem of RNN, </w:t>
      </w:r>
      <w:r w:rsidR="00C16C92">
        <w:t>LSTM was</w:t>
      </w:r>
      <w:r>
        <w:t xml:space="preserve"> designed to work by </w:t>
      </w:r>
      <w:r>
        <w:t>remembering the related information that is important for the prediction and removing all the other data.</w:t>
      </w:r>
    </w:p>
    <w:p w14:paraId="00000128" w14:textId="5D9575E2" w:rsidR="00901EDF" w:rsidRDefault="009F1787">
      <w:pPr>
        <w:tabs>
          <w:tab w:val="left" w:pos="907"/>
          <w:tab w:val="left" w:pos="720"/>
        </w:tabs>
      </w:pPr>
      <w:r>
        <w:t>Support Vector Machine (SVM) is an algorithm belonging to the Supervised Learning group and used in classification. This algorithm will try to maximis</w:t>
      </w:r>
      <w:r>
        <w:t>e the margin (M</w:t>
      </w:r>
      <w:r w:rsidR="002050CD">
        <w:t>) to</w:t>
      </w:r>
      <w:r>
        <w:t xml:space="preserve"> find the best </w:t>
      </w:r>
      <w:r w:rsidR="002050CD">
        <w:t>hyperplane</w:t>
      </w:r>
      <w:r>
        <w:t xml:space="preserve"> and divide </w:t>
      </w:r>
      <w:r w:rsidR="00D103A4">
        <w:t>data,</w:t>
      </w:r>
      <w:r>
        <w:t xml:space="preserve"> the data points in two boundaries is called </w:t>
      </w:r>
      <w:r w:rsidR="002050CD">
        <w:t>support</w:t>
      </w:r>
      <w:r w:rsidR="002C5061">
        <w:t xml:space="preserve"> vector </w:t>
      </w:r>
      <w:r>
        <w:t>because we could use them to support finding hyperplane.</w:t>
      </w:r>
      <w:r>
        <w:br/>
      </w:r>
      <w:r>
        <w:br/>
        <w:t>Linear regression uses the relationship between the data-points to draw a s</w:t>
      </w:r>
      <w:r>
        <w:t xml:space="preserve">traight line through </w:t>
      </w:r>
      <w:proofErr w:type="gramStart"/>
      <w:r>
        <w:t>all</w:t>
      </w:r>
      <w:proofErr w:type="gramEnd"/>
      <w:r>
        <w:t xml:space="preserve"> them.</w:t>
      </w:r>
      <w:r w:rsidR="00D103A4">
        <w:t xml:space="preserve"> </w:t>
      </w:r>
      <w:r>
        <w:t>This line can be used to predict future values.</w:t>
      </w:r>
    </w:p>
    <w:p w14:paraId="00000129" w14:textId="4A6BE317" w:rsidR="00901EDF" w:rsidRDefault="009F1787">
      <w:pPr>
        <w:tabs>
          <w:tab w:val="left" w:pos="907"/>
          <w:tab w:val="left" w:pos="720"/>
        </w:tabs>
      </w:pPr>
      <w:r>
        <w:t xml:space="preserve">We will choose the LSTM algorithm in our project because after some demo code in the data we will use about </w:t>
      </w:r>
      <w:r w:rsidR="007C3442">
        <w:t>Vietnam</w:t>
      </w:r>
      <w:r>
        <w:t xml:space="preserve"> stock market, LSTM has the best performance in prediction.</w:t>
      </w:r>
    </w:p>
    <w:p w14:paraId="0000012A" w14:textId="165E1883" w:rsidR="00901EDF" w:rsidRDefault="00972635" w:rsidP="00972635">
      <w:pPr>
        <w:pStyle w:val="Heading3"/>
        <w:numPr>
          <w:ilvl w:val="2"/>
          <w:numId w:val="20"/>
        </w:numPr>
        <w:tabs>
          <w:tab w:val="left" w:pos="720"/>
        </w:tabs>
      </w:pPr>
      <w:bookmarkStart w:id="28" w:name="_Toc91842960"/>
      <w:r>
        <w:t xml:space="preserve">. </w:t>
      </w:r>
      <w:r w:rsidR="009F1787">
        <w:t>LST</w:t>
      </w:r>
      <w:r w:rsidR="009F1787">
        <w:t>M (Long short-term memory)</w:t>
      </w:r>
      <w:bookmarkEnd w:id="28"/>
    </w:p>
    <w:p w14:paraId="0000012B" w14:textId="77777777" w:rsidR="00901EDF" w:rsidRDefault="009F1787">
      <w:pPr>
        <w:numPr>
          <w:ilvl w:val="0"/>
          <w:numId w:val="6"/>
        </w:numPr>
        <w:rPr>
          <w:b/>
        </w:rPr>
      </w:pPr>
      <w:r>
        <w:rPr>
          <w:b/>
        </w:rPr>
        <w:t xml:space="preserve">Input: </w:t>
      </w:r>
      <w:r>
        <w:t>Close price and date of s specific stock</w:t>
      </w:r>
    </w:p>
    <w:p w14:paraId="0000012C" w14:textId="77777777" w:rsidR="00901EDF" w:rsidRDefault="009F1787">
      <w:pPr>
        <w:numPr>
          <w:ilvl w:val="0"/>
          <w:numId w:val="6"/>
        </w:numPr>
        <w:rPr>
          <w:b/>
        </w:rPr>
      </w:pPr>
      <w:r>
        <w:rPr>
          <w:b/>
        </w:rPr>
        <w:t xml:space="preserve">Output:  </w:t>
      </w:r>
      <w:r>
        <w:t>Predicted price with future date</w:t>
      </w:r>
    </w:p>
    <w:p w14:paraId="0000012D" w14:textId="77777777" w:rsidR="00901EDF" w:rsidRDefault="009F1787" w:rsidP="00246BE9">
      <w:pPr>
        <w:pStyle w:val="Heading4"/>
      </w:pPr>
      <w:bookmarkStart w:id="29" w:name="_Toc91842961"/>
      <w:r>
        <w:t>How it works:</w:t>
      </w:r>
      <w:bookmarkEnd w:id="29"/>
    </w:p>
    <w:p w14:paraId="0000012E" w14:textId="77777777" w:rsidR="00901EDF" w:rsidRDefault="009F1787" w:rsidP="00251095">
      <w:pPr>
        <w:jc w:val="center"/>
        <w:rPr>
          <w:b/>
        </w:rPr>
      </w:pPr>
      <w:r>
        <w:rPr>
          <w:b/>
          <w:noProof/>
        </w:rPr>
        <w:drawing>
          <wp:inline distT="114300" distB="114300" distL="114300" distR="114300" wp14:anchorId="71ABFDCD" wp14:editId="5E70857E">
            <wp:extent cx="3657600" cy="210312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657600" cy="2103120"/>
                    </a:xfrm>
                    <a:prstGeom prst="rect">
                      <a:avLst/>
                    </a:prstGeom>
                    <a:ln/>
                  </pic:spPr>
                </pic:pic>
              </a:graphicData>
            </a:graphic>
          </wp:inline>
        </w:drawing>
      </w:r>
    </w:p>
    <w:p w14:paraId="651B28B2" w14:textId="77777777" w:rsidR="005A4D59" w:rsidRDefault="009F1787" w:rsidP="005A4D59">
      <w:pPr>
        <w:keepNext/>
        <w:jc w:val="center"/>
      </w:pPr>
      <w:r>
        <w:rPr>
          <w:b/>
          <w:noProof/>
        </w:rPr>
        <w:drawing>
          <wp:inline distT="114300" distB="114300" distL="114300" distR="114300" wp14:anchorId="713CFD6C" wp14:editId="52D6521F">
            <wp:extent cx="2781300" cy="1501140"/>
            <wp:effectExtent l="0" t="0" r="0" b="3810"/>
            <wp:docPr id="8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781300" cy="1501140"/>
                    </a:xfrm>
                    <a:prstGeom prst="rect">
                      <a:avLst/>
                    </a:prstGeom>
                    <a:ln/>
                  </pic:spPr>
                </pic:pic>
              </a:graphicData>
            </a:graphic>
          </wp:inline>
        </w:drawing>
      </w:r>
    </w:p>
    <w:p w14:paraId="0000012F" w14:textId="0AFF0194" w:rsidR="00901EDF" w:rsidRPr="00F4234E" w:rsidRDefault="005A4D59" w:rsidP="00F4234E">
      <w:pPr>
        <w:pBdr>
          <w:top w:val="nil"/>
          <w:left w:val="nil"/>
          <w:bottom w:val="nil"/>
          <w:right w:val="nil"/>
          <w:between w:val="nil"/>
        </w:pBdr>
        <w:tabs>
          <w:tab w:val="left" w:pos="2835"/>
        </w:tabs>
        <w:jc w:val="center"/>
        <w:rPr>
          <w:i/>
          <w:color w:val="000000"/>
          <w:sz w:val="18"/>
        </w:rPr>
      </w:pPr>
      <w:r w:rsidRPr="00F4234E">
        <w:rPr>
          <w:i/>
          <w:color w:val="000000"/>
          <w:sz w:val="18"/>
        </w:rPr>
        <w:t xml:space="preserve">Figure </w:t>
      </w:r>
      <w:r w:rsidRPr="00F4234E">
        <w:rPr>
          <w:i/>
          <w:color w:val="000000"/>
          <w:sz w:val="18"/>
        </w:rPr>
        <w:fldChar w:fldCharType="begin"/>
      </w:r>
      <w:r w:rsidRPr="00F4234E">
        <w:rPr>
          <w:i/>
          <w:color w:val="000000"/>
          <w:sz w:val="18"/>
        </w:rPr>
        <w:instrText xml:space="preserve"> SEQ Figure \* ARABIC </w:instrText>
      </w:r>
      <w:r w:rsidRPr="00F4234E">
        <w:rPr>
          <w:i/>
          <w:color w:val="000000"/>
          <w:sz w:val="18"/>
        </w:rPr>
        <w:fldChar w:fldCharType="separate"/>
      </w:r>
      <w:r w:rsidRPr="00F4234E">
        <w:rPr>
          <w:i/>
          <w:color w:val="000000"/>
          <w:sz w:val="18"/>
        </w:rPr>
        <w:t>1</w:t>
      </w:r>
      <w:r w:rsidRPr="00F4234E">
        <w:rPr>
          <w:i/>
          <w:color w:val="000000"/>
          <w:sz w:val="18"/>
        </w:rPr>
        <w:fldChar w:fldCharType="end"/>
      </w:r>
      <w:r w:rsidRPr="00F4234E">
        <w:rPr>
          <w:i/>
          <w:color w:val="000000"/>
          <w:sz w:val="18"/>
        </w:rPr>
        <w:t>2: Repeating module LSTM</w:t>
      </w:r>
    </w:p>
    <w:p w14:paraId="00000130" w14:textId="77777777" w:rsidR="00901EDF" w:rsidRDefault="00901EDF">
      <w:pPr>
        <w:jc w:val="center"/>
        <w:rPr>
          <w:b/>
        </w:rPr>
      </w:pPr>
    </w:p>
    <w:p w14:paraId="00000137" w14:textId="4BBDAEB5" w:rsidR="00901EDF" w:rsidRDefault="009F1787">
      <w:r>
        <w:t>The symbol π and Σ represent element wise multiplication and addition respectively. The concatenation operation is repre</w:t>
      </w:r>
      <w:r>
        <w:t xml:space="preserve">sented by symbol (•) bullet. The fundamental component of LSTMs is the cell state, a line running from Memory from Previous Block (S t−1) to Memory from Current Block (S t). It allows the information to flow straight down the line. Networks can decide the </w:t>
      </w:r>
      <w:r>
        <w:t>amount of previous information to flow. It is controlled through the first layer (σ1). The operation performed by this layer is given in (2). The new information to be stored in the cell state is computed using two network layers. A sigmoid layer (σ2) that</w:t>
      </w:r>
      <w:r>
        <w:t xml:space="preserve"> decides values to update (It) (see (3)) and tanh layer </w:t>
      </w:r>
      <w:r>
        <w:t>ϕ</w:t>
      </w:r>
      <w:r>
        <w:t>1 that evolves a vector of new candidate values (</w:t>
      </w:r>
      <w:proofErr w:type="spellStart"/>
      <w:r>
        <w:t>S˜t</w:t>
      </w:r>
      <w:proofErr w:type="spellEnd"/>
      <w:r>
        <w:t xml:space="preserve">) as shown in (4). The combination of </w:t>
      </w:r>
      <w:r w:rsidR="00481FFC">
        <w:t>to</w:t>
      </w:r>
      <w:r>
        <w:t xml:space="preserve"> be added in the state. </w:t>
      </w:r>
      <w:r w:rsidR="00481FFC">
        <w:t>Finally,</w:t>
      </w:r>
      <w:r>
        <w:t xml:space="preserve"> cell state is updated using (5)</w:t>
      </w:r>
      <w:r w:rsidR="00481FFC">
        <w:t xml:space="preserve"> </w:t>
      </w:r>
      <w:sdt>
        <w:sdtPr>
          <w:id w:val="915665586"/>
          <w:citation/>
        </w:sdtPr>
        <w:sdtContent>
          <w:r w:rsidR="00481FFC">
            <w:fldChar w:fldCharType="begin"/>
          </w:r>
          <w:r w:rsidR="00481FFC">
            <w:rPr>
              <w:lang w:val="en-US"/>
            </w:rPr>
            <w:instrText xml:space="preserve"> CITATION Jit18 \l 1033 </w:instrText>
          </w:r>
          <w:r w:rsidR="00481FFC">
            <w:fldChar w:fldCharType="separate"/>
          </w:r>
          <w:r w:rsidR="00481FFC" w:rsidRPr="00481FFC">
            <w:rPr>
              <w:noProof/>
              <w:lang w:val="en-US"/>
            </w:rPr>
            <w:t>(Jitendra Kumara, 2018)</w:t>
          </w:r>
          <w:r w:rsidR="00481FFC">
            <w:fldChar w:fldCharType="end"/>
          </w:r>
        </w:sdtContent>
      </w:sdt>
      <w:r w:rsidR="000F7419">
        <w:t>.</w:t>
      </w:r>
    </w:p>
    <w:p w14:paraId="00000138" w14:textId="565390FA" w:rsidR="00901EDF" w:rsidRDefault="009F1787">
      <w:pPr>
        <w:spacing w:before="240" w:after="240"/>
        <w:jc w:val="center"/>
      </w:pPr>
      <w:sdt>
        <w:sdtPr>
          <w:tag w:val="goog_rdk_37"/>
          <w:id w:val="503945556"/>
          <w:showingPlcHdr/>
        </w:sdtPr>
        <w:sdtEndPr/>
        <w:sdtContent>
          <w:r w:rsidR="002C5061">
            <w:t xml:space="preserve">     </w:t>
          </w:r>
        </w:sdtContent>
      </w:sdt>
      <w:r>
        <w:rPr>
          <w:noProof/>
        </w:rPr>
        <w:drawing>
          <wp:inline distT="114300" distB="114300" distL="114300" distR="114300" wp14:anchorId="78DC7AC8" wp14:editId="3D5F3ECC">
            <wp:extent cx="4228620" cy="2784951"/>
            <wp:effectExtent l="0" t="0" r="0" b="0"/>
            <wp:docPr id="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228620" cy="2784951"/>
                    </a:xfrm>
                    <a:prstGeom prst="rect">
                      <a:avLst/>
                    </a:prstGeom>
                    <a:ln/>
                  </pic:spPr>
                </pic:pic>
              </a:graphicData>
            </a:graphic>
          </wp:inline>
        </w:drawing>
      </w:r>
    </w:p>
    <w:p w14:paraId="00000139" w14:textId="581218BC"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1</w:t>
      </w:r>
      <w:r w:rsidR="00E37BEC" w:rsidRPr="00F4234E">
        <w:rPr>
          <w:i/>
          <w:color w:val="000000"/>
          <w:sz w:val="18"/>
        </w:rPr>
        <w:t>3</w:t>
      </w:r>
      <w:r w:rsidRPr="00F4234E">
        <w:rPr>
          <w:i/>
          <w:color w:val="000000"/>
          <w:sz w:val="18"/>
        </w:rPr>
        <w:t>: LSTM future prediction</w:t>
      </w:r>
    </w:p>
    <w:p w14:paraId="0000013A" w14:textId="77777777" w:rsidR="00901EDF" w:rsidRDefault="009F1787">
      <w:r>
        <w:t>The graph below shows the comparison between prediction and actual price. The RMSE score is 1.37</w:t>
      </w:r>
    </w:p>
    <w:p w14:paraId="0000013B" w14:textId="77777777" w:rsidR="00901EDF" w:rsidRDefault="009F1787">
      <w:pPr>
        <w:spacing w:before="240" w:after="240"/>
        <w:jc w:val="center"/>
      </w:pPr>
      <w:r>
        <w:rPr>
          <w:noProof/>
        </w:rPr>
        <w:drawing>
          <wp:inline distT="114300" distB="114300" distL="114300" distR="114300" wp14:anchorId="09F8E092" wp14:editId="2BCBE6F4">
            <wp:extent cx="5925510" cy="2476500"/>
            <wp:effectExtent l="0" t="0" r="0" b="0"/>
            <wp:docPr id="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25510" cy="2476500"/>
                    </a:xfrm>
                    <a:prstGeom prst="rect">
                      <a:avLst/>
                    </a:prstGeom>
                    <a:ln/>
                  </pic:spPr>
                </pic:pic>
              </a:graphicData>
            </a:graphic>
          </wp:inline>
        </w:drawing>
      </w:r>
    </w:p>
    <w:p w14:paraId="0000013C" w14:textId="795FBB2B"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1</w:t>
      </w:r>
      <w:r w:rsidR="00E37BEC" w:rsidRPr="00F4234E">
        <w:rPr>
          <w:i/>
          <w:color w:val="000000"/>
          <w:sz w:val="18"/>
        </w:rPr>
        <w:t>4</w:t>
      </w:r>
      <w:r w:rsidRPr="00F4234E">
        <w:rPr>
          <w:i/>
          <w:color w:val="000000"/>
          <w:sz w:val="18"/>
        </w:rPr>
        <w:t>: LSTM testing and training comparison</w:t>
      </w:r>
    </w:p>
    <w:p w14:paraId="0000013D" w14:textId="77777777" w:rsidR="00901EDF" w:rsidRDefault="009F1787">
      <w:pPr>
        <w:spacing w:before="240" w:after="240"/>
      </w:pPr>
      <w:r>
        <w:t xml:space="preserve">Source: </w:t>
      </w:r>
      <w:hyperlink r:id="rId27">
        <w:r>
          <w:rPr>
            <w:color w:val="1155CC"/>
            <w:u w:val="single"/>
          </w:rPr>
          <w:t>https://towardsdatascience.com/time-series-forecasting-with-recurrent-neural-netwo</w:t>
        </w:r>
        <w:r>
          <w:rPr>
            <w:color w:val="1155CC"/>
            <w:u w:val="single"/>
          </w:rPr>
          <w:t>rks-74674e289816</w:t>
        </w:r>
      </w:hyperlink>
    </w:p>
    <w:p w14:paraId="0000013E" w14:textId="77777777" w:rsidR="00901EDF" w:rsidRDefault="009F1787">
      <w:pPr>
        <w:spacing w:before="240" w:after="240"/>
      </w:pPr>
      <w:hyperlink r:id="rId28">
        <w:r>
          <w:rPr>
            <w:color w:val="1155CC"/>
            <w:u w:val="single"/>
          </w:rPr>
          <w:t>https://www.educba.com/recurrent-neural-networks-rnn/</w:t>
        </w:r>
      </w:hyperlink>
    </w:p>
    <w:p w14:paraId="00000140" w14:textId="17626E7B" w:rsidR="00901EDF" w:rsidRDefault="009F1787">
      <w:pPr>
        <w:spacing w:before="240" w:after="240"/>
      </w:pPr>
      <w:hyperlink r:id="rId29">
        <w:r>
          <w:rPr>
            <w:color w:val="1155CC"/>
            <w:u w:val="single"/>
          </w:rPr>
          <w:t>https://link.springer.com/chap</w:t>
        </w:r>
        <w:r>
          <w:rPr>
            <w:color w:val="1155CC"/>
            <w:u w:val="single"/>
          </w:rPr>
          <w:t>ter/10.1007/978-3-030-16145-3_17</w:t>
        </w:r>
      </w:hyperlink>
    </w:p>
    <w:p w14:paraId="00000141" w14:textId="77777777" w:rsidR="00901EDF" w:rsidRDefault="009F1787" w:rsidP="009E41E4">
      <w:pPr>
        <w:pStyle w:val="Heading4"/>
      </w:pPr>
      <w:bookmarkStart w:id="30" w:name="_Toc91842962"/>
      <w:r>
        <w:t>Advantages:</w:t>
      </w:r>
      <w:bookmarkEnd w:id="30"/>
    </w:p>
    <w:p w14:paraId="00000142" w14:textId="77777777" w:rsidR="00901EDF" w:rsidRPr="00667E0F" w:rsidRDefault="009F1787" w:rsidP="00667E0F">
      <w:pPr>
        <w:numPr>
          <w:ilvl w:val="0"/>
          <w:numId w:val="10"/>
        </w:numPr>
        <w:pBdr>
          <w:top w:val="nil"/>
          <w:left w:val="nil"/>
          <w:bottom w:val="nil"/>
          <w:right w:val="nil"/>
          <w:between w:val="nil"/>
        </w:pBdr>
        <w:spacing w:after="240"/>
      </w:pPr>
      <w:r>
        <w:t>Can process inputs of any length.</w:t>
      </w:r>
    </w:p>
    <w:p w14:paraId="00000143" w14:textId="77777777" w:rsidR="00901EDF" w:rsidRPr="00667E0F" w:rsidRDefault="009F1787" w:rsidP="00667E0F">
      <w:pPr>
        <w:numPr>
          <w:ilvl w:val="0"/>
          <w:numId w:val="10"/>
        </w:numPr>
        <w:pBdr>
          <w:top w:val="nil"/>
          <w:left w:val="nil"/>
          <w:bottom w:val="nil"/>
          <w:right w:val="nil"/>
          <w:between w:val="nil"/>
        </w:pBdr>
        <w:spacing w:after="240"/>
      </w:pPr>
      <w:r>
        <w:t>Can use their internal memory for processing the arbitrary series of inputs which is not the case with feedforward neural networks</w:t>
      </w:r>
    </w:p>
    <w:p w14:paraId="00000144" w14:textId="77777777" w:rsidR="00901EDF" w:rsidRPr="00667E0F" w:rsidRDefault="009F1787" w:rsidP="003E6E6A">
      <w:pPr>
        <w:numPr>
          <w:ilvl w:val="0"/>
          <w:numId w:val="10"/>
        </w:numPr>
        <w:pBdr>
          <w:top w:val="nil"/>
          <w:left w:val="nil"/>
          <w:bottom w:val="nil"/>
          <w:right w:val="nil"/>
          <w:between w:val="nil"/>
        </w:pBdr>
        <w:spacing w:after="240"/>
      </w:pPr>
      <w:r>
        <w:t>Even if the input size is larger, the model s</w:t>
      </w:r>
      <w:r>
        <w:t>ize does not increase.</w:t>
      </w:r>
    </w:p>
    <w:p w14:paraId="00000145" w14:textId="77777777" w:rsidR="00901EDF" w:rsidRDefault="009F1787" w:rsidP="009E41E4">
      <w:pPr>
        <w:pStyle w:val="Heading4"/>
      </w:pPr>
      <w:bookmarkStart w:id="31" w:name="_Toc91842963"/>
      <w:r>
        <w:t>Disadvantages:</w:t>
      </w:r>
      <w:bookmarkEnd w:id="31"/>
    </w:p>
    <w:p w14:paraId="00000146" w14:textId="77777777" w:rsidR="00901EDF" w:rsidRPr="008943AE" w:rsidRDefault="009F1787" w:rsidP="008943AE">
      <w:pPr>
        <w:numPr>
          <w:ilvl w:val="0"/>
          <w:numId w:val="10"/>
        </w:numPr>
        <w:pBdr>
          <w:top w:val="nil"/>
          <w:left w:val="nil"/>
          <w:bottom w:val="nil"/>
          <w:right w:val="nil"/>
          <w:between w:val="nil"/>
        </w:pBdr>
        <w:spacing w:after="240"/>
      </w:pPr>
      <w:r>
        <w:t>They require a lot of resources and time to get trained</w:t>
      </w:r>
    </w:p>
    <w:p w14:paraId="00000147" w14:textId="5C3210C2" w:rsidR="00901EDF" w:rsidRDefault="009F1787" w:rsidP="008943AE">
      <w:pPr>
        <w:numPr>
          <w:ilvl w:val="0"/>
          <w:numId w:val="10"/>
        </w:numPr>
        <w:pBdr>
          <w:top w:val="nil"/>
          <w:left w:val="nil"/>
          <w:bottom w:val="nil"/>
          <w:right w:val="nil"/>
          <w:between w:val="nil"/>
        </w:pBdr>
        <w:spacing w:after="240"/>
      </w:pPr>
      <w:r>
        <w:t xml:space="preserve">LSTMs are prone to </w:t>
      </w:r>
      <w:r w:rsidR="00AF468E">
        <w:t>overfitting,</w:t>
      </w:r>
      <w:r>
        <w:t xml:space="preserve"> and it is difficult to apply the dropout algorithm to curb this issue</w:t>
      </w:r>
    </w:p>
    <w:p w14:paraId="00000148" w14:textId="64D13442" w:rsidR="00901EDF" w:rsidRDefault="00F907B8" w:rsidP="00F907B8">
      <w:pPr>
        <w:pStyle w:val="Heading3"/>
        <w:numPr>
          <w:ilvl w:val="2"/>
          <w:numId w:val="20"/>
        </w:numPr>
        <w:tabs>
          <w:tab w:val="left" w:pos="720"/>
        </w:tabs>
      </w:pPr>
      <w:bookmarkStart w:id="32" w:name="_Toc91842964"/>
      <w:r>
        <w:t xml:space="preserve">. </w:t>
      </w:r>
      <w:r w:rsidR="009F1787">
        <w:t>S</w:t>
      </w:r>
      <w:r w:rsidR="009F1787">
        <w:t>VM (Support Vector Machine)</w:t>
      </w:r>
      <w:bookmarkEnd w:id="32"/>
    </w:p>
    <w:p w14:paraId="00000149" w14:textId="77777777" w:rsidR="00901EDF" w:rsidRDefault="009F1787">
      <w:pPr>
        <w:numPr>
          <w:ilvl w:val="0"/>
          <w:numId w:val="4"/>
        </w:numPr>
        <w:pBdr>
          <w:top w:val="nil"/>
          <w:left w:val="nil"/>
          <w:bottom w:val="nil"/>
          <w:right w:val="nil"/>
          <w:between w:val="nil"/>
        </w:pBdr>
        <w:spacing w:before="240" w:after="240"/>
      </w:pPr>
      <w:r>
        <w:rPr>
          <w:b/>
          <w:color w:val="000000"/>
        </w:rPr>
        <w:t>Input</w:t>
      </w:r>
      <w:r>
        <w:rPr>
          <w:color w:val="000000"/>
        </w:rPr>
        <w:t>: Close price and date of s specific stock</w:t>
      </w:r>
    </w:p>
    <w:p w14:paraId="0000014A" w14:textId="77777777" w:rsidR="00901EDF" w:rsidRDefault="009F1787">
      <w:pPr>
        <w:numPr>
          <w:ilvl w:val="0"/>
          <w:numId w:val="4"/>
        </w:numPr>
        <w:pBdr>
          <w:top w:val="nil"/>
          <w:left w:val="nil"/>
          <w:bottom w:val="nil"/>
          <w:right w:val="nil"/>
          <w:between w:val="nil"/>
        </w:pBdr>
        <w:spacing w:before="240" w:after="240"/>
      </w:pPr>
      <w:r>
        <w:rPr>
          <w:b/>
          <w:color w:val="000000"/>
        </w:rPr>
        <w:t>Output</w:t>
      </w:r>
      <w:r>
        <w:rPr>
          <w:color w:val="000000"/>
        </w:rPr>
        <w:t xml:space="preserve">:  predicted price </w:t>
      </w:r>
    </w:p>
    <w:p w14:paraId="0000014B" w14:textId="77777777" w:rsidR="00901EDF" w:rsidRDefault="009F1787">
      <w:pPr>
        <w:numPr>
          <w:ilvl w:val="0"/>
          <w:numId w:val="4"/>
        </w:numPr>
        <w:pBdr>
          <w:top w:val="nil"/>
          <w:left w:val="nil"/>
          <w:bottom w:val="nil"/>
          <w:right w:val="nil"/>
          <w:between w:val="nil"/>
        </w:pBdr>
        <w:spacing w:before="240" w:after="240"/>
        <w:rPr>
          <w:b/>
        </w:rPr>
      </w:pPr>
      <w:r>
        <w:rPr>
          <w:b/>
        </w:rPr>
        <w:t xml:space="preserve">Accuracy: </w:t>
      </w:r>
      <w:r>
        <w:t>29%</w:t>
      </w:r>
    </w:p>
    <w:p w14:paraId="0000014C" w14:textId="77777777" w:rsidR="00901EDF" w:rsidRDefault="009F1787">
      <w:pPr>
        <w:numPr>
          <w:ilvl w:val="0"/>
          <w:numId w:val="4"/>
        </w:numPr>
        <w:pBdr>
          <w:top w:val="nil"/>
          <w:left w:val="nil"/>
          <w:bottom w:val="nil"/>
          <w:right w:val="nil"/>
          <w:between w:val="nil"/>
        </w:pBdr>
        <w:spacing w:before="240" w:after="240"/>
      </w:pPr>
      <w:r>
        <w:rPr>
          <w:b/>
        </w:rPr>
        <w:t>RMSE</w:t>
      </w:r>
      <w:r>
        <w:t xml:space="preserve">: 0.05 </w:t>
      </w:r>
    </w:p>
    <w:p w14:paraId="0000014D" w14:textId="77777777" w:rsidR="00901EDF" w:rsidRDefault="009F1787" w:rsidP="00FF1B55">
      <w:pPr>
        <w:pStyle w:val="Heading4"/>
      </w:pPr>
      <w:bookmarkStart w:id="33" w:name="_Toc91842965"/>
      <w:r>
        <w:t>Advantages:</w:t>
      </w:r>
      <w:bookmarkEnd w:id="33"/>
    </w:p>
    <w:p w14:paraId="0000014E" w14:textId="3FB20225" w:rsidR="00901EDF" w:rsidRDefault="009F1787" w:rsidP="004066D7">
      <w:pPr>
        <w:numPr>
          <w:ilvl w:val="0"/>
          <w:numId w:val="10"/>
        </w:numPr>
        <w:pBdr>
          <w:top w:val="nil"/>
          <w:left w:val="nil"/>
          <w:bottom w:val="nil"/>
          <w:right w:val="nil"/>
          <w:between w:val="nil"/>
        </w:pBdr>
        <w:spacing w:after="240"/>
      </w:pPr>
      <w:r>
        <w:t>SVM works rel</w:t>
      </w:r>
      <w:r>
        <w:t>atively well when there is a clear margin of separation between classes.</w:t>
      </w:r>
    </w:p>
    <w:p w14:paraId="0000014F" w14:textId="2B0917DD" w:rsidR="00901EDF" w:rsidRDefault="009F1787" w:rsidP="004066D7">
      <w:pPr>
        <w:numPr>
          <w:ilvl w:val="0"/>
          <w:numId w:val="10"/>
        </w:numPr>
        <w:pBdr>
          <w:top w:val="nil"/>
          <w:left w:val="nil"/>
          <w:bottom w:val="nil"/>
          <w:right w:val="nil"/>
          <w:between w:val="nil"/>
        </w:pBdr>
        <w:spacing w:after="240"/>
      </w:pPr>
      <w:r>
        <w:t>SVM is more effective in high dimensional spaces.</w:t>
      </w:r>
    </w:p>
    <w:p w14:paraId="00000150" w14:textId="16E54BA2" w:rsidR="00901EDF" w:rsidRDefault="009F1787" w:rsidP="004066D7">
      <w:pPr>
        <w:numPr>
          <w:ilvl w:val="0"/>
          <w:numId w:val="10"/>
        </w:numPr>
        <w:pBdr>
          <w:top w:val="nil"/>
          <w:left w:val="nil"/>
          <w:bottom w:val="nil"/>
          <w:right w:val="nil"/>
          <w:between w:val="nil"/>
        </w:pBdr>
        <w:spacing w:after="240"/>
      </w:pPr>
      <w:r>
        <w:t>SVM is effective in cases where the number of dimensions is greater than the number of samples.</w:t>
      </w:r>
    </w:p>
    <w:p w14:paraId="00000151" w14:textId="7593513A" w:rsidR="00901EDF" w:rsidRPr="004066D7" w:rsidRDefault="009F1787" w:rsidP="004066D7">
      <w:pPr>
        <w:numPr>
          <w:ilvl w:val="0"/>
          <w:numId w:val="10"/>
        </w:numPr>
        <w:pBdr>
          <w:top w:val="nil"/>
          <w:left w:val="nil"/>
          <w:bottom w:val="nil"/>
          <w:right w:val="nil"/>
          <w:between w:val="nil"/>
        </w:pBdr>
        <w:spacing w:after="240"/>
      </w:pPr>
      <w:r>
        <w:t>SVM is relatively memory efficient</w:t>
      </w:r>
    </w:p>
    <w:p w14:paraId="00000152" w14:textId="77777777" w:rsidR="00901EDF" w:rsidRDefault="009F1787" w:rsidP="00FF1B55">
      <w:pPr>
        <w:pStyle w:val="Heading4"/>
      </w:pPr>
      <w:bookmarkStart w:id="34" w:name="_Toc91842966"/>
      <w:r>
        <w:t>Disadvantages:</w:t>
      </w:r>
      <w:bookmarkEnd w:id="34"/>
    </w:p>
    <w:p w14:paraId="00000153" w14:textId="732DCACB" w:rsidR="00901EDF" w:rsidRDefault="009F1787" w:rsidP="004066D7">
      <w:pPr>
        <w:numPr>
          <w:ilvl w:val="0"/>
          <w:numId w:val="10"/>
        </w:numPr>
        <w:pBdr>
          <w:top w:val="nil"/>
          <w:left w:val="nil"/>
          <w:bottom w:val="nil"/>
          <w:right w:val="nil"/>
          <w:between w:val="nil"/>
        </w:pBdr>
        <w:spacing w:after="240"/>
      </w:pPr>
      <w:r>
        <w:t>SVM algorithm is not suitable for large data sets.</w:t>
      </w:r>
    </w:p>
    <w:p w14:paraId="00000154" w14:textId="3EC9B0E0" w:rsidR="00901EDF" w:rsidRDefault="009F1787" w:rsidP="004066D7">
      <w:pPr>
        <w:numPr>
          <w:ilvl w:val="0"/>
          <w:numId w:val="10"/>
        </w:numPr>
        <w:pBdr>
          <w:top w:val="nil"/>
          <w:left w:val="nil"/>
          <w:bottom w:val="nil"/>
          <w:right w:val="nil"/>
          <w:between w:val="nil"/>
        </w:pBdr>
        <w:spacing w:after="240"/>
      </w:pPr>
      <w:r>
        <w:t xml:space="preserve">SVM does not perform very well when the data set has more noise </w:t>
      </w:r>
      <w:proofErr w:type="gramStart"/>
      <w:r>
        <w:t>i.e.</w:t>
      </w:r>
      <w:proofErr w:type="gramEnd"/>
      <w:r>
        <w:t xml:space="preserve"> target classes are overlapping.</w:t>
      </w:r>
    </w:p>
    <w:p w14:paraId="00000155" w14:textId="5A936734" w:rsidR="00901EDF" w:rsidRDefault="009F1787" w:rsidP="004066D7">
      <w:pPr>
        <w:numPr>
          <w:ilvl w:val="0"/>
          <w:numId w:val="10"/>
        </w:numPr>
        <w:pBdr>
          <w:top w:val="nil"/>
          <w:left w:val="nil"/>
          <w:bottom w:val="nil"/>
          <w:right w:val="nil"/>
          <w:between w:val="nil"/>
        </w:pBdr>
        <w:spacing w:after="240"/>
      </w:pPr>
      <w:r>
        <w:t>In cases where the number of features for each dat</w:t>
      </w:r>
      <w:r>
        <w:t>a point exceeds the number of training data samples, the SVM will underperform.</w:t>
      </w:r>
    </w:p>
    <w:p w14:paraId="00000156" w14:textId="63EB09F5" w:rsidR="00901EDF" w:rsidRPr="004066D7" w:rsidRDefault="009F1787" w:rsidP="004066D7">
      <w:pPr>
        <w:numPr>
          <w:ilvl w:val="0"/>
          <w:numId w:val="10"/>
        </w:numPr>
        <w:pBdr>
          <w:top w:val="nil"/>
          <w:left w:val="nil"/>
          <w:bottom w:val="nil"/>
          <w:right w:val="nil"/>
          <w:between w:val="nil"/>
        </w:pBdr>
        <w:spacing w:after="240"/>
      </w:pPr>
      <w:r>
        <w:t>As the support vector classifier works by putting data points, above and below the classifying hyperplane there is no probabilistic explanation for the classification.</w:t>
      </w:r>
    </w:p>
    <w:p w14:paraId="00000157" w14:textId="77777777" w:rsidR="00901EDF" w:rsidRDefault="009F1787">
      <w:pPr>
        <w:keepNext/>
        <w:tabs>
          <w:tab w:val="left" w:pos="907"/>
          <w:tab w:val="left" w:pos="1077"/>
        </w:tabs>
        <w:ind w:left="425"/>
        <w:jc w:val="center"/>
      </w:pPr>
      <w:r>
        <w:rPr>
          <w:b/>
          <w:noProof/>
          <w:color w:val="434343"/>
          <w:sz w:val="28"/>
          <w:szCs w:val="28"/>
        </w:rPr>
        <w:lastRenderedPageBreak/>
        <w:drawing>
          <wp:inline distT="114300" distB="114300" distL="114300" distR="114300" wp14:anchorId="4867F508" wp14:editId="57301E4E">
            <wp:extent cx="5925510" cy="2743200"/>
            <wp:effectExtent l="0" t="0" r="0" b="0"/>
            <wp:docPr id="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25510" cy="2743200"/>
                    </a:xfrm>
                    <a:prstGeom prst="rect">
                      <a:avLst/>
                    </a:prstGeom>
                    <a:ln/>
                  </pic:spPr>
                </pic:pic>
              </a:graphicData>
            </a:graphic>
          </wp:inline>
        </w:drawing>
      </w:r>
    </w:p>
    <w:p w14:paraId="0000015A" w14:textId="5204B2C8" w:rsidR="00901EDF" w:rsidRPr="00F4234E" w:rsidRDefault="009F1787" w:rsidP="004E7CD1">
      <w:pPr>
        <w:pBdr>
          <w:top w:val="nil"/>
          <w:left w:val="nil"/>
          <w:bottom w:val="nil"/>
          <w:right w:val="nil"/>
          <w:between w:val="nil"/>
        </w:pBdr>
        <w:tabs>
          <w:tab w:val="left" w:pos="2835"/>
        </w:tabs>
        <w:jc w:val="center"/>
        <w:rPr>
          <w:i/>
          <w:color w:val="000000"/>
          <w:sz w:val="18"/>
        </w:rPr>
      </w:pPr>
      <w:r w:rsidRPr="00F4234E">
        <w:rPr>
          <w:i/>
          <w:color w:val="000000"/>
          <w:sz w:val="18"/>
        </w:rPr>
        <w:t>Figure 1</w:t>
      </w:r>
      <w:r w:rsidR="00E37BEC" w:rsidRPr="00F4234E">
        <w:rPr>
          <w:i/>
          <w:color w:val="000000"/>
          <w:sz w:val="18"/>
        </w:rPr>
        <w:t>5</w:t>
      </w:r>
      <w:r w:rsidRPr="00F4234E">
        <w:rPr>
          <w:i/>
          <w:color w:val="000000"/>
          <w:sz w:val="18"/>
        </w:rPr>
        <w:t xml:space="preserve">: Forecast for ticker </w:t>
      </w:r>
      <w:r w:rsidRPr="00F4234E">
        <w:rPr>
          <w:i/>
          <w:color w:val="000000"/>
          <w:sz w:val="18"/>
        </w:rPr>
        <w:t>ACB</w:t>
      </w:r>
    </w:p>
    <w:p w14:paraId="0000015B" w14:textId="77777777" w:rsidR="00901EDF" w:rsidRDefault="009F1787">
      <w:pPr>
        <w:pBdr>
          <w:top w:val="nil"/>
          <w:left w:val="nil"/>
          <w:bottom w:val="nil"/>
          <w:right w:val="nil"/>
          <w:between w:val="nil"/>
        </w:pBdr>
        <w:tabs>
          <w:tab w:val="left" w:pos="2835"/>
        </w:tabs>
        <w:jc w:val="center"/>
      </w:pPr>
      <w:r>
        <w:rPr>
          <w:noProof/>
        </w:rPr>
        <w:drawing>
          <wp:inline distT="114300" distB="114300" distL="114300" distR="114300" wp14:anchorId="6C076D7A" wp14:editId="73FFC4AC">
            <wp:extent cx="5925510" cy="2743200"/>
            <wp:effectExtent l="0" t="0" r="0" b="0"/>
            <wp:docPr id="8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925510" cy="2743200"/>
                    </a:xfrm>
                    <a:prstGeom prst="rect">
                      <a:avLst/>
                    </a:prstGeom>
                    <a:ln/>
                  </pic:spPr>
                </pic:pic>
              </a:graphicData>
            </a:graphic>
          </wp:inline>
        </w:drawing>
      </w:r>
    </w:p>
    <w:p w14:paraId="0000015C" w14:textId="77777777" w:rsidR="00901EDF" w:rsidRPr="00F4234E" w:rsidRDefault="009F1787" w:rsidP="00F4234E">
      <w:pPr>
        <w:pBdr>
          <w:top w:val="nil"/>
          <w:left w:val="nil"/>
          <w:bottom w:val="nil"/>
          <w:right w:val="nil"/>
          <w:between w:val="nil"/>
        </w:pBdr>
        <w:tabs>
          <w:tab w:val="left" w:pos="2835"/>
        </w:tabs>
        <w:jc w:val="center"/>
        <w:rPr>
          <w:i/>
          <w:color w:val="000000"/>
          <w:sz w:val="18"/>
        </w:rPr>
      </w:pPr>
      <w:r w:rsidRPr="00F4234E">
        <w:rPr>
          <w:i/>
          <w:color w:val="000000"/>
          <w:sz w:val="18"/>
        </w:rPr>
        <w:t>Figure 16: T</w:t>
      </w:r>
      <w:r w:rsidRPr="00F4234E">
        <w:rPr>
          <w:i/>
          <w:color w:val="000000"/>
          <w:sz w:val="18"/>
        </w:rPr>
        <w:t>esting and training comparison of stock ACB</w:t>
      </w:r>
    </w:p>
    <w:p w14:paraId="0000015D" w14:textId="77777777" w:rsidR="00901EDF" w:rsidRDefault="00901EDF">
      <w:pPr>
        <w:pStyle w:val="Heading3"/>
        <w:jc w:val="left"/>
        <w:rPr>
          <w:color w:val="434343"/>
        </w:rPr>
      </w:pPr>
      <w:bookmarkStart w:id="35" w:name="_heading=h.sv1xlkds4xt9" w:colFirst="0" w:colLast="0"/>
      <w:bookmarkEnd w:id="35"/>
    </w:p>
    <w:p w14:paraId="0000015E" w14:textId="77777777" w:rsidR="00901EDF" w:rsidRDefault="009F1787" w:rsidP="0019073C">
      <w:pPr>
        <w:jc w:val="center"/>
      </w:pPr>
      <w:bookmarkStart w:id="36" w:name="_heading=h.2e655t2gbk5l" w:colFirst="0" w:colLast="0"/>
      <w:bookmarkEnd w:id="36"/>
      <w:r>
        <w:rPr>
          <w:noProof/>
        </w:rPr>
        <w:drawing>
          <wp:inline distT="114300" distB="114300" distL="114300" distR="114300" wp14:anchorId="3628F54B" wp14:editId="5C570CFF">
            <wp:extent cx="3214688" cy="2748039"/>
            <wp:effectExtent l="0" t="0" r="0" b="0"/>
            <wp:docPr id="7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3214688" cy="2748039"/>
                    </a:xfrm>
                    <a:prstGeom prst="rect">
                      <a:avLst/>
                    </a:prstGeom>
                    <a:ln/>
                  </pic:spPr>
                </pic:pic>
              </a:graphicData>
            </a:graphic>
          </wp:inline>
        </w:drawing>
      </w:r>
    </w:p>
    <w:p w14:paraId="0000015F" w14:textId="1E05C975" w:rsidR="00901EDF" w:rsidRPr="00F4234E" w:rsidRDefault="000A205C" w:rsidP="00F4234E">
      <w:pPr>
        <w:pBdr>
          <w:top w:val="nil"/>
          <w:left w:val="nil"/>
          <w:bottom w:val="nil"/>
          <w:right w:val="nil"/>
          <w:between w:val="nil"/>
        </w:pBdr>
        <w:tabs>
          <w:tab w:val="left" w:pos="2835"/>
        </w:tabs>
        <w:jc w:val="center"/>
        <w:rPr>
          <w:i/>
          <w:color w:val="000000"/>
          <w:sz w:val="18"/>
        </w:rPr>
      </w:pPr>
      <w:r w:rsidRPr="00F4234E">
        <w:rPr>
          <w:i/>
          <w:color w:val="000000"/>
          <w:sz w:val="18"/>
        </w:rPr>
        <w:t xml:space="preserve">Figure 17: </w:t>
      </w:r>
      <w:r w:rsidR="009F1787" w:rsidRPr="00F4234E">
        <w:rPr>
          <w:i/>
          <w:color w:val="000000"/>
          <w:sz w:val="18"/>
        </w:rPr>
        <w:t>SVM pseudo</w:t>
      </w:r>
    </w:p>
    <w:p w14:paraId="00000160" w14:textId="77777777" w:rsidR="00901EDF" w:rsidRDefault="00901EDF">
      <w:pPr>
        <w:jc w:val="center"/>
        <w:rPr>
          <w:i/>
        </w:rPr>
      </w:pPr>
    </w:p>
    <w:p w14:paraId="00000161" w14:textId="197B729A" w:rsidR="00901EDF" w:rsidRDefault="009F1787">
      <w:pPr>
        <w:jc w:val="left"/>
      </w:pPr>
      <w:r>
        <w:t>SVM chooses the extreme points/vectors that help in creating the hyperplane. These extreme cases are called support vectors, and hence the algorit</w:t>
      </w:r>
      <w:r>
        <w:t>hm is termed as Support Vector Machine. Consider the below diagram in which there are two different categories that are classified using a decision boundary or hyperplane</w:t>
      </w:r>
      <w:r w:rsidR="00735235">
        <w:t xml:space="preserve">. </w:t>
      </w:r>
      <w:sdt>
        <w:sdtPr>
          <w:id w:val="-745332257"/>
          <w:citation/>
        </w:sdtPr>
        <w:sdtContent>
          <w:r w:rsidR="00735235">
            <w:fldChar w:fldCharType="begin"/>
          </w:r>
          <w:r w:rsidR="00735235">
            <w:rPr>
              <w:lang w:val="en-US"/>
            </w:rPr>
            <w:instrText xml:space="preserve"> CITATION Sup \l 1033 </w:instrText>
          </w:r>
          <w:r w:rsidR="00735235">
            <w:fldChar w:fldCharType="separate"/>
          </w:r>
          <w:r w:rsidR="00735235" w:rsidRPr="00735235">
            <w:rPr>
              <w:noProof/>
              <w:lang w:val="en-US"/>
            </w:rPr>
            <w:t>(Support Vector Machine Algorithm, n.d.)</w:t>
          </w:r>
          <w:r w:rsidR="00735235">
            <w:fldChar w:fldCharType="end"/>
          </w:r>
        </w:sdtContent>
      </w:sdt>
    </w:p>
    <w:p w14:paraId="00000162" w14:textId="77777777" w:rsidR="00901EDF" w:rsidRDefault="009F1787" w:rsidP="0019073C">
      <w:pPr>
        <w:jc w:val="center"/>
      </w:pPr>
      <w:bookmarkStart w:id="37" w:name="_heading=h.5025c8k0dnx3" w:colFirst="0" w:colLast="0"/>
      <w:bookmarkEnd w:id="37"/>
      <w:r>
        <w:rPr>
          <w:noProof/>
        </w:rPr>
        <w:drawing>
          <wp:inline distT="114300" distB="114300" distL="114300" distR="114300" wp14:anchorId="129A68CF" wp14:editId="48B37C54">
            <wp:extent cx="3452813" cy="2297690"/>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3452813" cy="2297690"/>
                    </a:xfrm>
                    <a:prstGeom prst="rect">
                      <a:avLst/>
                    </a:prstGeom>
                    <a:ln/>
                  </pic:spPr>
                </pic:pic>
              </a:graphicData>
            </a:graphic>
          </wp:inline>
        </w:drawing>
      </w:r>
    </w:p>
    <w:p w14:paraId="7EC33783" w14:textId="77777777" w:rsidR="0008760D" w:rsidRPr="00F4234E" w:rsidRDefault="000A205C" w:rsidP="00F4234E">
      <w:pPr>
        <w:pBdr>
          <w:top w:val="nil"/>
          <w:left w:val="nil"/>
          <w:bottom w:val="nil"/>
          <w:right w:val="nil"/>
          <w:between w:val="nil"/>
        </w:pBdr>
        <w:tabs>
          <w:tab w:val="left" w:pos="2835"/>
        </w:tabs>
        <w:jc w:val="center"/>
        <w:rPr>
          <w:i/>
          <w:color w:val="000000"/>
          <w:sz w:val="18"/>
        </w:rPr>
      </w:pPr>
      <w:r w:rsidRPr="00F4234E">
        <w:rPr>
          <w:i/>
          <w:color w:val="000000"/>
          <w:sz w:val="18"/>
        </w:rPr>
        <w:t xml:space="preserve">Figure 18: </w:t>
      </w:r>
      <w:r w:rsidR="009F1787" w:rsidRPr="00F4234E">
        <w:rPr>
          <w:i/>
          <w:color w:val="000000"/>
          <w:sz w:val="18"/>
        </w:rPr>
        <w:t>Working of Support Vector Machine</w:t>
      </w:r>
      <w:bookmarkStart w:id="38" w:name="_heading=h.jvmeg5s0dzkk" w:colFirst="0" w:colLast="0"/>
      <w:bookmarkEnd w:id="38"/>
    </w:p>
    <w:p w14:paraId="16F7719C" w14:textId="77777777" w:rsidR="00C16FD7" w:rsidRDefault="00C16FD7">
      <w:pPr>
        <w:rPr>
          <w:b/>
          <w:color w:val="0F2147"/>
          <w:sz w:val="28"/>
        </w:rPr>
      </w:pPr>
      <w:r>
        <w:br w:type="page"/>
      </w:r>
    </w:p>
    <w:p w14:paraId="00000164" w14:textId="0F65A080" w:rsidR="00901EDF" w:rsidRDefault="007877AE" w:rsidP="007877AE">
      <w:pPr>
        <w:pStyle w:val="Heading3"/>
        <w:numPr>
          <w:ilvl w:val="2"/>
          <w:numId w:val="20"/>
        </w:numPr>
        <w:tabs>
          <w:tab w:val="left" w:pos="720"/>
        </w:tabs>
      </w:pPr>
      <w:bookmarkStart w:id="39" w:name="_Toc91842967"/>
      <w:r>
        <w:lastRenderedPageBreak/>
        <w:t xml:space="preserve">. </w:t>
      </w:r>
      <w:r w:rsidR="009F1787" w:rsidRPr="0008760D">
        <w:t>Linear Regression</w:t>
      </w:r>
      <w:bookmarkEnd w:id="39"/>
    </w:p>
    <w:p w14:paraId="00000165" w14:textId="77777777" w:rsidR="00901EDF" w:rsidRDefault="009F1787">
      <w:pPr>
        <w:numPr>
          <w:ilvl w:val="0"/>
          <w:numId w:val="4"/>
        </w:numPr>
        <w:spacing w:before="240" w:after="240"/>
      </w:pPr>
      <w:r>
        <w:rPr>
          <w:b/>
        </w:rPr>
        <w:t>I</w:t>
      </w:r>
      <w:r>
        <w:rPr>
          <w:b/>
        </w:rPr>
        <w:t>nput</w:t>
      </w:r>
      <w:r>
        <w:t>: Close price and date of s specific stock</w:t>
      </w:r>
    </w:p>
    <w:p w14:paraId="00000166" w14:textId="77777777" w:rsidR="00901EDF" w:rsidRDefault="009F1787">
      <w:pPr>
        <w:numPr>
          <w:ilvl w:val="0"/>
          <w:numId w:val="4"/>
        </w:numPr>
        <w:spacing w:before="240" w:after="240"/>
      </w:pPr>
      <w:r>
        <w:rPr>
          <w:b/>
        </w:rPr>
        <w:t>Output</w:t>
      </w:r>
      <w:r>
        <w:t>:  predicted price</w:t>
      </w:r>
    </w:p>
    <w:p w14:paraId="00000167" w14:textId="77777777" w:rsidR="00901EDF" w:rsidRDefault="009F1787">
      <w:pPr>
        <w:numPr>
          <w:ilvl w:val="0"/>
          <w:numId w:val="4"/>
        </w:numPr>
        <w:spacing w:before="240" w:after="240"/>
      </w:pPr>
      <w:r>
        <w:rPr>
          <w:b/>
        </w:rPr>
        <w:t>Accuracy: 7%</w:t>
      </w:r>
    </w:p>
    <w:p w14:paraId="325F7AB7" w14:textId="1F185A5D" w:rsidR="004066D7" w:rsidRDefault="009F1787" w:rsidP="004066D7">
      <w:pPr>
        <w:pStyle w:val="Heading4"/>
      </w:pPr>
      <w:bookmarkStart w:id="40" w:name="_Toc91842968"/>
      <w:r>
        <w:t>Advantages:</w:t>
      </w:r>
      <w:bookmarkEnd w:id="40"/>
    </w:p>
    <w:p w14:paraId="6E2C8211" w14:textId="77777777" w:rsidR="00D52008" w:rsidRDefault="009F1787" w:rsidP="00D52008">
      <w:pPr>
        <w:numPr>
          <w:ilvl w:val="0"/>
          <w:numId w:val="10"/>
        </w:numPr>
        <w:pBdr>
          <w:top w:val="nil"/>
          <w:left w:val="nil"/>
          <w:bottom w:val="nil"/>
          <w:right w:val="nil"/>
          <w:between w:val="nil"/>
        </w:pBdr>
        <w:spacing w:after="240"/>
      </w:pPr>
      <w:r>
        <w:t>Simple implementation</w:t>
      </w:r>
    </w:p>
    <w:p w14:paraId="551844E8" w14:textId="77777777" w:rsidR="00D52008" w:rsidRDefault="009F1787" w:rsidP="00D52008">
      <w:pPr>
        <w:numPr>
          <w:ilvl w:val="0"/>
          <w:numId w:val="10"/>
        </w:numPr>
        <w:pBdr>
          <w:top w:val="nil"/>
          <w:left w:val="nil"/>
          <w:bottom w:val="nil"/>
          <w:right w:val="nil"/>
          <w:between w:val="nil"/>
        </w:pBdr>
        <w:spacing w:after="240"/>
      </w:pPr>
      <w:r>
        <w:t>Performance on linearly separable datasets</w:t>
      </w:r>
    </w:p>
    <w:p w14:paraId="00000168" w14:textId="1A2D40B6" w:rsidR="00901EDF" w:rsidRDefault="009F1787" w:rsidP="00D52008">
      <w:pPr>
        <w:numPr>
          <w:ilvl w:val="0"/>
          <w:numId w:val="10"/>
        </w:numPr>
        <w:pBdr>
          <w:top w:val="nil"/>
          <w:left w:val="nil"/>
          <w:bottom w:val="nil"/>
          <w:right w:val="nil"/>
          <w:between w:val="nil"/>
        </w:pBdr>
        <w:spacing w:after="240"/>
      </w:pPr>
      <w:r>
        <w:t>Overfitting can be reduced by regularisation</w:t>
      </w:r>
    </w:p>
    <w:p w14:paraId="7248E6B2" w14:textId="5FFA88A0" w:rsidR="00D52008" w:rsidRDefault="009F1787" w:rsidP="00D52008">
      <w:pPr>
        <w:pStyle w:val="Heading4"/>
      </w:pPr>
      <w:bookmarkStart w:id="41" w:name="_Toc91842969"/>
      <w:r>
        <w:t>Disadvantages:</w:t>
      </w:r>
      <w:bookmarkEnd w:id="41"/>
    </w:p>
    <w:p w14:paraId="6A2681DD" w14:textId="77777777" w:rsidR="00D52008" w:rsidRDefault="009F1787" w:rsidP="00D52008">
      <w:pPr>
        <w:numPr>
          <w:ilvl w:val="0"/>
          <w:numId w:val="10"/>
        </w:numPr>
        <w:pBdr>
          <w:top w:val="nil"/>
          <w:left w:val="nil"/>
          <w:bottom w:val="nil"/>
          <w:right w:val="nil"/>
          <w:between w:val="nil"/>
        </w:pBdr>
        <w:spacing w:after="240"/>
      </w:pPr>
      <w:r>
        <w:t>Prone to underfitting</w:t>
      </w:r>
    </w:p>
    <w:p w14:paraId="1B7B13C7" w14:textId="77777777" w:rsidR="00D52008" w:rsidRDefault="009F1787" w:rsidP="00D52008">
      <w:pPr>
        <w:numPr>
          <w:ilvl w:val="0"/>
          <w:numId w:val="10"/>
        </w:numPr>
        <w:pBdr>
          <w:top w:val="nil"/>
          <w:left w:val="nil"/>
          <w:bottom w:val="nil"/>
          <w:right w:val="nil"/>
          <w:between w:val="nil"/>
        </w:pBdr>
        <w:spacing w:after="240"/>
      </w:pPr>
      <w:r>
        <w:t>Sensitive to outliers</w:t>
      </w:r>
    </w:p>
    <w:p w14:paraId="00000169" w14:textId="564E78BF" w:rsidR="00901EDF" w:rsidRPr="00D52008" w:rsidRDefault="009F1787" w:rsidP="00D52008">
      <w:pPr>
        <w:numPr>
          <w:ilvl w:val="0"/>
          <w:numId w:val="10"/>
        </w:numPr>
        <w:pBdr>
          <w:top w:val="nil"/>
          <w:left w:val="nil"/>
          <w:bottom w:val="nil"/>
          <w:right w:val="nil"/>
          <w:between w:val="nil"/>
        </w:pBdr>
        <w:spacing w:after="240"/>
      </w:pPr>
      <w:r>
        <w:t>Linear Regression assumes that the data is independent</w:t>
      </w:r>
    </w:p>
    <w:p w14:paraId="0000016A" w14:textId="5DED9B1E" w:rsidR="00901EDF" w:rsidRDefault="009F1787" w:rsidP="00DE54B8">
      <w:r>
        <w:t xml:space="preserve">Regression analysis is a </w:t>
      </w:r>
      <w:r>
        <w:t xml:space="preserve">statistical methodology that allows us to determine the strength and relationship of two variables. Regression is not limited to two </w:t>
      </w:r>
      <w:r w:rsidR="00DE54B8">
        <w:t>variables;</w:t>
      </w:r>
      <w:r>
        <w:t xml:space="preserve"> we could have 2 or more variables showing a relationship. The results from the regression help in predicting an </w:t>
      </w:r>
      <w:r>
        <w:t>unknown value depending on the relationship with the predicting variables.</w:t>
      </w:r>
      <w:r w:rsidR="00BD611B">
        <w:t xml:space="preserve"> </w:t>
      </w:r>
      <w:r>
        <w:t xml:space="preserve">When </w:t>
      </w:r>
      <w:r>
        <w:t>there is a single input variable, the regression is referred to as Simple Linear Regression. We use the single variable (independent) to model a linear relationship with the tar</w:t>
      </w:r>
      <w:r>
        <w:t>get variable (dependent). We do this by fitting a model to describe the relationship.</w:t>
      </w:r>
      <w:r w:rsidR="00CC7D80">
        <w:t xml:space="preserve"> </w:t>
      </w:r>
      <w:sdt>
        <w:sdtPr>
          <w:id w:val="1587804926"/>
          <w:citation/>
        </w:sdtPr>
        <w:sdtContent>
          <w:r w:rsidR="00CC7D80">
            <w:fldChar w:fldCharType="begin"/>
          </w:r>
          <w:r w:rsidR="00CC7D80">
            <w:rPr>
              <w:lang w:val="en-US"/>
            </w:rPr>
            <w:instrText xml:space="preserve"> CITATION Jas20 \l 1033 </w:instrText>
          </w:r>
          <w:r w:rsidR="00CC7D80">
            <w:fldChar w:fldCharType="separate"/>
          </w:r>
          <w:r w:rsidR="00CC7D80" w:rsidRPr="00CC7D80">
            <w:rPr>
              <w:noProof/>
              <w:lang w:val="en-US"/>
            </w:rPr>
            <w:t>(Wong, 2020)</w:t>
          </w:r>
          <w:r w:rsidR="00CC7D80">
            <w:fldChar w:fldCharType="end"/>
          </w:r>
        </w:sdtContent>
      </w:sdt>
    </w:p>
    <w:p w14:paraId="0000016B" w14:textId="77777777" w:rsidR="00901EDF" w:rsidRDefault="009F1787">
      <w:pPr>
        <w:spacing w:before="240" w:after="240"/>
        <w:ind w:left="720"/>
      </w:pPr>
      <w:r>
        <w:rPr>
          <w:noProof/>
        </w:rPr>
        <w:drawing>
          <wp:inline distT="114300" distB="114300" distL="114300" distR="114300" wp14:anchorId="28B58606" wp14:editId="56E3500C">
            <wp:extent cx="5053013" cy="3501364"/>
            <wp:effectExtent l="0" t="0" r="0" b="0"/>
            <wp:docPr id="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053013" cy="3501364"/>
                    </a:xfrm>
                    <a:prstGeom prst="rect">
                      <a:avLst/>
                    </a:prstGeom>
                    <a:ln/>
                  </pic:spPr>
                </pic:pic>
              </a:graphicData>
            </a:graphic>
          </wp:inline>
        </w:drawing>
      </w:r>
    </w:p>
    <w:p w14:paraId="0000016C" w14:textId="30B1BF5A" w:rsidR="00901EDF" w:rsidRPr="00F4234E" w:rsidRDefault="00D17820" w:rsidP="00F4234E">
      <w:pPr>
        <w:pBdr>
          <w:top w:val="nil"/>
          <w:left w:val="nil"/>
          <w:bottom w:val="nil"/>
          <w:right w:val="nil"/>
          <w:between w:val="nil"/>
        </w:pBdr>
        <w:tabs>
          <w:tab w:val="left" w:pos="2835"/>
        </w:tabs>
        <w:jc w:val="center"/>
        <w:rPr>
          <w:i/>
          <w:color w:val="000000"/>
          <w:sz w:val="18"/>
        </w:rPr>
      </w:pPr>
      <w:r w:rsidRPr="00F4234E">
        <w:rPr>
          <w:i/>
          <w:color w:val="000000"/>
          <w:sz w:val="18"/>
        </w:rPr>
        <w:t xml:space="preserve">Figure 19: </w:t>
      </w:r>
      <w:r w:rsidR="009F1787" w:rsidRPr="00F4234E">
        <w:rPr>
          <w:i/>
          <w:color w:val="000000"/>
          <w:sz w:val="18"/>
        </w:rPr>
        <w:t>Working of Linear Regression</w:t>
      </w:r>
    </w:p>
    <w:p w14:paraId="0000016E" w14:textId="77777777" w:rsidR="00901EDF" w:rsidRDefault="00901EDF"/>
    <w:p w14:paraId="0000016F" w14:textId="77777777" w:rsidR="00901EDF" w:rsidRDefault="009F1787">
      <w:pPr>
        <w:jc w:val="center"/>
      </w:pPr>
      <w:r>
        <w:rPr>
          <w:noProof/>
        </w:rPr>
        <w:drawing>
          <wp:inline distT="114300" distB="114300" distL="114300" distR="114300" wp14:anchorId="6982BB37" wp14:editId="57552B89">
            <wp:extent cx="2652232" cy="3964012"/>
            <wp:effectExtent l="0" t="0" r="0" b="0"/>
            <wp:docPr id="6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2652232" cy="3964012"/>
                    </a:xfrm>
                    <a:prstGeom prst="rect">
                      <a:avLst/>
                    </a:prstGeom>
                    <a:ln/>
                  </pic:spPr>
                </pic:pic>
              </a:graphicData>
            </a:graphic>
          </wp:inline>
        </w:drawing>
      </w:r>
    </w:p>
    <w:p w14:paraId="00000170" w14:textId="468B67E3" w:rsidR="00901EDF" w:rsidRPr="00F4234E" w:rsidRDefault="00BC237A" w:rsidP="00F4234E">
      <w:pPr>
        <w:pBdr>
          <w:top w:val="nil"/>
          <w:left w:val="nil"/>
          <w:bottom w:val="nil"/>
          <w:right w:val="nil"/>
          <w:between w:val="nil"/>
        </w:pBdr>
        <w:tabs>
          <w:tab w:val="left" w:pos="2835"/>
        </w:tabs>
        <w:jc w:val="center"/>
        <w:rPr>
          <w:i/>
          <w:color w:val="000000"/>
          <w:sz w:val="18"/>
        </w:rPr>
      </w:pPr>
      <w:r w:rsidRPr="00F4234E">
        <w:rPr>
          <w:i/>
          <w:color w:val="000000"/>
          <w:sz w:val="18"/>
        </w:rPr>
        <w:t xml:space="preserve">Figure 20: </w:t>
      </w:r>
      <w:r w:rsidR="009F1787" w:rsidRPr="00F4234E">
        <w:rPr>
          <w:i/>
          <w:color w:val="000000"/>
          <w:sz w:val="18"/>
        </w:rPr>
        <w:t>Linear Regression Pseudo</w:t>
      </w:r>
    </w:p>
    <w:p w14:paraId="00000171" w14:textId="77777777" w:rsidR="00901EDF" w:rsidRDefault="009F1787">
      <w:pPr>
        <w:jc w:val="center"/>
        <w:rPr>
          <w:i/>
        </w:rPr>
      </w:pPr>
      <w:r>
        <w:rPr>
          <w:i/>
          <w:noProof/>
        </w:rPr>
        <w:drawing>
          <wp:inline distT="114300" distB="114300" distL="114300" distR="114300" wp14:anchorId="7973F897" wp14:editId="7114A02E">
            <wp:extent cx="5925510" cy="2895600"/>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25510" cy="2895600"/>
                    </a:xfrm>
                    <a:prstGeom prst="rect">
                      <a:avLst/>
                    </a:prstGeom>
                    <a:ln/>
                  </pic:spPr>
                </pic:pic>
              </a:graphicData>
            </a:graphic>
          </wp:inline>
        </w:drawing>
      </w:r>
    </w:p>
    <w:p w14:paraId="00000172" w14:textId="0EE23221" w:rsidR="00901EDF" w:rsidRPr="00F4234E" w:rsidRDefault="007D5DFF" w:rsidP="00F4234E">
      <w:pPr>
        <w:pBdr>
          <w:top w:val="nil"/>
          <w:left w:val="nil"/>
          <w:bottom w:val="nil"/>
          <w:right w:val="nil"/>
          <w:between w:val="nil"/>
        </w:pBdr>
        <w:tabs>
          <w:tab w:val="left" w:pos="2835"/>
        </w:tabs>
        <w:jc w:val="center"/>
        <w:rPr>
          <w:i/>
          <w:color w:val="000000"/>
          <w:sz w:val="18"/>
        </w:rPr>
      </w:pPr>
      <w:r w:rsidRPr="00F4234E">
        <w:rPr>
          <w:i/>
          <w:color w:val="000000"/>
          <w:sz w:val="18"/>
        </w:rPr>
        <w:t xml:space="preserve">Figure 21: </w:t>
      </w:r>
      <w:r w:rsidR="009F1787" w:rsidRPr="00F4234E">
        <w:rPr>
          <w:i/>
          <w:color w:val="000000"/>
          <w:sz w:val="18"/>
        </w:rPr>
        <w:t>Forecast for ticker ACB</w:t>
      </w:r>
    </w:p>
    <w:p w14:paraId="00000173" w14:textId="77777777" w:rsidR="00901EDF" w:rsidRDefault="00901EDF">
      <w:pPr>
        <w:jc w:val="center"/>
        <w:rPr>
          <w:i/>
        </w:rPr>
      </w:pPr>
    </w:p>
    <w:p w14:paraId="00000174" w14:textId="77777777" w:rsidR="00901EDF" w:rsidRDefault="00901EDF">
      <w:pPr>
        <w:jc w:val="center"/>
        <w:rPr>
          <w:i/>
        </w:rPr>
      </w:pPr>
    </w:p>
    <w:p w14:paraId="00000175" w14:textId="77777777" w:rsidR="00901EDF" w:rsidRDefault="00901EDF">
      <w:pPr>
        <w:tabs>
          <w:tab w:val="left" w:pos="2835"/>
        </w:tabs>
        <w:jc w:val="center"/>
        <w:rPr>
          <w:i/>
        </w:rPr>
      </w:pPr>
    </w:p>
    <w:p w14:paraId="00000176" w14:textId="77777777" w:rsidR="00901EDF" w:rsidRDefault="00901EDF">
      <w:pPr>
        <w:tabs>
          <w:tab w:val="left" w:pos="2835"/>
        </w:tabs>
        <w:jc w:val="center"/>
        <w:rPr>
          <w:i/>
        </w:rPr>
      </w:pPr>
    </w:p>
    <w:p w14:paraId="00000177" w14:textId="77777777" w:rsidR="00901EDF" w:rsidRPr="007D106C" w:rsidRDefault="009F1787" w:rsidP="007D106C">
      <w:pPr>
        <w:pStyle w:val="Heading3"/>
        <w:numPr>
          <w:ilvl w:val="1"/>
          <w:numId w:val="13"/>
        </w:numPr>
        <w:tabs>
          <w:tab w:val="left" w:pos="720"/>
        </w:tabs>
        <w:rPr>
          <w:sz w:val="32"/>
        </w:rPr>
      </w:pPr>
      <w:bookmarkStart w:id="42" w:name="_Toc91842970"/>
      <w:r w:rsidRPr="007D106C">
        <w:rPr>
          <w:sz w:val="32"/>
        </w:rPr>
        <w:lastRenderedPageBreak/>
        <w:t>Roadmap</w:t>
      </w:r>
      <w:bookmarkEnd w:id="42"/>
      <w:r w:rsidRPr="007D106C">
        <w:rPr>
          <w:sz w:val="32"/>
        </w:rPr>
        <w:t xml:space="preserve"> </w:t>
      </w:r>
    </w:p>
    <w:p w14:paraId="00000178" w14:textId="77777777" w:rsidR="00901EDF" w:rsidRDefault="009F1787">
      <w:r>
        <w:t>The project roadmap is established based on priorities of functionality from TVP. The roadmap is still high-level but has placed each th</w:t>
      </w:r>
      <w:r>
        <w:t>eme of functionality into a release.</w:t>
      </w:r>
    </w:p>
    <w:p w14:paraId="00000179" w14:textId="77777777" w:rsidR="00901EDF" w:rsidRDefault="009F1787">
      <w:r>
        <w:t>As established in Project Dependencies, the project is constrained by several dependencies, which is handled by scheduling functionality with dependencies in releases where time permits completion of the dependencies. D</w:t>
      </w:r>
      <w:r>
        <w:t xml:space="preserve">ue to this, some functionality is planned later than their original priority would demand, </w:t>
      </w:r>
      <w:proofErr w:type="gramStart"/>
      <w:r>
        <w:t>in order to</w:t>
      </w:r>
      <w:proofErr w:type="gramEnd"/>
      <w:r>
        <w:t xml:space="preserve"> accommodate for the dependency. All project and system dependencies have been marked as milestones: </w:t>
      </w:r>
    </w:p>
    <w:p w14:paraId="0000017A" w14:textId="77777777" w:rsidR="00901EDF" w:rsidRDefault="009F1787">
      <w:pPr>
        <w:keepNext/>
        <w:pBdr>
          <w:top w:val="nil"/>
          <w:left w:val="nil"/>
          <w:bottom w:val="nil"/>
          <w:right w:val="nil"/>
          <w:between w:val="nil"/>
        </w:pBdr>
      </w:pPr>
      <w:r>
        <w:rPr>
          <w:noProof/>
        </w:rPr>
        <w:drawing>
          <wp:inline distT="114300" distB="114300" distL="114300" distR="114300" wp14:anchorId="3F51F122" wp14:editId="459C78E6">
            <wp:extent cx="6005520" cy="18034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6005520" cy="1803400"/>
                    </a:xfrm>
                    <a:prstGeom prst="rect">
                      <a:avLst/>
                    </a:prstGeom>
                    <a:ln/>
                  </pic:spPr>
                </pic:pic>
              </a:graphicData>
            </a:graphic>
          </wp:inline>
        </w:drawing>
      </w:r>
    </w:p>
    <w:p w14:paraId="0000017B" w14:textId="15E0EBC7" w:rsidR="00901EDF" w:rsidRDefault="009F1787">
      <w:pPr>
        <w:pBdr>
          <w:top w:val="nil"/>
          <w:left w:val="nil"/>
          <w:bottom w:val="nil"/>
          <w:right w:val="nil"/>
          <w:between w:val="nil"/>
        </w:pBdr>
        <w:tabs>
          <w:tab w:val="left" w:pos="2835"/>
        </w:tabs>
        <w:jc w:val="center"/>
        <w:rPr>
          <w:i/>
          <w:color w:val="000000"/>
        </w:rPr>
      </w:pPr>
      <w:r>
        <w:rPr>
          <w:i/>
          <w:color w:val="000000"/>
          <w:sz w:val="18"/>
        </w:rPr>
        <w:t xml:space="preserve">Figure </w:t>
      </w:r>
      <w:r w:rsidR="003B2EF5">
        <w:rPr>
          <w:i/>
          <w:color w:val="000000"/>
          <w:sz w:val="18"/>
        </w:rPr>
        <w:t>22</w:t>
      </w:r>
      <w:r>
        <w:rPr>
          <w:i/>
          <w:color w:val="000000"/>
          <w:sz w:val="18"/>
        </w:rPr>
        <w:t>: Roadmap</w:t>
      </w:r>
    </w:p>
    <w:p w14:paraId="0000017C" w14:textId="77777777" w:rsidR="00901EDF" w:rsidRDefault="009F1787">
      <w:r>
        <w:t>The result is the following releases:</w:t>
      </w:r>
    </w:p>
    <w:p w14:paraId="0000017D" w14:textId="77777777" w:rsidR="00901EDF" w:rsidRDefault="009F1787">
      <w:pPr>
        <w:numPr>
          <w:ilvl w:val="0"/>
          <w:numId w:val="4"/>
        </w:numPr>
        <w:pBdr>
          <w:top w:val="nil"/>
          <w:left w:val="nil"/>
          <w:bottom w:val="nil"/>
          <w:right w:val="nil"/>
          <w:between w:val="nil"/>
        </w:pBdr>
        <w:spacing w:before="240" w:after="240"/>
      </w:pPr>
      <w:r>
        <w:rPr>
          <w:b/>
          <w:color w:val="000000"/>
        </w:rPr>
        <w:t>Release 1</w:t>
      </w:r>
      <w:r>
        <w:rPr>
          <w:color w:val="000000"/>
        </w:rPr>
        <w:t>: Demo for UAT test 1</w:t>
      </w:r>
    </w:p>
    <w:p w14:paraId="0000017E" w14:textId="77777777" w:rsidR="00901EDF" w:rsidRDefault="009F1787">
      <w:pPr>
        <w:numPr>
          <w:ilvl w:val="0"/>
          <w:numId w:val="4"/>
        </w:numPr>
        <w:pBdr>
          <w:top w:val="nil"/>
          <w:left w:val="nil"/>
          <w:bottom w:val="nil"/>
          <w:right w:val="nil"/>
          <w:between w:val="nil"/>
        </w:pBdr>
        <w:spacing w:before="240" w:after="240"/>
      </w:pPr>
      <w:r>
        <w:rPr>
          <w:b/>
          <w:color w:val="000000"/>
        </w:rPr>
        <w:t>Release 2</w:t>
      </w:r>
      <w:r>
        <w:rPr>
          <w:color w:val="000000"/>
        </w:rPr>
        <w:t xml:space="preserve">:  Finish product </w:t>
      </w:r>
    </w:p>
    <w:p w14:paraId="0000017F" w14:textId="77777777" w:rsidR="00901EDF" w:rsidRDefault="009F1787">
      <w:pPr>
        <w:numPr>
          <w:ilvl w:val="0"/>
          <w:numId w:val="4"/>
        </w:numPr>
        <w:pBdr>
          <w:top w:val="nil"/>
          <w:left w:val="nil"/>
          <w:bottom w:val="nil"/>
          <w:right w:val="nil"/>
          <w:between w:val="nil"/>
        </w:pBdr>
        <w:spacing w:before="240" w:after="240"/>
      </w:pPr>
      <w:r>
        <w:rPr>
          <w:b/>
          <w:color w:val="000000"/>
        </w:rPr>
        <w:t>Release 3:</w:t>
      </w:r>
      <w:r>
        <w:rPr>
          <w:color w:val="000000"/>
        </w:rPr>
        <w:t xml:space="preserve"> Demo for UAT test 2 </w:t>
      </w:r>
    </w:p>
    <w:bookmarkStart w:id="43" w:name="_Toc91842971" w:displacedByCustomXml="next"/>
    <w:sdt>
      <w:sdtPr>
        <w:id w:val="-1122218934"/>
        <w:docPartObj>
          <w:docPartGallery w:val="Bibliographies"/>
          <w:docPartUnique/>
        </w:docPartObj>
      </w:sdtPr>
      <w:sdtEndPr>
        <w:rPr>
          <w:b w:val="0"/>
          <w:color w:val="auto"/>
          <w:sz w:val="20"/>
        </w:rPr>
      </w:sdtEndPr>
      <w:sdtContent>
        <w:p w14:paraId="1B2024AA" w14:textId="26B3E617" w:rsidR="00A40785" w:rsidRDefault="00A40785">
          <w:pPr>
            <w:pStyle w:val="Heading1"/>
          </w:pPr>
          <w:r>
            <w:t>References</w:t>
          </w:r>
          <w:bookmarkEnd w:id="43"/>
        </w:p>
        <w:sdt>
          <w:sdtPr>
            <w:id w:val="-573587230"/>
            <w:bibliography/>
          </w:sdtPr>
          <w:sdtContent>
            <w:p w14:paraId="0B46534A" w14:textId="77777777" w:rsidR="00A40785" w:rsidRDefault="00A40785" w:rsidP="00A40785">
              <w:pPr>
                <w:pStyle w:val="Bibliography"/>
                <w:ind w:left="720" w:hanging="720"/>
                <w:rPr>
                  <w:noProof/>
                  <w:sz w:val="24"/>
                  <w:szCs w:val="24"/>
                </w:rPr>
              </w:pPr>
              <w:r>
                <w:fldChar w:fldCharType="begin"/>
              </w:r>
              <w:r>
                <w:instrText xml:space="preserve"> BIBLIOGRAPHY </w:instrText>
              </w:r>
              <w:r>
                <w:fldChar w:fldCharType="separate"/>
              </w:r>
              <w:r>
                <w:rPr>
                  <w:noProof/>
                </w:rPr>
                <w:t xml:space="preserve">Jitendra Kumara, R. G. (2018). </w:t>
              </w:r>
              <w:r>
                <w:rPr>
                  <w:i/>
                  <w:iCs/>
                  <w:noProof/>
                </w:rPr>
                <w:t>Long Short Term Memory Recurrent Neural Network (LSTM-RNN) Based Workload Forecasting Model For Cloud Datacenters</w:t>
              </w:r>
              <w:r>
                <w:rPr>
                  <w:noProof/>
                </w:rPr>
                <w:t>. Retrieved from Science Direct : https://www.sciencedirect.com/science/article/pii/S1877050917328557</w:t>
              </w:r>
            </w:p>
            <w:p w14:paraId="23F5E705" w14:textId="77777777" w:rsidR="00A40785" w:rsidRDefault="00A40785" w:rsidP="00A40785">
              <w:pPr>
                <w:pStyle w:val="Bibliography"/>
                <w:ind w:left="720" w:hanging="720"/>
                <w:rPr>
                  <w:noProof/>
                </w:rPr>
              </w:pPr>
              <w:r>
                <w:rPr>
                  <w:i/>
                  <w:iCs/>
                  <w:noProof/>
                </w:rPr>
                <w:t>Support Vector Machine Algorithm</w:t>
              </w:r>
              <w:r>
                <w:rPr>
                  <w:noProof/>
                </w:rPr>
                <w:t>. (n.d.). Retrieved from Javatpoint Logo: https://www.javatpoint.com/machine-learning-support-vector-machine-algorithm</w:t>
              </w:r>
            </w:p>
            <w:p w14:paraId="2BAC79F1" w14:textId="77777777" w:rsidR="00A40785" w:rsidRDefault="00A40785" w:rsidP="00A40785">
              <w:pPr>
                <w:pStyle w:val="Bibliography"/>
                <w:ind w:left="720" w:hanging="720"/>
                <w:rPr>
                  <w:noProof/>
                </w:rPr>
              </w:pPr>
              <w:r>
                <w:rPr>
                  <w:noProof/>
                </w:rPr>
                <w:t xml:space="preserve">Wong, J. (2020, Nov 28). </w:t>
              </w:r>
              <w:r>
                <w:rPr>
                  <w:i/>
                  <w:iCs/>
                  <w:noProof/>
                </w:rPr>
                <w:t>Linear Regression Explained</w:t>
              </w:r>
              <w:r>
                <w:rPr>
                  <w:noProof/>
                </w:rPr>
                <w:t>. Retrieved from Towards Datascience: https://towardsdatascience.com/linear-regression-explained-1b36f97b7572</w:t>
              </w:r>
            </w:p>
            <w:p w14:paraId="3B2B5F5B" w14:textId="570645E2" w:rsidR="00A40785" w:rsidRDefault="00A40785" w:rsidP="00A40785">
              <w:r>
                <w:rPr>
                  <w:b/>
                  <w:bCs/>
                  <w:noProof/>
                </w:rPr>
                <w:fldChar w:fldCharType="end"/>
              </w:r>
            </w:p>
          </w:sdtContent>
        </w:sdt>
      </w:sdtContent>
    </w:sdt>
    <w:p w14:paraId="5E8D355C" w14:textId="77777777" w:rsidR="00EA3A05" w:rsidRPr="00EA3A05" w:rsidRDefault="00EA3A05" w:rsidP="00EA3A05">
      <w:pPr>
        <w:pStyle w:val="BodyText"/>
      </w:pPr>
    </w:p>
    <w:p w14:paraId="5CE40E19" w14:textId="77777777" w:rsidR="00150C5D" w:rsidRPr="00150C5D" w:rsidRDefault="00150C5D" w:rsidP="00150C5D">
      <w:pPr>
        <w:pStyle w:val="BodyText"/>
      </w:pPr>
    </w:p>
    <w:sectPr w:rsidR="00150C5D" w:rsidRPr="00150C5D">
      <w:headerReference w:type="default" r:id="rId38"/>
      <w:footerReference w:type="default" r:id="rId39"/>
      <w:headerReference w:type="first" r:id="rId40"/>
      <w:footerReference w:type="first" r:id="rId41"/>
      <w:pgSz w:w="11906" w:h="16838"/>
      <w:pgMar w:top="1411" w:right="1224" w:bottom="1411" w:left="1350" w:header="576" w:footer="5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C6923" w14:textId="77777777" w:rsidR="009F1787" w:rsidRDefault="009F1787">
      <w:pPr>
        <w:spacing w:after="0" w:line="240" w:lineRule="auto"/>
      </w:pPr>
      <w:r>
        <w:separator/>
      </w:r>
    </w:p>
  </w:endnote>
  <w:endnote w:type="continuationSeparator" w:id="0">
    <w:p w14:paraId="17A75A0E" w14:textId="77777777" w:rsidR="009F1787" w:rsidRDefault="009F1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367401"/>
      <w:docPartObj>
        <w:docPartGallery w:val="Page Numbers (Bottom of Page)"/>
        <w:docPartUnique/>
      </w:docPartObj>
    </w:sdtPr>
    <w:sdtContent>
      <w:p w14:paraId="184B346A" w14:textId="175647E5" w:rsidR="006D6B2C" w:rsidRDefault="006D6B2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000018A" w14:textId="77777777" w:rsidR="00901EDF" w:rsidRDefault="00901EDF">
    <w:pPr>
      <w:spacing w:after="240" w:line="240" w:lineRule="auto"/>
      <w:rPr>
        <w:color w:val="0F214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3" w14:textId="77777777" w:rsidR="00901EDF" w:rsidRDefault="00901EDF">
    <w:pPr>
      <w:widowControl w:val="0"/>
      <w:pBdr>
        <w:top w:val="nil"/>
        <w:left w:val="nil"/>
        <w:bottom w:val="nil"/>
        <w:right w:val="nil"/>
        <w:between w:val="nil"/>
      </w:pBdr>
      <w:spacing w:after="0" w:line="276" w:lineRule="auto"/>
      <w:rPr>
        <w:color w:val="0F2147"/>
      </w:rPr>
    </w:pPr>
  </w:p>
  <w:tbl>
    <w:tblPr>
      <w:tblStyle w:val="af2"/>
      <w:tblW w:w="9448" w:type="dxa"/>
      <w:tblBorders>
        <w:top w:val="nil"/>
        <w:left w:val="nil"/>
        <w:bottom w:val="nil"/>
        <w:right w:val="nil"/>
        <w:insideH w:val="nil"/>
        <w:insideV w:val="nil"/>
      </w:tblBorders>
      <w:tblLayout w:type="fixed"/>
      <w:tblLook w:val="04A0" w:firstRow="1" w:lastRow="0" w:firstColumn="1" w:lastColumn="0" w:noHBand="0" w:noVBand="1"/>
    </w:tblPr>
    <w:tblGrid>
      <w:gridCol w:w="9448"/>
    </w:tblGrid>
    <w:tr w:rsidR="00901EDF" w14:paraId="15D8C8A8" w14:textId="77777777" w:rsidTr="00901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8" w:type="dxa"/>
          <w:shd w:val="clear" w:color="auto" w:fill="FFFFFF"/>
        </w:tcPr>
        <w:p w14:paraId="00000184" w14:textId="77777777" w:rsidR="00901EDF" w:rsidRDefault="009F1787">
          <w:pPr>
            <w:pBdr>
              <w:top w:val="nil"/>
              <w:left w:val="nil"/>
              <w:bottom w:val="nil"/>
              <w:right w:val="nil"/>
              <w:between w:val="nil"/>
            </w:pBdr>
            <w:tabs>
              <w:tab w:val="left" w:pos="2552"/>
              <w:tab w:val="left" w:pos="9072"/>
            </w:tabs>
            <w:spacing w:before="0" w:after="240"/>
            <w:ind w:left="1134"/>
            <w:jc w:val="center"/>
          </w:pPr>
          <w:r>
            <w:rPr>
              <w:b w:val="0"/>
            </w:rPr>
            <w:t>© Copyright 2021 Netcompany. All rights reserved.</w:t>
          </w:r>
        </w:p>
      </w:tc>
    </w:tr>
  </w:tbl>
  <w:p w14:paraId="00000185" w14:textId="77777777" w:rsidR="00901EDF" w:rsidRDefault="00901EDF">
    <w:pPr>
      <w:rPr>
        <w:color w:val="0F214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B0118" w14:textId="77777777" w:rsidR="009F1787" w:rsidRDefault="009F1787">
      <w:pPr>
        <w:spacing w:after="0" w:line="240" w:lineRule="auto"/>
      </w:pPr>
      <w:r>
        <w:separator/>
      </w:r>
    </w:p>
  </w:footnote>
  <w:footnote w:type="continuationSeparator" w:id="0">
    <w:p w14:paraId="1C2BD947" w14:textId="77777777" w:rsidR="009F1787" w:rsidRDefault="009F1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2" w14:textId="77777777" w:rsidR="00901EDF" w:rsidRDefault="009F1787">
    <w:pPr>
      <w:rPr>
        <w:color w:val="0F2147"/>
      </w:rPr>
    </w:pPr>
    <w:r>
      <w:rPr>
        <w:color w:val="0F2147"/>
        <w:sz w:val="16"/>
        <w:szCs w:val="16"/>
      </w:rPr>
      <w:t>A0100 - Analysis Report</w:t>
    </w:r>
    <w:r>
      <w:rPr>
        <w:noProof/>
      </w:rPr>
      <w:drawing>
        <wp:anchor distT="0" distB="0" distL="114300" distR="114300" simplePos="0" relativeHeight="251658240" behindDoc="0" locked="0" layoutInCell="1" hidden="0" allowOverlap="1" wp14:anchorId="1ED6D757" wp14:editId="330FD888">
          <wp:simplePos x="0" y="0"/>
          <wp:positionH relativeFrom="column">
            <wp:posOffset>5195901</wp:posOffset>
          </wp:positionH>
          <wp:positionV relativeFrom="paragraph">
            <wp:posOffset>1270</wp:posOffset>
          </wp:positionV>
          <wp:extent cx="805815" cy="121920"/>
          <wp:effectExtent l="0" t="0" r="0" b="0"/>
          <wp:wrapNone/>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a:stretch>
                    <a:fillRect/>
                  </a:stretch>
                </pic:blipFill>
                <pic:spPr>
                  <a:xfrm>
                    <a:off x="0" y="0"/>
                    <a:ext cx="805815" cy="12192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1" w14:textId="77777777" w:rsidR="00901EDF" w:rsidRDefault="009F1787">
    <w:pPr>
      <w:pBdr>
        <w:top w:val="nil"/>
        <w:left w:val="nil"/>
        <w:bottom w:val="nil"/>
        <w:right w:val="nil"/>
        <w:between w:val="nil"/>
      </w:pBdr>
      <w:tabs>
        <w:tab w:val="center" w:pos="4320"/>
        <w:tab w:val="right" w:pos="8640"/>
      </w:tabs>
      <w:spacing w:after="40" w:line="240" w:lineRule="auto"/>
      <w:rPr>
        <w:color w:val="000000"/>
        <w:sz w:val="16"/>
        <w:szCs w:val="16"/>
      </w:rPr>
    </w:pPr>
    <w:r>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728"/>
    <w:multiLevelType w:val="multilevel"/>
    <w:tmpl w:val="16D68022"/>
    <w:lvl w:ilvl="0">
      <w:start w:val="2"/>
      <w:numFmt w:val="decimal"/>
      <w:lvlText w:val="%1"/>
      <w:lvlJc w:val="left"/>
      <w:pPr>
        <w:ind w:left="576" w:hanging="576"/>
      </w:pPr>
      <w:rPr>
        <w:rFonts w:hint="default"/>
      </w:rPr>
    </w:lvl>
    <w:lvl w:ilvl="1">
      <w:start w:val="5"/>
      <w:numFmt w:val="decimal"/>
      <w:lvlText w:val="%1.%2"/>
      <w:lvlJc w:val="left"/>
      <w:pPr>
        <w:ind w:left="981" w:hanging="576"/>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1" w15:restartNumberingAfterBreak="0">
    <w:nsid w:val="0FD170AC"/>
    <w:multiLevelType w:val="hybridMultilevel"/>
    <w:tmpl w:val="76761FA2"/>
    <w:lvl w:ilvl="0" w:tplc="C474166A">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56FA3"/>
    <w:multiLevelType w:val="multilevel"/>
    <w:tmpl w:val="FE521900"/>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74B43F7"/>
    <w:multiLevelType w:val="multilevel"/>
    <w:tmpl w:val="34E6DF9A"/>
    <w:lvl w:ilvl="0">
      <w:start w:val="1"/>
      <w:numFmt w:val="decimal"/>
      <w:pStyle w:val="ListBullet"/>
      <w:lvlText w:val="1.%1"/>
      <w:lvlJc w:val="left"/>
      <w:pPr>
        <w:ind w:left="11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DF5A30"/>
    <w:multiLevelType w:val="multilevel"/>
    <w:tmpl w:val="498631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2D51B5"/>
    <w:multiLevelType w:val="hybridMultilevel"/>
    <w:tmpl w:val="9B6CF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665869"/>
    <w:multiLevelType w:val="multilevel"/>
    <w:tmpl w:val="F1F4CA56"/>
    <w:lvl w:ilvl="0">
      <w:start w:val="1"/>
      <w:numFmt w:val="bullet"/>
      <w:pStyle w:val="ListNumber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BC7400"/>
    <w:multiLevelType w:val="multilevel"/>
    <w:tmpl w:val="F9D61F10"/>
    <w:lvl w:ilvl="0">
      <w:start w:val="1"/>
      <w:numFmt w:val="decimal"/>
      <w:pStyle w:val="Heading1"/>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pStyle w:val="Heading5"/>
      <w:lvlText w:val="%5."/>
      <w:lvlJc w:val="left"/>
      <w:pPr>
        <w:ind w:left="3600" w:hanging="720"/>
      </w:pPr>
    </w:lvl>
    <w:lvl w:ilvl="5">
      <w:start w:val="1"/>
      <w:numFmt w:val="decimal"/>
      <w:pStyle w:val="Heading6"/>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8" w15:restartNumberingAfterBreak="0">
    <w:nsid w:val="4AA151A2"/>
    <w:multiLevelType w:val="multilevel"/>
    <w:tmpl w:val="CF429056"/>
    <w:lvl w:ilvl="0">
      <w:start w:val="2"/>
      <w:numFmt w:val="decimal"/>
      <w:pStyle w:val="ListBullet4"/>
      <w:lvlText w:val="%1"/>
      <w:lvlJc w:val="left"/>
      <w:pPr>
        <w:ind w:left="420" w:hanging="420"/>
      </w:pPr>
    </w:lvl>
    <w:lvl w:ilvl="1">
      <w:start w:val="1"/>
      <w:numFmt w:val="decimal"/>
      <w:lvlText w:val="%1.%2"/>
      <w:lvlJc w:val="left"/>
      <w:pPr>
        <w:ind w:left="1530" w:hanging="720"/>
      </w:pPr>
    </w:lvl>
    <w:lvl w:ilvl="2">
      <w:start w:val="1"/>
      <w:numFmt w:val="decimal"/>
      <w:lvlText w:val="%1.%2.%3"/>
      <w:lvlJc w:val="left"/>
      <w:pPr>
        <w:ind w:left="2340" w:hanging="720"/>
      </w:pPr>
    </w:lvl>
    <w:lvl w:ilvl="3">
      <w:start w:val="1"/>
      <w:numFmt w:val="decimal"/>
      <w:lvlText w:val="%1.%2.%3.%4"/>
      <w:lvlJc w:val="left"/>
      <w:pPr>
        <w:ind w:left="3510" w:hanging="1080"/>
      </w:pPr>
    </w:lvl>
    <w:lvl w:ilvl="4">
      <w:start w:val="1"/>
      <w:numFmt w:val="decimal"/>
      <w:lvlText w:val="%1.%2.%3.%4.%5"/>
      <w:lvlJc w:val="left"/>
      <w:pPr>
        <w:ind w:left="4680" w:hanging="1440"/>
      </w:pPr>
    </w:lvl>
    <w:lvl w:ilvl="5">
      <w:start w:val="1"/>
      <w:numFmt w:val="decimal"/>
      <w:lvlText w:val="%1.%2.%3.%4.%5.%6"/>
      <w:lvlJc w:val="left"/>
      <w:pPr>
        <w:ind w:left="5490" w:hanging="1440"/>
      </w:pPr>
    </w:lvl>
    <w:lvl w:ilvl="6">
      <w:start w:val="1"/>
      <w:numFmt w:val="decimal"/>
      <w:lvlText w:val="%1.%2.%3.%4.%5.%6.%7"/>
      <w:lvlJc w:val="left"/>
      <w:pPr>
        <w:ind w:left="6660" w:hanging="1800"/>
      </w:pPr>
    </w:lvl>
    <w:lvl w:ilvl="7">
      <w:start w:val="1"/>
      <w:numFmt w:val="decimal"/>
      <w:lvlText w:val="%1.%2.%3.%4.%5.%6.%7.%8"/>
      <w:lvlJc w:val="left"/>
      <w:pPr>
        <w:ind w:left="7830" w:hanging="2160"/>
      </w:pPr>
    </w:lvl>
    <w:lvl w:ilvl="8">
      <w:start w:val="1"/>
      <w:numFmt w:val="decimal"/>
      <w:lvlText w:val="%1.%2.%3.%4.%5.%6.%7.%8.%9"/>
      <w:lvlJc w:val="left"/>
      <w:pPr>
        <w:ind w:left="8640" w:hanging="2160"/>
      </w:pPr>
    </w:lvl>
  </w:abstractNum>
  <w:abstractNum w:abstractNumId="9" w15:restartNumberingAfterBreak="0">
    <w:nsid w:val="5FAF0125"/>
    <w:multiLevelType w:val="multilevel"/>
    <w:tmpl w:val="501CC41C"/>
    <w:lvl w:ilvl="0">
      <w:start w:val="2"/>
      <w:numFmt w:val="decimal"/>
      <w:pStyle w:val="Heading2"/>
      <w:lvlText w:val="%1."/>
      <w:lvlJc w:val="left"/>
      <w:pPr>
        <w:ind w:left="648" w:hanging="648"/>
      </w:pPr>
    </w:lvl>
    <w:lvl w:ilvl="1">
      <w:start w:val="6"/>
      <w:numFmt w:val="decimal"/>
      <w:lvlText w:val="%1.%2."/>
      <w:lvlJc w:val="left"/>
      <w:pPr>
        <w:ind w:left="1125" w:hanging="720"/>
      </w:pPr>
    </w:lvl>
    <w:lvl w:ilvl="2">
      <w:start w:val="1"/>
      <w:numFmt w:val="decimal"/>
      <w:lvlText w:val="%1.%2.%3."/>
      <w:lvlJc w:val="left"/>
      <w:pPr>
        <w:ind w:left="1530" w:hanging="720"/>
      </w:pPr>
    </w:lvl>
    <w:lvl w:ilvl="3">
      <w:start w:val="1"/>
      <w:numFmt w:val="decimal"/>
      <w:lvlText w:val="%1.%2.%3.%4."/>
      <w:lvlJc w:val="left"/>
      <w:pPr>
        <w:ind w:left="2295" w:hanging="1080"/>
      </w:pPr>
    </w:lvl>
    <w:lvl w:ilvl="4">
      <w:start w:val="1"/>
      <w:numFmt w:val="decimal"/>
      <w:lvlText w:val="%1.%2.%3.%4.%5."/>
      <w:lvlJc w:val="left"/>
      <w:pPr>
        <w:ind w:left="2700" w:hanging="1080"/>
      </w:pPr>
    </w:lvl>
    <w:lvl w:ilvl="5">
      <w:start w:val="1"/>
      <w:numFmt w:val="decimal"/>
      <w:lvlText w:val="%1.%2.%3.%4.%5.%6."/>
      <w:lvlJc w:val="left"/>
      <w:pPr>
        <w:ind w:left="3465" w:hanging="1440"/>
      </w:pPr>
    </w:lvl>
    <w:lvl w:ilvl="6">
      <w:start w:val="1"/>
      <w:numFmt w:val="decimal"/>
      <w:lvlText w:val="%1.%2.%3.%4.%5.%6.%7."/>
      <w:lvlJc w:val="left"/>
      <w:pPr>
        <w:ind w:left="4230" w:hanging="1800"/>
      </w:pPr>
    </w:lvl>
    <w:lvl w:ilvl="7">
      <w:start w:val="1"/>
      <w:numFmt w:val="decimal"/>
      <w:lvlText w:val="%1.%2.%3.%4.%5.%6.%7.%8."/>
      <w:lvlJc w:val="left"/>
      <w:pPr>
        <w:ind w:left="4635" w:hanging="1800"/>
      </w:pPr>
    </w:lvl>
    <w:lvl w:ilvl="8">
      <w:start w:val="1"/>
      <w:numFmt w:val="decimal"/>
      <w:lvlText w:val="%1.%2.%3.%4.%5.%6.%7.%8.%9."/>
      <w:lvlJc w:val="left"/>
      <w:pPr>
        <w:ind w:left="5400" w:hanging="2160"/>
      </w:pPr>
    </w:lvl>
  </w:abstractNum>
  <w:abstractNum w:abstractNumId="10" w15:restartNumberingAfterBreak="0">
    <w:nsid w:val="62A21AA9"/>
    <w:multiLevelType w:val="multilevel"/>
    <w:tmpl w:val="EAE87D4C"/>
    <w:lvl w:ilvl="0">
      <w:start w:val="1"/>
      <w:numFmt w:val="bullet"/>
      <w:pStyle w:val="ListBullet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96F2167"/>
    <w:multiLevelType w:val="multilevel"/>
    <w:tmpl w:val="64EC1756"/>
    <w:lvl w:ilvl="0">
      <w:start w:val="2"/>
      <w:numFmt w:val="decimal"/>
      <w:lvlText w:val="%1"/>
      <w:lvlJc w:val="left"/>
      <w:pPr>
        <w:ind w:left="720" w:hanging="72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B4F7971"/>
    <w:multiLevelType w:val="multilevel"/>
    <w:tmpl w:val="90C44EA0"/>
    <w:lvl w:ilvl="0">
      <w:start w:val="1"/>
      <w:numFmt w:val="bullet"/>
      <w:pStyle w:val="ListBullet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AA1C7A"/>
    <w:multiLevelType w:val="multilevel"/>
    <w:tmpl w:val="64E08102"/>
    <w:lvl w:ilvl="0">
      <w:start w:val="1"/>
      <w:numFmt w:val="bullet"/>
      <w:pStyle w:val="ListNumber"/>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786304C"/>
    <w:multiLevelType w:val="multilevel"/>
    <w:tmpl w:val="1F9059F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8"/>
  </w:num>
  <w:num w:numId="3">
    <w:abstractNumId w:val="12"/>
  </w:num>
  <w:num w:numId="4">
    <w:abstractNumId w:val="10"/>
  </w:num>
  <w:num w:numId="5">
    <w:abstractNumId w:val="6"/>
  </w:num>
  <w:num w:numId="6">
    <w:abstractNumId w:val="13"/>
  </w:num>
  <w:num w:numId="7">
    <w:abstractNumId w:val="7"/>
  </w:num>
  <w:num w:numId="8">
    <w:abstractNumId w:val="9"/>
  </w:num>
  <w:num w:numId="9">
    <w:abstractNumId w:val="1"/>
  </w:num>
  <w:num w:numId="10">
    <w:abstractNumId w:val="4"/>
  </w:num>
  <w:num w:numId="11">
    <w:abstractNumId w:val="5"/>
  </w:num>
  <w:num w:numId="12">
    <w:abstractNumId w:val="14"/>
  </w:num>
  <w:num w:numId="13">
    <w:abstractNumId w:val="2"/>
  </w:num>
  <w:num w:numId="14">
    <w:abstractNumId w:val="9"/>
  </w:num>
  <w:num w:numId="15">
    <w:abstractNumId w:val="9"/>
  </w:num>
  <w:num w:numId="16">
    <w:abstractNumId w:val="9"/>
  </w:num>
  <w:num w:numId="17">
    <w:abstractNumId w:val="9"/>
  </w:num>
  <w:num w:numId="18">
    <w:abstractNumId w:val="9"/>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EDF"/>
    <w:rsid w:val="0004258F"/>
    <w:rsid w:val="00082581"/>
    <w:rsid w:val="0008760D"/>
    <w:rsid w:val="000A205C"/>
    <w:rsid w:val="000F2F2D"/>
    <w:rsid w:val="000F7419"/>
    <w:rsid w:val="001227C6"/>
    <w:rsid w:val="00150C5D"/>
    <w:rsid w:val="00157E36"/>
    <w:rsid w:val="0019073C"/>
    <w:rsid w:val="001A1E8C"/>
    <w:rsid w:val="001A49E6"/>
    <w:rsid w:val="001E539E"/>
    <w:rsid w:val="002050CD"/>
    <w:rsid w:val="002078A2"/>
    <w:rsid w:val="002370F2"/>
    <w:rsid w:val="00246BE9"/>
    <w:rsid w:val="00251095"/>
    <w:rsid w:val="0028002E"/>
    <w:rsid w:val="002A39FE"/>
    <w:rsid w:val="002A7020"/>
    <w:rsid w:val="002A75D2"/>
    <w:rsid w:val="002C5061"/>
    <w:rsid w:val="002C6A90"/>
    <w:rsid w:val="002C7CEE"/>
    <w:rsid w:val="00344B69"/>
    <w:rsid w:val="003A28CD"/>
    <w:rsid w:val="003B2EF5"/>
    <w:rsid w:val="003C7152"/>
    <w:rsid w:val="003D0B10"/>
    <w:rsid w:val="003E6E6A"/>
    <w:rsid w:val="004066D7"/>
    <w:rsid w:val="0044273A"/>
    <w:rsid w:val="00481FFC"/>
    <w:rsid w:val="004A13BF"/>
    <w:rsid w:val="004A47A3"/>
    <w:rsid w:val="004E7CD1"/>
    <w:rsid w:val="005003E2"/>
    <w:rsid w:val="005608F0"/>
    <w:rsid w:val="00574407"/>
    <w:rsid w:val="00574F75"/>
    <w:rsid w:val="00575CB7"/>
    <w:rsid w:val="005A4D59"/>
    <w:rsid w:val="00612465"/>
    <w:rsid w:val="00667E0F"/>
    <w:rsid w:val="00686C57"/>
    <w:rsid w:val="006A364C"/>
    <w:rsid w:val="006B4089"/>
    <w:rsid w:val="006D4B4E"/>
    <w:rsid w:val="006D6B2C"/>
    <w:rsid w:val="00717124"/>
    <w:rsid w:val="00717E4C"/>
    <w:rsid w:val="00727D52"/>
    <w:rsid w:val="00735235"/>
    <w:rsid w:val="007877AE"/>
    <w:rsid w:val="007A5A7D"/>
    <w:rsid w:val="007C3442"/>
    <w:rsid w:val="007D106C"/>
    <w:rsid w:val="007D5DFF"/>
    <w:rsid w:val="007E0A74"/>
    <w:rsid w:val="007F78A5"/>
    <w:rsid w:val="00802E94"/>
    <w:rsid w:val="00817270"/>
    <w:rsid w:val="00827044"/>
    <w:rsid w:val="008943AE"/>
    <w:rsid w:val="008A0ECF"/>
    <w:rsid w:val="008E2DA9"/>
    <w:rsid w:val="008F0806"/>
    <w:rsid w:val="00901BC2"/>
    <w:rsid w:val="00901EDF"/>
    <w:rsid w:val="009163A2"/>
    <w:rsid w:val="00924FCB"/>
    <w:rsid w:val="00956EBC"/>
    <w:rsid w:val="00960147"/>
    <w:rsid w:val="00965D64"/>
    <w:rsid w:val="00972635"/>
    <w:rsid w:val="00976C5D"/>
    <w:rsid w:val="00980831"/>
    <w:rsid w:val="00990E1A"/>
    <w:rsid w:val="009E41E4"/>
    <w:rsid w:val="009F1787"/>
    <w:rsid w:val="009F41FD"/>
    <w:rsid w:val="00A236DB"/>
    <w:rsid w:val="00A31375"/>
    <w:rsid w:val="00A339E8"/>
    <w:rsid w:val="00A40785"/>
    <w:rsid w:val="00AA2A55"/>
    <w:rsid w:val="00AF468E"/>
    <w:rsid w:val="00B15D85"/>
    <w:rsid w:val="00B67BFA"/>
    <w:rsid w:val="00B80C60"/>
    <w:rsid w:val="00B8792B"/>
    <w:rsid w:val="00BC237A"/>
    <w:rsid w:val="00BD611B"/>
    <w:rsid w:val="00C05EED"/>
    <w:rsid w:val="00C16C92"/>
    <w:rsid w:val="00C16FD7"/>
    <w:rsid w:val="00C423CB"/>
    <w:rsid w:val="00C7011B"/>
    <w:rsid w:val="00C73EF3"/>
    <w:rsid w:val="00CC6E43"/>
    <w:rsid w:val="00CC7D80"/>
    <w:rsid w:val="00D024C4"/>
    <w:rsid w:val="00D0667B"/>
    <w:rsid w:val="00D103A4"/>
    <w:rsid w:val="00D17820"/>
    <w:rsid w:val="00D52008"/>
    <w:rsid w:val="00D92D05"/>
    <w:rsid w:val="00DC1C3F"/>
    <w:rsid w:val="00DD660E"/>
    <w:rsid w:val="00DE54B8"/>
    <w:rsid w:val="00E17B48"/>
    <w:rsid w:val="00E37BEC"/>
    <w:rsid w:val="00E629FD"/>
    <w:rsid w:val="00EA3A05"/>
    <w:rsid w:val="00EC0559"/>
    <w:rsid w:val="00EC49C2"/>
    <w:rsid w:val="00F077FC"/>
    <w:rsid w:val="00F4234E"/>
    <w:rsid w:val="00F5134C"/>
    <w:rsid w:val="00F65617"/>
    <w:rsid w:val="00F907B8"/>
    <w:rsid w:val="00FA2316"/>
    <w:rsid w:val="00FF1B55"/>
    <w:rsid w:val="00FF7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0CF3"/>
  <w15:docId w15:val="{9184DD48-FF1D-4010-ADBE-7749C9241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18"/>
        <w:szCs w:val="18"/>
        <w:lang w:val="en-GB" w:eastAsia="zh-C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A90"/>
    <w:rPr>
      <w:sz w:val="20"/>
      <w:lang w:eastAsia="en-US"/>
    </w:rPr>
  </w:style>
  <w:style w:type="paragraph" w:styleId="Heading1">
    <w:name w:val="heading 1"/>
    <w:basedOn w:val="Normal"/>
    <w:next w:val="BodyText"/>
    <w:link w:val="Heading1Char"/>
    <w:uiPriority w:val="9"/>
    <w:qFormat/>
    <w:rsid w:val="00C90E7D"/>
    <w:pPr>
      <w:keepNext/>
      <w:numPr>
        <w:numId w:val="7"/>
      </w:numPr>
      <w:tabs>
        <w:tab w:val="left" w:pos="851"/>
      </w:tabs>
      <w:spacing w:before="320" w:line="240" w:lineRule="auto"/>
      <w:ind w:left="0" w:firstLine="0"/>
      <w:outlineLvl w:val="0"/>
    </w:pPr>
    <w:rPr>
      <w:b/>
      <w:color w:val="0F2147"/>
      <w:sz w:val="40"/>
    </w:rPr>
  </w:style>
  <w:style w:type="paragraph" w:styleId="Heading2">
    <w:name w:val="heading 2"/>
    <w:basedOn w:val="Normal"/>
    <w:next w:val="BodyText"/>
    <w:link w:val="Heading2Char"/>
    <w:uiPriority w:val="9"/>
    <w:unhideWhenUsed/>
    <w:qFormat/>
    <w:rsid w:val="00C90E7D"/>
    <w:pPr>
      <w:keepNext/>
      <w:numPr>
        <w:numId w:val="8"/>
      </w:numPr>
      <w:tabs>
        <w:tab w:val="left" w:pos="907"/>
      </w:tabs>
      <w:spacing w:before="200"/>
      <w:outlineLvl w:val="1"/>
    </w:pPr>
    <w:rPr>
      <w:b/>
      <w:color w:val="0F2147"/>
      <w:sz w:val="32"/>
    </w:rPr>
  </w:style>
  <w:style w:type="paragraph" w:styleId="Heading3">
    <w:name w:val="heading 3"/>
    <w:basedOn w:val="Normal"/>
    <w:next w:val="BodyText"/>
    <w:link w:val="Heading3Char"/>
    <w:uiPriority w:val="9"/>
    <w:unhideWhenUsed/>
    <w:qFormat/>
    <w:rsid w:val="0032692E"/>
    <w:pPr>
      <w:keepNext/>
      <w:tabs>
        <w:tab w:val="num" w:pos="720"/>
        <w:tab w:val="left" w:pos="1134"/>
      </w:tabs>
      <w:spacing w:before="200"/>
      <w:ind w:left="720" w:hanging="720"/>
      <w:outlineLvl w:val="2"/>
    </w:pPr>
    <w:rPr>
      <w:b/>
      <w:color w:val="0F2147"/>
      <w:sz w:val="28"/>
    </w:rPr>
  </w:style>
  <w:style w:type="paragraph" w:styleId="Heading4">
    <w:name w:val="heading 4"/>
    <w:basedOn w:val="Normal"/>
    <w:next w:val="BodyText"/>
    <w:link w:val="Heading4Char"/>
    <w:uiPriority w:val="9"/>
    <w:unhideWhenUsed/>
    <w:qFormat/>
    <w:rsid w:val="00246BE9"/>
    <w:pPr>
      <w:keepNext/>
      <w:numPr>
        <w:numId w:val="9"/>
      </w:numPr>
      <w:tabs>
        <w:tab w:val="left" w:pos="1418"/>
      </w:tabs>
      <w:spacing w:before="200"/>
      <w:outlineLvl w:val="3"/>
    </w:pPr>
    <w:rPr>
      <w:b/>
      <w:color w:val="163069" w:themeColor="accent1" w:themeTint="E6"/>
      <w:sz w:val="22"/>
    </w:rPr>
  </w:style>
  <w:style w:type="paragraph" w:styleId="Heading5">
    <w:name w:val="heading 5"/>
    <w:basedOn w:val="Normal"/>
    <w:next w:val="BodyText"/>
    <w:link w:val="Heading5Char"/>
    <w:uiPriority w:val="9"/>
    <w:semiHidden/>
    <w:unhideWhenUsed/>
    <w:qFormat/>
    <w:rsid w:val="000D66A1"/>
    <w:pPr>
      <w:keepNext/>
      <w:numPr>
        <w:ilvl w:val="4"/>
        <w:numId w:val="7"/>
      </w:numPr>
      <w:tabs>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uiPriority w:val="9"/>
    <w:semiHidden/>
    <w:unhideWhenUsed/>
    <w:qFormat/>
    <w:rsid w:val="000D66A1"/>
    <w:pPr>
      <w:keepNext/>
      <w:numPr>
        <w:ilvl w:val="5"/>
        <w:numId w:val="7"/>
      </w:numPr>
      <w:tabs>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uiPriority w:val="10"/>
    <w:qFormat/>
    <w:rsid w:val="0096098E"/>
    <w:pPr>
      <w:keepNext/>
      <w:keepLines/>
      <w:spacing w:before="120" w:after="360" w:line="240" w:lineRule="auto"/>
      <w:jc w:val="center"/>
    </w:pPr>
    <w:rPr>
      <w:b/>
      <w:sz w:val="32"/>
    </w:rPr>
  </w:style>
  <w:style w:type="paragraph" w:styleId="BodyText">
    <w:name w:val="Body Text"/>
    <w:basedOn w:val="Normal"/>
    <w:link w:val="BodyTextChar"/>
    <w:qFormat/>
    <w:rsid w:val="006A1289"/>
    <w:pPr>
      <w:spacing w:line="260" w:lineRule="atLeast"/>
    </w:p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odyText"/>
    <w:next w:val="BodyText"/>
    <w:qFormat/>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266B76"/>
    <w:pPr>
      <w:framePr w:hSpace="141" w:wrap="around" w:vAnchor="text" w:hAnchor="margin" w:xAlign="center" w:y="1"/>
      <w:tabs>
        <w:tab w:val="left" w:pos="2552"/>
        <w:tab w:val="left" w:leader="dot" w:pos="9072"/>
      </w:tabs>
      <w:spacing w:after="240" w:line="240" w:lineRule="auto"/>
      <w:ind w:left="1134"/>
      <w:suppressOverlap/>
      <w:jc w:val="center"/>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semiHidden/>
    <w:rsid w:val="00C70663"/>
    <w:pPr>
      <w:spacing w:after="0"/>
      <w:ind w:left="1701"/>
    </w:pPr>
  </w:style>
  <w:style w:type="paragraph" w:styleId="TOC8">
    <w:name w:val="toc 8"/>
    <w:basedOn w:val="Normal"/>
    <w:next w:val="Normal"/>
    <w:autoRedefine/>
    <w:semiHidden/>
    <w:rsid w:val="00C70663"/>
    <w:pPr>
      <w:spacing w:after="0"/>
      <w:ind w:left="1701"/>
    </w:pPr>
  </w:style>
  <w:style w:type="paragraph" w:styleId="TOC9">
    <w:name w:val="toc 9"/>
    <w:basedOn w:val="Normal"/>
    <w:next w:val="Normal"/>
    <w:autoRedefine/>
    <w:semiHidden/>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numPr>
        <w:numId w:val="4"/>
      </w:numPr>
    </w:pPr>
  </w:style>
  <w:style w:type="paragraph" w:styleId="ListBullet3">
    <w:name w:val="List Bullet 3"/>
    <w:basedOn w:val="BodyText"/>
    <w:pPr>
      <w:numPr>
        <w:numId w:val="3"/>
      </w:numPr>
    </w:pPr>
  </w:style>
  <w:style w:type="paragraph" w:styleId="ListBullet4">
    <w:name w:val="List Bullet 4"/>
    <w:basedOn w:val="BodyText"/>
    <w:pPr>
      <w:numPr>
        <w:numId w:val="2"/>
      </w:numPr>
    </w:pPr>
  </w:style>
  <w:style w:type="paragraph" w:styleId="ListNumber">
    <w:name w:val="List Number"/>
    <w:basedOn w:val="BodyText"/>
    <w:pPr>
      <w:numPr>
        <w:numId w:val="6"/>
      </w:numPr>
    </w:pPr>
  </w:style>
  <w:style w:type="paragraph" w:styleId="ListNumber2">
    <w:name w:val="List Number 2"/>
    <w:basedOn w:val="BodyText"/>
    <w:pPr>
      <w:numPr>
        <w:numId w:val="5"/>
      </w:numPr>
    </w:pPr>
  </w:style>
  <w:style w:type="paragraph" w:styleId="ListNumber3">
    <w:name w:val="List Number 3"/>
    <w:basedOn w:val="BodyText"/>
    <w:pPr>
      <w:tabs>
        <w:tab w:val="num" w:pos="720"/>
      </w:tabs>
      <w:ind w:left="720" w:hanging="720"/>
    </w:pPr>
  </w:style>
  <w:style w:type="paragraph" w:styleId="ListNumber4">
    <w:name w:val="List Number 4"/>
    <w:basedOn w:val="BodyText"/>
    <w:pPr>
      <w:tabs>
        <w:tab w:val="num" w:pos="720"/>
      </w:tabs>
      <w:ind w:left="720" w:hanging="720"/>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sid w:val="00502CCD"/>
    <w:pPr>
      <w:spacing w:after="0" w:line="240" w:lineRule="auto"/>
      <w:ind w:left="1134"/>
    </w:pPr>
  </w:style>
  <w:style w:type="table" w:styleId="TableGrid">
    <w:name w:val="Table Grid"/>
    <w:basedOn w:val="TableNormal"/>
    <w:rsid w:val="0032736A"/>
    <w:pPr>
      <w:spacing w:after="120" w:line="264"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Heading7Char">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customStyle="1" w:styleId="Heading2Char">
    <w:name w:val="Heading 2 Char"/>
    <w:basedOn w:val="DefaultParagraphFont"/>
    <w:link w:val="Heading2"/>
    <w:uiPriority w:val="9"/>
    <w:rsid w:val="00C90E7D"/>
    <w:rPr>
      <w:b/>
      <w:color w:val="0F2147"/>
      <w:sz w:val="32"/>
      <w:lang w:eastAsia="en-US"/>
    </w:rPr>
  </w:style>
  <w:style w:type="character" w:customStyle="1" w:styleId="NCQuickstylesChar">
    <w:name w:val="NC Quick styles Char"/>
    <w:basedOn w:val="Heading2Char"/>
    <w:link w:val="NCQuickstyles"/>
    <w:rsid w:val="007E4004"/>
    <w:rPr>
      <w:b/>
      <w:color w:val="0F2147"/>
      <w:sz w:val="32"/>
      <w:lang w:eastAsia="en-US"/>
    </w:r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val="en-US"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character" w:customStyle="1" w:styleId="Heading1Char">
    <w:name w:val="Heading 1 Char"/>
    <w:basedOn w:val="DefaultParagraphFont"/>
    <w:link w:val="Heading1"/>
    <w:uiPriority w:val="9"/>
    <w:rsid w:val="00C90E7D"/>
    <w:rPr>
      <w:b/>
      <w:color w:val="0F2147"/>
      <w:sz w:val="40"/>
      <w:lang w:eastAsia="en-US"/>
    </w:rPr>
  </w:style>
  <w:style w:type="character" w:customStyle="1" w:styleId="Heading3Char">
    <w:name w:val="Heading 3 Char"/>
    <w:basedOn w:val="DefaultParagraphFont"/>
    <w:link w:val="Heading3"/>
    <w:uiPriority w:val="9"/>
    <w:semiHidden/>
    <w:rsid w:val="0032464C"/>
    <w:rPr>
      <w:b/>
      <w:color w:val="0F2147"/>
      <w:sz w:val="28"/>
      <w:lang w:eastAsia="en-US"/>
    </w:rPr>
  </w:style>
  <w:style w:type="character" w:customStyle="1" w:styleId="Heading4Char">
    <w:name w:val="Heading 4 Char"/>
    <w:basedOn w:val="DefaultParagraphFont"/>
    <w:link w:val="Heading4"/>
    <w:uiPriority w:val="9"/>
    <w:rsid w:val="00246BE9"/>
    <w:rPr>
      <w:b/>
      <w:color w:val="163069" w:themeColor="accent1" w:themeTint="E6"/>
      <w:sz w:val="22"/>
      <w:lang w:eastAsia="en-US"/>
    </w:rPr>
  </w:style>
  <w:style w:type="character" w:customStyle="1" w:styleId="Heading5Char">
    <w:name w:val="Heading 5 Char"/>
    <w:basedOn w:val="DefaultParagraphFont"/>
    <w:link w:val="Heading5"/>
    <w:uiPriority w:val="9"/>
    <w:semiHidden/>
    <w:rsid w:val="000D66A1"/>
    <w:rPr>
      <w:b/>
      <w:color w:val="0F2147"/>
      <w:lang w:eastAsia="en-US"/>
    </w:rPr>
  </w:style>
  <w:style w:type="character" w:customStyle="1" w:styleId="Heading6Char">
    <w:name w:val="Heading 6 Char"/>
    <w:basedOn w:val="DefaultParagraphFont"/>
    <w:link w:val="Heading6"/>
    <w:uiPriority w:val="9"/>
    <w:semiHidden/>
    <w:rsid w:val="000D66A1"/>
    <w:rPr>
      <w:color w:val="0F2147"/>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NormalWeb">
    <w:name w:val="Normal (Web)"/>
    <w:basedOn w:val="Normal"/>
    <w:uiPriority w:val="99"/>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E5987"/>
    <w:rPr>
      <w:rFonts w:ascii="Arial" w:hAnsi="Arial"/>
      <w:sz w:val="14"/>
      <w:lang w:eastAsia="en-US"/>
    </w:r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odyTextChar">
    <w:name w:val="Body Text Char"/>
    <w:basedOn w:val="DefaultParagraphFont"/>
    <w:link w:val="BodyText"/>
    <w:rsid w:val="00D439F5"/>
    <w:rPr>
      <w:rFonts w:ascii="Calibri" w:hAnsi="Calibri"/>
      <w:sz w:val="18"/>
      <w:lang w:eastAsia="en-US"/>
    </w:rPr>
  </w:style>
  <w:style w:type="table" w:customStyle="1" w:styleId="a">
    <w:basedOn w:val="TableNormal"/>
    <w:pPr>
      <w:spacing w:before="120" w:after="0" w:line="240" w:lineRule="auto"/>
    </w:pPr>
    <w:tblPr>
      <w:tblStyleRowBandSize w:val="1"/>
      <w:tblStyleColBandSize w:val="1"/>
      <w:tblCellMar>
        <w:left w:w="8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0">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1">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D9E2F3"/>
      <w:vAlign w:val="center"/>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EEBF6"/>
      </w:tcPr>
    </w:tblStylePr>
    <w:tblStylePr w:type="band1Horz">
      <w:tblPr/>
      <w:tcPr>
        <w:shd w:val="clear" w:color="auto" w:fill="DEEBF6"/>
      </w:tcPr>
    </w:tblStylePr>
    <w:tblStylePr w:type="neCell">
      <w:tblPr/>
      <w:tcPr>
        <w:tcBorders>
          <w:bottom w:val="single" w:sz="4" w:space="0" w:color="9CC3E5"/>
        </w:tcBorders>
      </w:tcPr>
    </w:tblStylePr>
    <w:tblStylePr w:type="nwCell">
      <w:tblPr/>
      <w:tcPr>
        <w:tcBorders>
          <w:bottom w:val="single" w:sz="4" w:space="0" w:color="9CC3E5"/>
        </w:tcBorders>
      </w:tcPr>
    </w:tblStylePr>
    <w:tblStylePr w:type="seCell">
      <w:tblPr/>
      <w:tcPr>
        <w:tcBorders>
          <w:top w:val="single" w:sz="4" w:space="0" w:color="9CC3E5"/>
        </w:tcBorders>
      </w:tcPr>
    </w:tblStylePr>
    <w:tblStylePr w:type="swCell">
      <w:tblPr/>
      <w:tcPr>
        <w:tcBorders>
          <w:top w:val="single" w:sz="4" w:space="0" w:color="9CC3E5"/>
        </w:tcBorders>
      </w:tcPr>
    </w:tblStylePr>
  </w:style>
  <w:style w:type="table" w:customStyle="1" w:styleId="a4">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5">
    <w:basedOn w:val="TableNormal"/>
    <w:pPr>
      <w:spacing w:before="120" w:after="0" w:line="240" w:lineRule="auto"/>
    </w:p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6">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7">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8">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9">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style>
  <w:style w:type="table" w:customStyle="1" w:styleId="aa">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EEBF6"/>
      </w:tcPr>
    </w:tblStylePr>
    <w:tblStylePr w:type="band1Horz">
      <w:tblPr/>
      <w:tcPr>
        <w:shd w:val="clear" w:color="auto" w:fill="DEEBF6"/>
      </w:tcPr>
    </w:tblStylePr>
    <w:tblStylePr w:type="neCell">
      <w:tblPr/>
      <w:tcPr>
        <w:tcBorders>
          <w:bottom w:val="single" w:sz="4" w:space="0" w:color="9CC3E5"/>
        </w:tcBorders>
      </w:tcPr>
    </w:tblStylePr>
    <w:tblStylePr w:type="nwCell">
      <w:tblPr/>
      <w:tcPr>
        <w:tcBorders>
          <w:bottom w:val="single" w:sz="4" w:space="0" w:color="9CC3E5"/>
        </w:tcBorders>
      </w:tcPr>
    </w:tblStylePr>
    <w:tblStylePr w:type="seCell">
      <w:tblPr/>
      <w:tcPr>
        <w:tcBorders>
          <w:top w:val="single" w:sz="4" w:space="0" w:color="9CC3E5"/>
        </w:tcBorders>
      </w:tcPr>
    </w:tblStylePr>
    <w:tblStylePr w:type="swCell">
      <w:tblPr/>
      <w:tcPr>
        <w:tcBorders>
          <w:top w:val="single" w:sz="4" w:space="0" w:color="9CC3E5"/>
        </w:tcBorders>
      </w:tcPr>
    </w:tblStylePr>
  </w:style>
  <w:style w:type="table" w:customStyle="1" w:styleId="ab">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c">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character" w:styleId="Emphasis">
    <w:name w:val="Emphasis"/>
    <w:basedOn w:val="DefaultParagraphFont"/>
    <w:uiPriority w:val="20"/>
    <w:qFormat/>
    <w:rsid w:val="000D4C4E"/>
    <w:rPr>
      <w:i/>
      <w:iCs/>
    </w:rPr>
  </w:style>
  <w:style w:type="table" w:customStyle="1" w:styleId="ad">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e">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f">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f0">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style>
  <w:style w:type="table" w:customStyle="1" w:styleId="af1">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EEBF6"/>
      </w:tcPr>
    </w:tblStylePr>
    <w:tblStylePr w:type="band1Horz">
      <w:tblPr/>
      <w:tcPr>
        <w:shd w:val="clear" w:color="auto" w:fill="DEEBF6"/>
      </w:tcPr>
    </w:tblStylePr>
    <w:tblStylePr w:type="neCell">
      <w:tblPr/>
      <w:tcPr>
        <w:tcBorders>
          <w:bottom w:val="single" w:sz="4" w:space="0" w:color="9CC3E5"/>
        </w:tcBorders>
      </w:tcPr>
    </w:tblStylePr>
    <w:tblStylePr w:type="nwCell">
      <w:tblPr/>
      <w:tcPr>
        <w:tcBorders>
          <w:bottom w:val="single" w:sz="4" w:space="0" w:color="9CC3E5"/>
        </w:tcBorders>
      </w:tcPr>
    </w:tblStylePr>
    <w:tblStylePr w:type="seCell">
      <w:tblPr/>
      <w:tcPr>
        <w:tcBorders>
          <w:top w:val="single" w:sz="4" w:space="0" w:color="9CC3E5"/>
        </w:tcBorders>
      </w:tcPr>
    </w:tblStylePr>
    <w:tblStylePr w:type="swCell">
      <w:tblPr/>
      <w:tcPr>
        <w:tcBorders>
          <w:top w:val="single" w:sz="4" w:space="0" w:color="9CC3E5"/>
        </w:tcBorders>
      </w:tcPr>
    </w:tblStylePr>
  </w:style>
  <w:style w:type="table" w:customStyle="1" w:styleId="af2">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f3">
    <w:basedOn w:val="TableNormal"/>
    <w:pPr>
      <w:spacing w:before="120" w:after="0" w:line="240" w:lineRule="auto"/>
    </w:pPr>
    <w:rPr>
      <w:rFonts w:ascii="Verdana" w:eastAsia="Verdana" w:hAnsi="Verdana" w:cs="Verdana"/>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paragraph" w:styleId="CommentSubject">
    <w:name w:val="annotation subject"/>
    <w:basedOn w:val="CommentText"/>
    <w:next w:val="CommentText"/>
    <w:link w:val="CommentSubjectChar"/>
    <w:uiPriority w:val="99"/>
    <w:semiHidden/>
    <w:unhideWhenUsed/>
    <w:rsid w:val="00DE54B8"/>
    <w:pPr>
      <w:spacing w:after="160"/>
      <w:ind w:left="0"/>
    </w:pPr>
    <w:rPr>
      <w:b/>
      <w:bCs/>
      <w:szCs w:val="20"/>
    </w:rPr>
  </w:style>
  <w:style w:type="character" w:customStyle="1" w:styleId="CommentTextChar">
    <w:name w:val="Comment Text Char"/>
    <w:basedOn w:val="DefaultParagraphFont"/>
    <w:link w:val="CommentText"/>
    <w:semiHidden/>
    <w:rsid w:val="00DE54B8"/>
    <w:rPr>
      <w:sz w:val="20"/>
      <w:lang w:eastAsia="en-US"/>
    </w:rPr>
  </w:style>
  <w:style w:type="character" w:customStyle="1" w:styleId="CommentSubjectChar">
    <w:name w:val="Comment Subject Char"/>
    <w:basedOn w:val="CommentTextChar"/>
    <w:link w:val="CommentSubject"/>
    <w:uiPriority w:val="99"/>
    <w:semiHidden/>
    <w:rsid w:val="00DE54B8"/>
    <w:rPr>
      <w:b/>
      <w:bCs/>
      <w:sz w:val="20"/>
      <w:szCs w:val="20"/>
      <w:lang w:eastAsia="en-US"/>
    </w:rPr>
  </w:style>
  <w:style w:type="paragraph" w:styleId="Bibliography">
    <w:name w:val="Bibliography"/>
    <w:basedOn w:val="Normal"/>
    <w:next w:val="Normal"/>
    <w:uiPriority w:val="37"/>
    <w:unhideWhenUsed/>
    <w:rsid w:val="00A40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66698">
      <w:bodyDiv w:val="1"/>
      <w:marLeft w:val="0"/>
      <w:marRight w:val="0"/>
      <w:marTop w:val="0"/>
      <w:marBottom w:val="0"/>
      <w:divBdr>
        <w:top w:val="none" w:sz="0" w:space="0" w:color="auto"/>
        <w:left w:val="none" w:sz="0" w:space="0" w:color="auto"/>
        <w:bottom w:val="none" w:sz="0" w:space="0" w:color="auto"/>
        <w:right w:val="none" w:sz="0" w:space="0" w:color="auto"/>
      </w:divBdr>
    </w:div>
    <w:div w:id="584728166">
      <w:bodyDiv w:val="1"/>
      <w:marLeft w:val="0"/>
      <w:marRight w:val="0"/>
      <w:marTop w:val="0"/>
      <w:marBottom w:val="0"/>
      <w:divBdr>
        <w:top w:val="none" w:sz="0" w:space="0" w:color="auto"/>
        <w:left w:val="none" w:sz="0" w:space="0" w:color="auto"/>
        <w:bottom w:val="none" w:sz="0" w:space="0" w:color="auto"/>
        <w:right w:val="none" w:sz="0" w:space="0" w:color="auto"/>
      </w:divBdr>
    </w:div>
    <w:div w:id="825558049">
      <w:bodyDiv w:val="1"/>
      <w:marLeft w:val="0"/>
      <w:marRight w:val="0"/>
      <w:marTop w:val="0"/>
      <w:marBottom w:val="0"/>
      <w:divBdr>
        <w:top w:val="none" w:sz="0" w:space="0" w:color="auto"/>
        <w:left w:val="none" w:sz="0" w:space="0" w:color="auto"/>
        <w:bottom w:val="none" w:sz="0" w:space="0" w:color="auto"/>
        <w:right w:val="none" w:sz="0" w:space="0" w:color="auto"/>
      </w:divBdr>
    </w:div>
    <w:div w:id="1134299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ink.springer.com/chapter/10.1007/978-3-030-16145-3_17"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educba.com/recurrent-neural-networks-rnn/"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owardsdatascience.com/time-series-forecasting-with-recurrent-neural-networks-74674e289816"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CwcC6r6+3RF3DLw1RT3yolAblw==">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Jit18</b:Tag>
    <b:SourceType>InternetSite</b:SourceType>
    <b:Guid>{9474FAED-197E-4B43-8E25-791869D79CA9}</b:Guid>
    <b:Author>
      <b:Author>
        <b:NameList>
          <b:Person>
            <b:Last>Jitendra Kumara</b:Last>
            <b:First>Rimsha</b:First>
            <b:Middle>Goomerb, Ashutosh KumarSingha</b:Middle>
          </b:Person>
        </b:NameList>
      </b:Author>
    </b:Author>
    <b:Title>Long Short Term Memory Recurrent Neural Network (LSTM-RNN) Based Workload Forecasting Model For Cloud Datacenters</b:Title>
    <b:InternetSiteTitle>Science Direct </b:InternetSiteTitle>
    <b:Year>2018</b:Year>
    <b:URL>https://www.sciencedirect.com/science/article/pii/S1877050917328557</b:URL>
    <b:RefOrder>1</b:RefOrder>
  </b:Source>
  <b:Source>
    <b:Tag>Sup</b:Tag>
    <b:SourceType>InternetSite</b:SourceType>
    <b:Guid>{636E173F-534F-480D-B07D-CCA734B8220C}</b:Guid>
    <b:Title>Support Vector Machine Algorithm</b:Title>
    <b:InternetSiteTitle>Javatpoint Logo</b:InternetSiteTitle>
    <b:URL>https://www.javatpoint.com/machine-learning-support-vector-machine-algorithm</b:URL>
    <b:RefOrder>2</b:RefOrder>
  </b:Source>
  <b:Source>
    <b:Tag>Jas20</b:Tag>
    <b:SourceType>InternetSite</b:SourceType>
    <b:Guid>{21A01DD2-AD8D-432F-A6D5-220993655D42}</b:Guid>
    <b:Author>
      <b:Author>
        <b:NameList>
          <b:Person>
            <b:Last>Wong</b:Last>
            <b:First>Jason</b:First>
          </b:Person>
        </b:NameList>
      </b:Author>
    </b:Author>
    <b:Title>Linear Regression Explained</b:Title>
    <b:InternetSiteTitle>Towards Datascience</b:InternetSiteTitle>
    <b:Year>2020</b:Year>
    <b:Month>Nov</b:Month>
    <b:Day>28</b:Day>
    <b:URL>https://towardsdatascience.com/linear-regression-explained-1b36f97b7572</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4360E2-9AC2-4C2C-8FFD-7DE964F16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24</Pages>
  <Words>3726</Words>
  <Characters>21241</Characters>
  <Application>Microsoft Office Word</Application>
  <DocSecurity>0</DocSecurity>
  <Lines>177</Lines>
  <Paragraphs>49</Paragraphs>
  <ScaleCrop>false</ScaleCrop>
  <Company/>
  <LinksUpToDate>false</LinksUpToDate>
  <CharactersWithSpaces>24918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 Støvring Barfred</dc:creator>
  <cp:lastModifiedBy>Nguyen Nguyen</cp:lastModifiedBy>
  <cp:revision>144</cp:revision>
  <dcterms:created xsi:type="dcterms:W3CDTF">2021-03-09T15:17:00Z</dcterms:created>
  <dcterms:modified xsi:type="dcterms:W3CDTF">2021-12-31T04:34:00Z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25</vt:r8>
  </property>
  <property fmtid="{D5CDD505-2E9C-101B-9397-08002B2CF9AE}" pid="9" name="ContentTypeId">
    <vt:lpwstr>0x010100AC085CFC53BC46CEA2EADE194AD9D48200C2B06C08914CD441B0875CA202B97BEB</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ies>
</file>