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Calibri" w:hAnsi="Calibri"/>
          <w:b/>
          <w:color w:val="646464"/>
          <w:sz w:val="20"/>
        </w:rPr>
        <w:t>BỘ GIÁO DỤC VÀ ĐÀO TẠO — NGÀNH TRÍ TUỆ NHÂN TẠO (AI)</w:t>
        <w:br/>
        <w:t>ĐỀ CƯƠNG CHI TIẾT &amp; KẾ HOẠCH THỰC NGHIỆM KHÓA LUẬN TỐT NGHIỆP</w:t>
        <w:br/>
      </w:r>
    </w:p>
    <w:p>
      <w:pPr>
        <w:spacing w:before="120" w:after="80" w:line="276" w:lineRule="auto"/>
        <w:jc w:val="center"/>
      </w:pPr>
      <w:r>
        <w:rPr>
          <w:rFonts w:ascii="Calibri" w:hAnsi="Calibri"/>
          <w:b/>
          <w:color w:val="1B365D"/>
          <w:sz w:val="30"/>
        </w:rPr>
        <w:t>NGHIÊN CỨU XÂY DỰNG HỆ THỐNG HỎI ĐÁP VÀ GỢI Ý LỊCH TRÌNH DU LỊCH THÔNG MINH ỨNG DỤNG ĐỒ THỊ TRI THỨC KHÔNG GIAN VÀ MÔ HÌNH NGÔN NGỮ LỚN</w:t>
      </w:r>
    </w:p>
    <w:p>
      <w:pPr>
        <w:spacing w:before="40" w:after="280" w:line="276" w:lineRule="auto"/>
        <w:jc w:val="center"/>
      </w:pPr>
      <w:r>
        <w:rPr>
          <w:rFonts w:ascii="Calibri" w:hAnsi="Calibri"/>
          <w:i/>
          <w:color w:val="2B6CB0"/>
          <w:sz w:val="22"/>
        </w:rPr>
        <w:t>Smart Tourism QA &amp; Itinerary Recommendation System via Spatial Knowledge Graph and Large Language Models</w:t>
        <w:br/>
        <w:t>(Trọng tâm khảo sát &amp; thực nghiệm tại Địa bàn Thừa Thiên Huế)</w:t>
        <w:br/>
      </w:r>
    </w:p>
    <w:p>
      <w:pPr>
        <w:spacing w:before="0" w:after="160" w:line="276" w:lineRule="auto"/>
        <w:jc w:val="center"/>
      </w:pPr>
      <w:r>
        <w:rPr>
          <w:color w:val="C8C8C8"/>
        </w:rPr>
        <w:t>――――――――――――――――――――――――――――――――――――――――――――――――――</w:t>
      </w:r>
    </w:p>
    <w:p>
      <w:pPr>
        <w:pStyle w:val="Heading1"/>
        <w:spacing w:before="200" w:after="80" w:line="276" w:lineRule="auto"/>
      </w:pPr>
      <w:r>
        <w:rPr>
          <w:rFonts w:ascii="Calibri" w:hAnsi="Calibri"/>
          <w:color w:val="1B365D"/>
        </w:rPr>
        <w:t>I. TỔNG QUAN BÀI TOÁN &amp; MỤC TIÊU NGHIÊN CỨU</w:t>
      </w:r>
    </w:p>
    <w:p>
      <w:pPr>
        <w:spacing w:before="40" w:after="80" w:line="276" w:lineRule="auto"/>
      </w:pPr>
      <w:r>
        <w:rPr>
          <w:b/>
        </w:rPr>
        <w:t xml:space="preserve">1. Tính cấp thiết: </w:t>
      </w:r>
      <w:r>
        <w:t>Theo báo cáo định hướng phát triển du lịch địa phương, bài toán bức thiết nhất hiện nay đối với du khách khi đến Huế là: "Đi đâu, ăn gì, lưu trú ở đâu sao cho thuận tiện và đúng trải nghiệm bản địa?". Tuy nhiên, các mô hình ngôn ngữ lớn (LLM) hiện nay như ChatGPT khi gợi ý lịch trình thường gặp phải Hiện tượng Ảo giác Không gian (Spatial Hallucination) — tức sắp xếp các điểm tham quan và quán ăn xa rời thực tế, lộ trình di chuyển ziczac ngược xuôi (ví dụ: sáng ở Đại Nội, trưa bắt khách đi 8km lên lăng ngoại thành, chiều lại chạy ngược về chùa bên bờ sông). Mặt khác, các hệ thống cơ sở dữ liệu menu tĩnh chỉ liệt kê danh sách món ăn mà không đo lường được món nào được thực khách khen ngon nhất, quán nào sạch sẽ, phù hợp gia đình. Đề tài này đề xuất giải pháp tích hợp Đồ thị Tri thức Không gian (Spatial Knowledge Graph) kết hợp Khai phá Thực thể Ẩm thực từ đánh giá du khách (Food Entity Mining) và kỹ thuật Truy xuất Tăng cường Đa ngôn ngữ (Cross-Lingual GraphRAG) nhằm giải quyết triệt để các hạn chế trên.</w:t>
      </w:r>
    </w:p>
    <w:p>
      <w:pPr>
        <w:spacing w:before="40" w:after="80" w:line="276" w:lineRule="auto"/>
      </w:pPr>
      <w:r>
        <w:rPr>
          <w:b/>
        </w:rPr>
        <w:t>2. Mục tiêu nghiên cứu cụ thể:</w:t>
      </w:r>
    </w:p>
    <w:p>
      <w:pPr>
        <w:pStyle w:val="ListBullet"/>
        <w:spacing w:before="20" w:after="40" w:line="276" w:lineRule="auto"/>
      </w:pPr>
      <w:r>
        <w:t>Xây dựng Đồ thị Tri thức Không gian Du lịch bao phủ 3 trụ cột: Khách sạn (Hotels), Ẩm thực (Restaurants), và Điểm đến (Attractions) với toạ độ GPS chính xác 100%.</w:t>
      </w:r>
    </w:p>
    <w:p>
      <w:pPr>
        <w:pStyle w:val="ListBullet"/>
        <w:spacing w:before="20" w:after="40" w:line="276" w:lineRule="auto"/>
      </w:pPr>
      <w:r>
        <w:t>Khai phá tri thức phi cấu trúc (Unstructured Mining) từ 1.7 triệu đánh giá để tự động trích xuất các món ăn đặc sản (bánh lọc, bánh bèo, bánh nậm, bún bò Huế, cơm hến...), thuộc tính không gian, và mức độ hài lòng thực tế.</w:t>
      </w:r>
    </w:p>
    <w:p>
      <w:pPr>
        <w:pStyle w:val="ListBullet"/>
        <w:spacing w:before="20" w:after="40" w:line="276" w:lineRule="auto"/>
      </w:pPr>
      <w:r>
        <w:t>Thiết kế kiến trúc truy xuất phân tầng (Hierarchical GraphRAG) tối ưu hóa bộ nhớ RAM, cho phép truy vấn liên ngôn ngữ (Hỏi Tiếng Việt - Đọc Review Tiếng Anh - Phản hồi Tiếng Việt chuẩn xác).</w:t>
      </w:r>
    </w:p>
    <w:p>
      <w:pPr>
        <w:pStyle w:val="ListBullet"/>
        <w:spacing w:before="20" w:after="40" w:line="276" w:lineRule="auto"/>
      </w:pPr>
      <w:r>
        <w:t>Xây dựng ứng dụng Web tương tác trực quan (Interactive Map Demo) minh họa hành trình đa điểm trên bản đồ số, đánh giá định lượng bằng các tiêu chuẩn học thuật (RAGAS, Hit@K, Spatial Feasibility Rate).</w:t>
      </w:r>
    </w:p>
    <w:p>
      <w:pPr>
        <w:pStyle w:val="Heading1"/>
        <w:spacing w:before="240" w:after="80" w:line="276" w:lineRule="auto"/>
      </w:pPr>
      <w:r>
        <w:rPr>
          <w:rFonts w:ascii="Calibri" w:hAnsi="Calibri"/>
          <w:color w:val="1B365D"/>
        </w:rPr>
        <w:t>II. KHUNG PHƯƠNG PHÁP &amp; CÁC BƯỚC THỰC HIỆN CHI TIẾT</w:t>
      </w:r>
    </w:p>
    <w:p>
      <w:pPr>
        <w:spacing w:before="40" w:after="80" w:line="276" w:lineRule="auto"/>
      </w:pPr>
      <w:r>
        <w:t>Quá trình thực hiện đề tài được tổ chức chặt chẽ qua 4 giai đoạn kỹ thuật kế tiếp nhau:</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12"/>
        <w:gridCol w:w="2412"/>
        <w:gridCol w:w="2412"/>
        <w:gridCol w:w="2412"/>
      </w:tblGrid>
      <w:tr>
        <w:tc>
          <w:tcPr>
            <w:tcW w:type="dxa" w:w="2412"/>
            <w:shd w:fill="1B365D"/>
            <w:tcMar>
              <w:top w:w="120" w:type="dxa"/>
              <w:bottom w:w="120" w:type="dxa"/>
              <w:left w:w="140" w:type="dxa"/>
              <w:right w:w="140" w:type="dxa"/>
            </w:tcMar>
          </w:tcPr>
          <w:p>
            <w:r>
              <w:rPr>
                <w:b/>
                <w:color w:val="FFFFFF"/>
                <w:sz w:val="19"/>
              </w:rPr>
              <w:t>Giai đoạn</w:t>
            </w:r>
          </w:p>
        </w:tc>
        <w:tc>
          <w:tcPr>
            <w:tcW w:type="dxa" w:w="2412"/>
            <w:shd w:fill="1B365D"/>
            <w:tcMar>
              <w:top w:w="120" w:type="dxa"/>
              <w:bottom w:w="120" w:type="dxa"/>
              <w:left w:w="140" w:type="dxa"/>
              <w:right w:w="140" w:type="dxa"/>
            </w:tcMar>
          </w:tcPr>
          <w:p>
            <w:r>
              <w:rPr>
                <w:b/>
                <w:color w:val="FFFFFF"/>
                <w:sz w:val="19"/>
              </w:rPr>
              <w:t>Công việc &amp; Kỹ thuật cốt lõi</w:t>
            </w:r>
          </w:p>
        </w:tc>
        <w:tc>
          <w:tcPr>
            <w:tcW w:type="dxa" w:w="2412"/>
            <w:shd w:fill="1B365D"/>
            <w:tcMar>
              <w:top w:w="120" w:type="dxa"/>
              <w:bottom w:w="120" w:type="dxa"/>
              <w:left w:w="140" w:type="dxa"/>
              <w:right w:w="140" w:type="dxa"/>
            </w:tcMar>
          </w:tcPr>
          <w:p>
            <w:r>
              <w:rPr>
                <w:b/>
                <w:color w:val="FFFFFF"/>
                <w:sz w:val="19"/>
              </w:rPr>
              <w:t>Đầu vào (Input)</w:t>
            </w:r>
          </w:p>
        </w:tc>
        <w:tc>
          <w:tcPr>
            <w:tcW w:type="dxa" w:w="2412"/>
            <w:shd w:fill="1B365D"/>
            <w:tcMar>
              <w:top w:w="120" w:type="dxa"/>
              <w:bottom w:w="120" w:type="dxa"/>
              <w:left w:w="140" w:type="dxa"/>
              <w:right w:w="140" w:type="dxa"/>
            </w:tcMar>
          </w:tcPr>
          <w:p>
            <w:r>
              <w:rPr>
                <w:b/>
                <w:color w:val="FFFFFF"/>
                <w:sz w:val="19"/>
              </w:rPr>
              <w:t>Đầu ra (Output)</w:t>
            </w:r>
          </w:p>
        </w:tc>
      </w:tr>
      <w:tr>
        <w:tc>
          <w:tcPr>
            <w:tcW w:type="dxa" w:w="2412"/>
            <w:shd w:fill="FFFFFF"/>
            <w:tcMar>
              <w:top w:w="100" w:type="dxa"/>
              <w:bottom w:w="100" w:type="dxa"/>
              <w:left w:w="120" w:type="dxa"/>
              <w:right w:w="120" w:type="dxa"/>
            </w:tcMar>
          </w:tcPr>
          <w:p>
            <w:pPr>
              <w:spacing w:line="276" w:lineRule="auto"/>
            </w:pPr>
            <w:r>
              <w:rPr>
                <w:rFonts w:ascii="Calibri" w:hAnsi="Calibri"/>
                <w:sz w:val="18"/>
              </w:rPr>
              <w:t>Giai đoạn 1:</w:t>
              <w:br/>
              <w:t>Tiền xử lý &amp; Khai phá Thực thể</w:t>
              <w:br/>
              <w:t>(Tuần 1 - 2)</w:t>
            </w:r>
          </w:p>
        </w:tc>
        <w:tc>
          <w:tcPr>
            <w:tcW w:type="dxa" w:w="2412"/>
            <w:shd w:fill="FFFFFF"/>
            <w:tcMar>
              <w:top w:w="100" w:type="dxa"/>
              <w:bottom w:w="100" w:type="dxa"/>
              <w:left w:w="120" w:type="dxa"/>
              <w:right w:w="120" w:type="dxa"/>
            </w:tcMar>
          </w:tcPr>
          <w:p>
            <w:pPr>
              <w:spacing w:line="276" w:lineRule="auto"/>
            </w:pPr>
            <w:r>
              <w:rPr>
                <w:rFonts w:ascii="Calibri" w:hAnsi="Calibri"/>
                <w:sz w:val="18"/>
              </w:rPr>
              <w:t>• Nối (Relational JOIN) 1.7M review với 9,072 địa điểm qua URL.</w:t>
              <w:br/>
              <w:t>• Chuẩn hóa dữ liệu text, làm sạch trường trip_type, visit_date.</w:t>
              <w:br/>
              <w:t>• Xây dựng Từ điển Ẩm thực (Culinary Gazetteer) 250+ món song ngữ.</w:t>
              <w:br/>
              <w:t>• Khai phá món ăn &amp; cảm xúc (Entity Linking &amp; Rule-based Sentiment).</w:t>
            </w:r>
          </w:p>
        </w:tc>
        <w:tc>
          <w:tcPr>
            <w:tcW w:type="dxa" w:w="2412"/>
            <w:shd w:fill="FFFFFF"/>
            <w:tcMar>
              <w:top w:w="100" w:type="dxa"/>
              <w:bottom w:w="100" w:type="dxa"/>
              <w:left w:w="120" w:type="dxa"/>
              <w:right w:w="120" w:type="dxa"/>
            </w:tcMar>
          </w:tcPr>
          <w:p>
            <w:pPr>
              <w:spacing w:line="276" w:lineRule="auto"/>
            </w:pPr>
            <w:r>
              <w:rPr>
                <w:rFonts w:ascii="Calibri" w:hAnsi="Calibri"/>
                <w:sz w:val="18"/>
              </w:rPr>
              <w:t>• 1.7M review thô (13 file JSON)</w:t>
              <w:br/>
              <w:t>• Metadata 9,072 địa điểm (GPS, Category)</w:t>
            </w:r>
          </w:p>
        </w:tc>
        <w:tc>
          <w:tcPr>
            <w:tcW w:type="dxa" w:w="2412"/>
            <w:shd w:fill="FFFFFF"/>
            <w:tcMar>
              <w:top w:w="100" w:type="dxa"/>
              <w:bottom w:w="100" w:type="dxa"/>
              <w:left w:w="120" w:type="dxa"/>
              <w:right w:w="120" w:type="dxa"/>
            </w:tcMar>
          </w:tcPr>
          <w:p>
            <w:pPr>
              <w:spacing w:line="276" w:lineRule="auto"/>
            </w:pPr>
            <w:r>
              <w:rPr>
                <w:rFonts w:ascii="Calibri" w:hAnsi="Calibri"/>
                <w:sz w:val="18"/>
              </w:rPr>
              <w:t>• Bộ dữ liệu sạch chuẩn hóa</w:t>
              <w:br/>
              <w:t>• Bảng ánh xạ: Quán ăn -&gt; Món nổi tiếng -&gt; Điểm đánh giá</w:t>
            </w:r>
          </w:p>
        </w:tc>
      </w:tr>
      <w:tr>
        <w:tc>
          <w:tcPr>
            <w:tcW w:type="dxa" w:w="2412"/>
            <w:shd w:fill="F7FAFC"/>
            <w:tcMar>
              <w:top w:w="100" w:type="dxa"/>
              <w:bottom w:w="100" w:type="dxa"/>
              <w:left w:w="120" w:type="dxa"/>
              <w:right w:w="120" w:type="dxa"/>
            </w:tcMar>
          </w:tcPr>
          <w:p>
            <w:pPr>
              <w:spacing w:line="276" w:lineRule="auto"/>
            </w:pPr>
            <w:r>
              <w:rPr>
                <w:rFonts w:ascii="Calibri" w:hAnsi="Calibri"/>
                <w:sz w:val="18"/>
              </w:rPr>
              <w:t>Giai đoạn 2:</w:t>
              <w:br/>
              <w:t>Xây dựng Đồ thị &amp; Lập chỉ mục</w:t>
              <w:br/>
              <w:t>(Tuần 3 - 4)</w:t>
            </w:r>
          </w:p>
        </w:tc>
        <w:tc>
          <w:tcPr>
            <w:tcW w:type="dxa" w:w="2412"/>
            <w:shd w:fill="F7FAFC"/>
            <w:tcMar>
              <w:top w:w="100" w:type="dxa"/>
              <w:bottom w:w="100" w:type="dxa"/>
              <w:left w:w="120" w:type="dxa"/>
              <w:right w:w="120" w:type="dxa"/>
            </w:tcMar>
          </w:tcPr>
          <w:p>
            <w:pPr>
              <w:spacing w:line="276" w:lineRule="auto"/>
            </w:pPr>
            <w:r>
              <w:rPr>
                <w:rFonts w:ascii="Calibri" w:hAnsi="Calibri"/>
                <w:sz w:val="18"/>
              </w:rPr>
              <w:t>• Thiết kế Ontology Đồ thị Tri thức (Classes: Place, Dish, District; Edges: NEAR_BY, SERVES, LOCATED_IN).</w:t>
              <w:br/>
              <w:t>• Tính toán ma trận khoảng cách Haversine (ngưỡng d &lt;= 1.5 km).</w:t>
              <w:br/>
              <w:t>• Tạo 9,072 Hồ sơ Thực thể (Entity Cards) tóm tắt.</w:t>
              <w:br/>
              <w:t>• Nhúng vector đa ngôn ngữ bằng mô hình SOTA BAAI/bge-m3.</w:t>
            </w:r>
          </w:p>
        </w:tc>
        <w:tc>
          <w:tcPr>
            <w:tcW w:type="dxa" w:w="2412"/>
            <w:shd w:fill="F7FAFC"/>
            <w:tcMar>
              <w:top w:w="100" w:type="dxa"/>
              <w:bottom w:w="100" w:type="dxa"/>
              <w:left w:w="120" w:type="dxa"/>
              <w:right w:w="120" w:type="dxa"/>
            </w:tcMar>
          </w:tcPr>
          <w:p>
            <w:pPr>
              <w:spacing w:line="276" w:lineRule="auto"/>
            </w:pPr>
            <w:r>
              <w:rPr>
                <w:rFonts w:ascii="Calibri" w:hAnsi="Calibri"/>
                <w:sz w:val="18"/>
              </w:rPr>
              <w:t>• Toạ độ GPS (lat, lng)</w:t>
              <w:br/>
              <w:t>• Quan hệ món ăn đã bóc tách</w:t>
              <w:br/>
              <w:t>• Metadata thuộc tính</w:t>
            </w:r>
          </w:p>
        </w:tc>
        <w:tc>
          <w:tcPr>
            <w:tcW w:type="dxa" w:w="2412"/>
            <w:shd w:fill="F7FAFC"/>
            <w:tcMar>
              <w:top w:w="100" w:type="dxa"/>
              <w:bottom w:w="100" w:type="dxa"/>
              <w:left w:w="120" w:type="dxa"/>
              <w:right w:w="120" w:type="dxa"/>
            </w:tcMar>
          </w:tcPr>
          <w:p>
            <w:pPr>
              <w:spacing w:line="276" w:lineRule="auto"/>
            </w:pPr>
            <w:r>
              <w:rPr>
                <w:rFonts w:ascii="Calibri" w:hAnsi="Calibri"/>
                <w:sz w:val="18"/>
              </w:rPr>
              <w:t>• Spatial Knowledge Graph (Neo4j / NetworkX)</w:t>
              <w:br/>
              <w:t>• Vector DB (ChromaDB / FAISS) siêu nhẹ (~37 MB)</w:t>
            </w:r>
          </w:p>
        </w:tc>
      </w:tr>
      <w:tr>
        <w:tc>
          <w:tcPr>
            <w:tcW w:type="dxa" w:w="2412"/>
            <w:shd w:fill="FFFFFF"/>
            <w:tcMar>
              <w:top w:w="100" w:type="dxa"/>
              <w:bottom w:w="100" w:type="dxa"/>
              <w:left w:w="120" w:type="dxa"/>
              <w:right w:w="120" w:type="dxa"/>
            </w:tcMar>
          </w:tcPr>
          <w:p>
            <w:pPr>
              <w:spacing w:line="276" w:lineRule="auto"/>
            </w:pPr>
            <w:r>
              <w:rPr>
                <w:rFonts w:ascii="Calibri" w:hAnsi="Calibri"/>
                <w:sz w:val="18"/>
              </w:rPr>
              <w:t>Giai đoạn 3:</w:t>
              <w:br/>
              <w:t>Đường ống GraphRAG &amp; Lịch trình</w:t>
              <w:br/>
              <w:t>(Tuần 5 - 6)</w:t>
            </w:r>
          </w:p>
        </w:tc>
        <w:tc>
          <w:tcPr>
            <w:tcW w:type="dxa" w:w="2412"/>
            <w:shd w:fill="FFFFFF"/>
            <w:tcMar>
              <w:top w:w="100" w:type="dxa"/>
              <w:bottom w:w="100" w:type="dxa"/>
              <w:left w:w="120" w:type="dxa"/>
              <w:right w:w="120" w:type="dxa"/>
            </w:tcMar>
          </w:tcPr>
          <w:p>
            <w:pPr>
              <w:spacing w:line="276" w:lineRule="auto"/>
            </w:pPr>
            <w:r>
              <w:rPr>
                <w:rFonts w:ascii="Calibri" w:hAnsi="Calibri"/>
                <w:sz w:val="18"/>
              </w:rPr>
              <w:t>• Phân tích câu hỏi người dùng (Intent &amp; Spatial Constraints).</w:t>
              <w:br/>
              <w:t>• Truy xuất lai: Vector Search (Semantic) x Graph Traversal (GPS).</w:t>
              <w:br/>
              <w:t>• Trích xuất trích dẫn thực tế từ kho SQLite (2-3 review minh chứng).</w:t>
              <w:br/>
              <w:t>• Tối ưu hóa chuỗi điểm dừng (Heuristic TSP / Itinerary Optimizer).</w:t>
              <w:br/>
              <w:t>• Sinh câu trả lời có căn cứ (Grounded Generation) bằng LLM.</w:t>
            </w:r>
          </w:p>
        </w:tc>
        <w:tc>
          <w:tcPr>
            <w:tcW w:type="dxa" w:w="2412"/>
            <w:shd w:fill="FFFFFF"/>
            <w:tcMar>
              <w:top w:w="100" w:type="dxa"/>
              <w:bottom w:w="100" w:type="dxa"/>
              <w:left w:w="120" w:type="dxa"/>
              <w:right w:w="120" w:type="dxa"/>
            </w:tcMar>
          </w:tcPr>
          <w:p>
            <w:pPr>
              <w:spacing w:line="276" w:lineRule="auto"/>
            </w:pPr>
            <w:r>
              <w:rPr>
                <w:rFonts w:ascii="Calibri" w:hAnsi="Calibri"/>
                <w:sz w:val="18"/>
              </w:rPr>
              <w:t>• Câu hỏi tự nhiên (Tiếng Việt)</w:t>
              <w:br/>
              <w:t>• Đồ thị tri thức + Vector DB</w:t>
            </w:r>
          </w:p>
        </w:tc>
        <w:tc>
          <w:tcPr>
            <w:tcW w:type="dxa" w:w="2412"/>
            <w:shd w:fill="FFFFFF"/>
            <w:tcMar>
              <w:top w:w="100" w:type="dxa"/>
              <w:bottom w:w="100" w:type="dxa"/>
              <w:left w:w="120" w:type="dxa"/>
              <w:right w:w="120" w:type="dxa"/>
            </w:tcMar>
          </w:tcPr>
          <w:p>
            <w:pPr>
              <w:spacing w:line="276" w:lineRule="auto"/>
            </w:pPr>
            <w:r>
              <w:rPr>
                <w:rFonts w:ascii="Calibri" w:hAnsi="Calibri"/>
                <w:sz w:val="18"/>
              </w:rPr>
              <w:t>• Phản hồi gợi ý hành trình chi tiết</w:t>
              <w:br/>
              <w:t>• Danh sách toạ độ và thứ tự di chuyển tối ưu</w:t>
            </w:r>
          </w:p>
        </w:tc>
      </w:tr>
      <w:tr>
        <w:tc>
          <w:tcPr>
            <w:tcW w:type="dxa" w:w="2412"/>
            <w:shd w:fill="F7FAFC"/>
            <w:tcMar>
              <w:top w:w="100" w:type="dxa"/>
              <w:bottom w:w="100" w:type="dxa"/>
              <w:left w:w="120" w:type="dxa"/>
              <w:right w:w="120" w:type="dxa"/>
            </w:tcMar>
          </w:tcPr>
          <w:p>
            <w:pPr>
              <w:spacing w:line="276" w:lineRule="auto"/>
            </w:pPr>
            <w:r>
              <w:rPr>
                <w:rFonts w:ascii="Calibri" w:hAnsi="Calibri"/>
                <w:sz w:val="18"/>
              </w:rPr>
              <w:t>Giai đoạn 4:</w:t>
              <w:br/>
              <w:t>Triển khai Demo &amp; Đánh giá</w:t>
              <w:br/>
              <w:t>(Tuần 7 - 8)</w:t>
            </w:r>
          </w:p>
        </w:tc>
        <w:tc>
          <w:tcPr>
            <w:tcW w:type="dxa" w:w="2412"/>
            <w:shd w:fill="F7FAFC"/>
            <w:tcMar>
              <w:top w:w="100" w:type="dxa"/>
              <w:bottom w:w="100" w:type="dxa"/>
              <w:left w:w="120" w:type="dxa"/>
              <w:right w:w="120" w:type="dxa"/>
            </w:tcMar>
          </w:tcPr>
          <w:p>
            <w:pPr>
              <w:spacing w:line="276" w:lineRule="auto"/>
            </w:pPr>
            <w:r>
              <w:rPr>
                <w:rFonts w:ascii="Calibri" w:hAnsi="Calibri"/>
                <w:sz w:val="18"/>
              </w:rPr>
              <w:t>• Xây dựng giao diện Web trên nền tảng Streamlit.</w:t>
              <w:br/>
              <w:t>• Tích hợp Bản đồ số Folium / Leaflet hiển thị cắm cọc đa sắc và lộ trình Polyline.</w:t>
              <w:br/>
              <w:t>• Thiết lập bộ dữ liệu kiểm thử thực tế tại Huế và các tỉnh lân cận.</w:t>
              <w:br/>
              <w:t>• Chạy 4 bài thí nghiệm định lượng độc lập.</w:t>
            </w:r>
          </w:p>
        </w:tc>
        <w:tc>
          <w:tcPr>
            <w:tcW w:type="dxa" w:w="2412"/>
            <w:shd w:fill="F7FAFC"/>
            <w:tcMar>
              <w:top w:w="100" w:type="dxa"/>
              <w:bottom w:w="100" w:type="dxa"/>
              <w:left w:w="120" w:type="dxa"/>
              <w:right w:w="120" w:type="dxa"/>
            </w:tcMar>
          </w:tcPr>
          <w:p>
            <w:pPr>
              <w:spacing w:line="276" w:lineRule="auto"/>
            </w:pPr>
            <w:r>
              <w:rPr>
                <w:rFonts w:ascii="Calibri" w:hAnsi="Calibri"/>
                <w:sz w:val="18"/>
              </w:rPr>
              <w:t>• Mô hình GraphRAG hoàn chỉnh</w:t>
              <w:br/>
              <w:t>• Tập câu hỏi đánh giá</w:t>
            </w:r>
          </w:p>
        </w:tc>
        <w:tc>
          <w:tcPr>
            <w:tcW w:type="dxa" w:w="2412"/>
            <w:shd w:fill="F7FAFC"/>
            <w:tcMar>
              <w:top w:w="100" w:type="dxa"/>
              <w:bottom w:w="100" w:type="dxa"/>
              <w:left w:w="120" w:type="dxa"/>
              <w:right w:w="120" w:type="dxa"/>
            </w:tcMar>
          </w:tcPr>
          <w:p>
            <w:pPr>
              <w:spacing w:line="276" w:lineRule="auto"/>
            </w:pPr>
            <w:r>
              <w:rPr>
                <w:rFonts w:ascii="Calibri" w:hAnsi="Calibri"/>
                <w:sz w:val="18"/>
              </w:rPr>
              <w:t>• Ứng dụng Web hoàn chỉnh</w:t>
              <w:br/>
              <w:t>• Báo cáo kết quả thực nghiệm &amp; Biểu đồ phân tích</w:t>
            </w:r>
          </w:p>
        </w:tc>
      </w:tr>
    </w:tbl>
    <w:p>
      <w:r>
        <w:br w:type="page"/>
      </w:r>
    </w:p>
    <w:p>
      <w:pPr>
        <w:pStyle w:val="Heading1"/>
        <w:spacing w:before="240" w:after="80" w:line="276" w:lineRule="auto"/>
      </w:pPr>
      <w:r>
        <w:rPr>
          <w:rFonts w:ascii="Calibri" w:hAnsi="Calibri"/>
          <w:color w:val="1B365D"/>
        </w:rPr>
        <w:t>III. HỆ THỐNG CÁC THÍ NGHIỆM ĐỀ XUẤT TƯƠNG ỨNG (EVALUATION PLAN)</w:t>
      </w:r>
    </w:p>
    <w:p>
      <w:pPr>
        <w:spacing w:before="40" w:after="80" w:line="276" w:lineRule="auto"/>
      </w:pPr>
      <w:r>
        <w:t>Để chứng minh tính khoa học, độ tin cậy và sự vượt trội của phương pháp đề xuất so với các giải pháp hiện nay, đề tài thiết kế hệ thống 4 bài thí nghiệm thực nghiệm độc lập theo tiêu chuẩn quốc tế. Mỗi bài thí nghiệm đều được gắn liền với kịch bản và ví dụ thực tế tại địa bàn Thừa Thiên Huế:</w:t>
      </w:r>
    </w:p>
    <w:p>
      <w:pPr>
        <w:pStyle w:val="Heading2"/>
        <w:spacing w:before="200" w:after="40" w:line="276" w:lineRule="auto"/>
      </w:pPr>
      <w:r>
        <w:rPr>
          <w:rFonts w:ascii="Calibri" w:hAnsi="Calibri"/>
          <w:color w:val="2B6CB0"/>
        </w:rPr>
        <w:t>1. Thí nghiệm 1: Đánh giá Năng lực Khai phá Thực thể Ẩm thực (Food Entity Mining Evaluation)</w:t>
      </w:r>
    </w:p>
    <w:p>
      <w:pPr>
        <w:spacing w:before="40" w:after="80" w:line="276" w:lineRule="auto"/>
      </w:pPr>
      <w:r>
        <w:rPr>
          <w:b/>
        </w:rPr>
        <w:t xml:space="preserve">• Mục tiêu khoa học: </w:t>
      </w:r>
      <w:r>
        <w:t>Chứng minh tính khả thi và độ chính xác của việc 'khai thác thực đơn ngầm' từ dữ liệu review văn bản phi cấu trúc, trả lời trực tiếp băn khoăn về dữ liệu món ăn.</w:t>
      </w:r>
    </w:p>
    <w:p>
      <w:pPr>
        <w:spacing w:before="40" w:after="80" w:line="276" w:lineRule="auto"/>
      </w:pPr>
      <w:r>
        <w:rPr>
          <w:b/>
        </w:rPr>
        <w:t xml:space="preserve">• Thiết kế thực nghiệm: </w:t>
      </w:r>
      <w:r>
        <w:t>Trích xuất mẫu ngẫu nhiên 500 bài đánh giá nhà hàng, tiến hành gán nhãn thủ công (Ground-truth Annotation) các thực thể món ăn được đề cập.</w:t>
      </w:r>
    </w:p>
    <w:p>
      <w:pPr>
        <w:spacing w:before="40" w:after="80" w:line="276" w:lineRule="auto"/>
      </w:pPr>
      <w:r>
        <w:rPr>
          <w:b/>
        </w:rPr>
        <w:t>• Mô hình đối sánh (Baselines):</w:t>
      </w:r>
    </w:p>
    <w:p>
      <w:pPr>
        <w:pStyle w:val="ListBullet"/>
        <w:spacing w:before="20" w:after="40" w:line="276" w:lineRule="auto"/>
      </w:pPr>
      <w:r>
        <w:t>Baseline 1 (Exact Regex Matching): So khớp từ khóa chuỗi tĩnh đơn thuần.</w:t>
      </w:r>
    </w:p>
    <w:p>
      <w:pPr>
        <w:pStyle w:val="ListBullet"/>
        <w:spacing w:before="20" w:after="40" w:line="276" w:lineRule="auto"/>
      </w:pPr>
      <w:r>
        <w:t>Baseline 2 (Gazetteer + spaCy PhraseMatcher): Phương pháp đề xuất kết hợp từ điển ẩm thực song ngữ và chuẩn hóa ngữ pháp.</w:t>
      </w:r>
    </w:p>
    <w:p>
      <w:pPr>
        <w:pStyle w:val="ListBullet"/>
        <w:spacing w:before="20" w:after="40" w:line="276" w:lineRule="auto"/>
      </w:pPr>
      <w:r>
        <w:t>Baseline 3 (LLM Zero-Shot Extraction): Dùng mô hình ngôn ngữ lớn trích xuất trực tiếp trên cùng tập mẫu.</w:t>
      </w:r>
    </w:p>
    <w:p>
      <w:pPr>
        <w:spacing w:before="40" w:after="80" w:line="276" w:lineRule="auto"/>
      </w:pPr>
      <w:r>
        <w:rPr>
          <w:b/>
        </w:rPr>
        <w:t xml:space="preserve">• Thước đo đánh giá (Evaluation Metrics): </w:t>
      </w:r>
      <w:r>
        <w:t>Độ chuẩn xác (Precision), Độ bao phủ (Recall), Điểm F1-Score trên cấp độ thực thể món ăn, và Tốc độ xử lý (Reviews/giây).</w:t>
      </w:r>
    </w:p>
    <w:tbl>
      <w:tblPr>
        <w:tblW w:type="auto" w:w="0"/>
        <w:jc w:val="center"/>
        <w:tblLook w:firstColumn="1" w:firstRow="1" w:lastColumn="0" w:lastRow="0" w:noHBand="0" w:noVBand="1" w:val="04A0"/>
      </w:tblPr>
      <w:tblGrid>
        <w:gridCol w:w="9648"/>
      </w:tblGrid>
      <w:tr>
        <w:tc>
          <w:tcPr>
            <w:tcW w:type="dxa" w:w="9648"/>
            <w:shd w:fill="F0F4F8"/>
            <w:tcMar>
              <w:top w:w="120" w:type="dxa"/>
              <w:bottom w:w="120" w:type="dxa"/>
              <w:left w:w="160" w:type="dxa"/>
              <w:right w:w="160" w:type="dxa"/>
            </w:tcMar>
            <w:tcBorders>
              <w:left w:val="single" w:sz="24" w:space="0" w:color="2B6CB0"/>
              <w:top w:val="none"/>
              <w:right w:val="none"/>
              <w:bottom w:val="none"/>
            </w:tcBorders>
          </w:tcPr>
          <w:p>
            <w:pPr>
              <w:spacing w:before="0" w:after="60" w:line="276" w:lineRule="auto"/>
            </w:pPr>
            <w:r>
              <w:rPr>
                <w:b/>
                <w:color w:val="1B365D"/>
                <w:sz w:val="20"/>
              </w:rPr>
              <w:t>📍 VÍ DỤ MINH HỌA THỰC TẾ TẠI HUẾ (THÍ NGHIỆM 1)</w:t>
            </w:r>
          </w:p>
          <w:p>
            <w:pPr>
              <w:spacing w:before="20" w:after="40" w:line="276" w:lineRule="auto"/>
            </w:pPr>
            <w:r>
              <w:rPr>
                <w:rFonts w:ascii="Calibri" w:hAnsi="Calibri"/>
                <w:sz w:val="19"/>
              </w:rPr>
              <w:t>Tình huống thực tế: Một du khách quốc tế đến ăn tại quán đặc sản Bà Đỏ (số 8 đường Nguyễn Bỉnh Khiêm, TP Huế) và viết đánh giá tiếng Anh:</w:t>
            </w:r>
          </w:p>
          <w:p>
            <w:pPr>
              <w:spacing w:before="20" w:after="40" w:line="276" w:lineRule="auto"/>
            </w:pPr>
            <w:r>
              <w:rPr>
                <w:rFonts w:ascii="Calibri" w:hAnsi="Calibri"/>
                <w:sz w:val="19"/>
              </w:rPr>
              <w:t>"We visited Ba Do restaurant in Hue. The banh bot loc (tapioca dumplings) was incredible with chewy skin and fresh shrimp. We also loved the banh beo and banh nam, but the nem lui was a bit too greasy for our taste."</w:t>
            </w:r>
          </w:p>
          <w:p>
            <w:pPr>
              <w:spacing w:before="20" w:after="40" w:line="276" w:lineRule="auto"/>
            </w:pPr>
            <w:r>
              <w:rPr>
                <w:rFonts w:ascii="Calibri" w:hAnsi="Calibri"/>
                <w:sz w:val="19"/>
              </w:rPr>
              <w:t>So sánh kết quả xử lý giữa các phương pháp:</w:t>
            </w:r>
          </w:p>
          <w:p>
            <w:pPr>
              <w:spacing w:before="20" w:after="40" w:line="276" w:lineRule="auto"/>
            </w:pPr>
            <w:r>
              <w:rPr>
                <w:rFonts w:ascii="Calibri" w:hAnsi="Calibri"/>
                <w:sz w:val="19"/>
              </w:rPr>
              <w:t>1. Cách 1 - So khớp từ khóa tĩnh (Regex): Tìm từ khóa cứng 'bánh lọc' -&gt; BỎ SÓT HOÀN TOÀN vì khách viết 'banh bot loc' và 'tapioca dumplings'. Bỏ sót cả 'banh beo', 'banh nam' -&gt; Recall &lt; 50%.</w:t>
            </w:r>
          </w:p>
          <w:p>
            <w:pPr>
              <w:spacing w:before="20" w:after="40" w:line="276" w:lineRule="auto"/>
            </w:pPr>
            <w:r>
              <w:rPr>
                <w:rFonts w:ascii="Calibri" w:hAnsi="Calibri"/>
                <w:sz w:val="19"/>
              </w:rPr>
              <w:t>2. Cách 2 - Dùng LLM (GPT-4o) trích xuất từng review: Nhận diện chính xác nhưng với hơn 400.000 review sẽ tốn hàng chục triệu đồng tiền API và mất hàng tuần xử lý.</w:t>
            </w:r>
          </w:p>
          <w:p>
            <w:pPr>
              <w:spacing w:before="20" w:after="40" w:line="276" w:lineRule="auto"/>
            </w:pPr>
            <w:r>
              <w:rPr>
                <w:rFonts w:ascii="Calibri" w:hAnsi="Calibri"/>
                <w:sz w:val="19"/>
              </w:rPr>
              <w:t>3. Cách 3 (Đề xuất: Từ điển ẩm thực Huế + spaCy):</w:t>
            </w:r>
          </w:p>
          <w:p>
            <w:pPr>
              <w:spacing w:before="20" w:after="40" w:line="276" w:lineRule="auto"/>
            </w:pPr>
            <w:r>
              <w:rPr>
                <w:rFonts w:ascii="Calibri" w:hAnsi="Calibri"/>
                <w:sz w:val="19"/>
              </w:rPr>
              <w:t xml:space="preserve">   • Tự động nhận diện 'banh bot loc' -&gt; chuẩn hóa về Món Bánh bột lọc Huế (Cảm xúc: Khen).</w:t>
            </w:r>
          </w:p>
          <w:p>
            <w:pPr>
              <w:spacing w:before="20" w:after="40" w:line="276" w:lineRule="auto"/>
            </w:pPr>
            <w:r>
              <w:rPr>
                <w:rFonts w:ascii="Calibri" w:hAnsi="Calibri"/>
                <w:sz w:val="19"/>
              </w:rPr>
              <w:t xml:space="preserve">   • Nhận diện 'banh beo' -&gt; Món Bánh bèo chén (Khen); 'banh nam' -&gt; Món Bánh nậm (Khen).</w:t>
            </w:r>
          </w:p>
          <w:p>
            <w:pPr>
              <w:spacing w:before="20" w:after="40" w:line="276" w:lineRule="auto"/>
            </w:pPr>
            <w:r>
              <w:rPr>
                <w:rFonts w:ascii="Calibri" w:hAnsi="Calibri"/>
                <w:sz w:val="19"/>
              </w:rPr>
              <w:t xml:space="preserve">   • Nhận diện 'nem lui' -&gt; Món Nem lụi nướng (Cảm xúc: Chê ngấy dầu).</w:t>
            </w:r>
          </w:p>
          <w:p>
            <w:pPr>
              <w:spacing w:before="20" w:after="40" w:line="276" w:lineRule="auto"/>
            </w:pPr>
            <w:r>
              <w:rPr>
                <w:rFonts w:ascii="Calibri" w:hAnsi="Calibri"/>
                <w:sz w:val="19"/>
              </w:rPr>
              <w:t xml:space="preserve">   • Tốc độ: Xử lý 1.000 review chỉ mất 1.2 giây, F1-Score đạt ~88%, không tốn chi phí API.</w:t>
            </w:r>
          </w:p>
        </w:tc>
      </w:tr>
    </w:tbl>
    <w:p>
      <w:pPr>
        <w:spacing w:before="0" w:after="80" w:line="276" w:lineRule="auto"/>
      </w:pPr>
    </w:p>
    <w:p>
      <w:pPr>
        <w:pStyle w:val="Heading2"/>
        <w:spacing w:before="200" w:after="40" w:line="276" w:lineRule="auto"/>
      </w:pPr>
      <w:r>
        <w:rPr>
          <w:rFonts w:ascii="Calibri" w:hAnsi="Calibri"/>
          <w:color w:val="2B6CB0"/>
        </w:rPr>
        <w:t>2. Thí nghiệm 2: Đánh giá Hiệu năng của Bộ Truy xuất Thông tin (Retrieval Performance Evaluation)</w:t>
      </w:r>
    </w:p>
    <w:p>
      <w:pPr>
        <w:spacing w:before="40" w:after="80" w:line="276" w:lineRule="auto"/>
      </w:pPr>
      <w:r>
        <w:rPr>
          <w:b/>
        </w:rPr>
        <w:t xml:space="preserve">• Mục tiêu khoa học: </w:t>
      </w:r>
      <w:r>
        <w:t>Chứng minh kiến trúc Truy xuất Lai (Hybrid GraphRAG) vượt trội hơn phương pháp Vector Search thông thường trong việc đáp ứng đồng thời cả điều kiện Ngữ nghĩa và Ràng buộc Không gian.</w:t>
      </w:r>
    </w:p>
    <w:p>
      <w:pPr>
        <w:spacing w:before="40" w:after="80" w:line="276" w:lineRule="auto"/>
      </w:pPr>
      <w:r>
        <w:rPr>
          <w:b/>
        </w:rPr>
        <w:t xml:space="preserve">• Bộ dữ liệu kiểm thử (Test Query Benchmark): </w:t>
      </w:r>
      <w:r>
        <w:t>Xây dựng tập 100 câu hỏi trắc nghiệm thực tế bao quát các tình huống: (1) Ràng buộc khoảng cách đi bộ; (2) Món ăn đặc trưng vùng miền; (3) Gu du lịch cá nhân (yên tĩnh, gia đình có trẻ em, view đẹp).</w:t>
      </w:r>
    </w:p>
    <w:p>
      <w:pPr>
        <w:spacing w:before="40" w:after="80" w:line="276" w:lineRule="auto"/>
      </w:pPr>
      <w:r>
        <w:rPr>
          <w:b/>
        </w:rPr>
        <w:t>• Phương pháp đối sánh:</w:t>
      </w:r>
    </w:p>
    <w:p>
      <w:pPr>
        <w:pStyle w:val="ListBullet"/>
        <w:spacing w:before="20" w:after="40" w:line="276" w:lineRule="auto"/>
      </w:pPr>
      <w:r>
        <w:t>Phương pháp A: Pure Vector Search (Chỉ dùng BAAI/bge-m3 quét trên Vector DB thông thường).</w:t>
      </w:r>
    </w:p>
    <w:p>
      <w:pPr>
        <w:pStyle w:val="ListBullet"/>
        <w:spacing w:before="20" w:after="40" w:line="276" w:lineRule="auto"/>
      </w:pPr>
      <w:r>
        <w:t>Phương pháp B: Pure Graph Traversal (Chỉ dùng bộ lọc thuộc tính và Cypher queries trên Đồ thị).</w:t>
      </w:r>
    </w:p>
    <w:p>
      <w:pPr>
        <w:pStyle w:val="ListBullet"/>
        <w:spacing w:before="20" w:after="40" w:line="276" w:lineRule="auto"/>
      </w:pPr>
      <w:r>
        <w:t>Phương pháp C (Đề xuất): Spatial GraphRAG (Kết hợp lọc neo ngữ nghĩa bằng Vector và mở rộng không gian bằng Đồ thị GPS).</w:t>
      </w:r>
    </w:p>
    <w:p>
      <w:pPr>
        <w:spacing w:before="40" w:after="80" w:line="276" w:lineRule="auto"/>
      </w:pPr>
      <w:r>
        <w:rPr>
          <w:b/>
        </w:rPr>
        <w:t xml:space="preserve">• Thước đo đánh giá: </w:t>
      </w:r>
      <w:r>
        <w:t>Hit@K (K=3, 5), Mean Reciprocal Rank (MRR), Normalized Discounted Cumulative Gain (NDCG@5), và Độ trễ truy vấn trung bình (Query Latency tính bằng mili-giây).</w:t>
      </w:r>
    </w:p>
    <w:tbl>
      <w:tblPr>
        <w:tblW w:type="auto" w:w="0"/>
        <w:jc w:val="center"/>
        <w:tblLook w:firstColumn="1" w:firstRow="1" w:lastColumn="0" w:lastRow="0" w:noHBand="0" w:noVBand="1" w:val="04A0"/>
      </w:tblPr>
      <w:tblGrid>
        <w:gridCol w:w="9648"/>
      </w:tblGrid>
      <w:tr>
        <w:tc>
          <w:tcPr>
            <w:tcW w:type="dxa" w:w="9648"/>
            <w:shd w:fill="F0F4F8"/>
            <w:tcMar>
              <w:top w:w="120" w:type="dxa"/>
              <w:bottom w:w="120" w:type="dxa"/>
              <w:left w:w="160" w:type="dxa"/>
              <w:right w:w="160" w:type="dxa"/>
            </w:tcMar>
            <w:tcBorders>
              <w:left w:val="single" w:sz="24" w:space="0" w:color="2B6CB0"/>
              <w:top w:val="none"/>
              <w:right w:val="none"/>
              <w:bottom w:val="none"/>
            </w:tcBorders>
          </w:tcPr>
          <w:p>
            <w:pPr>
              <w:spacing w:before="0" w:after="60" w:line="276" w:lineRule="auto"/>
            </w:pPr>
            <w:r>
              <w:rPr>
                <w:b/>
                <w:color w:val="1B365D"/>
                <w:sz w:val="20"/>
              </w:rPr>
              <w:t>📍 VÍ DỤ MINH HỌA THỰC TẾ TẠI HUẾ (THÍ NGHIỆM 2)</w:t>
            </w:r>
          </w:p>
          <w:p>
            <w:pPr>
              <w:spacing w:before="20" w:after="40" w:line="276" w:lineRule="auto"/>
            </w:pPr>
            <w:r>
              <w:rPr>
                <w:rFonts w:ascii="Calibri" w:hAnsi="Calibri"/>
                <w:sz w:val="19"/>
              </w:rPr>
              <w:t>Tình huống thực tế: Người dùng hỏi câu truy vấn đa ràng buộc tại Huế:</w:t>
            </w:r>
          </w:p>
          <w:p>
            <w:pPr>
              <w:spacing w:before="20" w:after="40" w:line="276" w:lineRule="auto"/>
            </w:pPr>
            <w:r>
              <w:rPr>
                <w:rFonts w:ascii="Calibri" w:hAnsi="Calibri"/>
                <w:sz w:val="19"/>
              </w:rPr>
              <w:t>"Tôi đang ở Khách sạn Silk Path Grand Hue (đường Lê Lợi), hãy tìm cho tôi quán bún bò chuẩn vị Huế, cách khách sạn dưới 1km để tôi đi bộ được."</w:t>
            </w:r>
          </w:p>
          <w:p>
            <w:pPr>
              <w:spacing w:before="20" w:after="40" w:line="276" w:lineRule="auto"/>
            </w:pPr>
            <w:r>
              <w:rPr>
                <w:rFonts w:ascii="Calibri" w:hAnsi="Calibri"/>
                <w:sz w:val="19"/>
              </w:rPr>
              <w:t>(Yêu cầu gồm 2 điều kiện: Ngữ nghĩa [chuẩn vị Huế] VÀ Không gian [đi bộ dưới 1km]).</w:t>
            </w:r>
          </w:p>
          <w:p>
            <w:pPr>
              <w:spacing w:before="20" w:after="40" w:line="276" w:lineRule="auto"/>
            </w:pPr>
            <w:r>
              <w:rPr>
                <w:rFonts w:ascii="Calibri" w:hAnsi="Calibri"/>
                <w:sz w:val="19"/>
              </w:rPr>
              <w:t>So sánh kết quả xử lý giữa các phương pháp:</w:t>
            </w:r>
          </w:p>
          <w:p>
            <w:pPr>
              <w:spacing w:before="20" w:after="40" w:line="276" w:lineRule="auto"/>
            </w:pPr>
            <w:r>
              <w:rPr>
                <w:rFonts w:ascii="Calibri" w:hAnsi="Calibri"/>
                <w:sz w:val="19"/>
              </w:rPr>
              <w:t>1. Cách A - Chỉ dùng Vector Search thuần (ChromaDB thông thường):</w:t>
            </w:r>
          </w:p>
          <w:p>
            <w:pPr>
              <w:spacing w:before="20" w:after="40" w:line="276" w:lineRule="auto"/>
            </w:pPr>
            <w:r>
              <w:rPr>
                <w:rFonts w:ascii="Calibri" w:hAnsi="Calibri"/>
                <w:sz w:val="19"/>
              </w:rPr>
              <w:t xml:space="preserve">   • Vector DB chỉ so khớp ngữ nghĩa chữ 'bún bò chuẩn vị Huế', không có toạ độ GPS.</w:t>
            </w:r>
          </w:p>
          <w:p>
            <w:pPr>
              <w:spacing w:before="20" w:after="40" w:line="276" w:lineRule="auto"/>
            </w:pPr>
            <w:r>
              <w:rPr>
                <w:rFonts w:ascii="Calibri" w:hAnsi="Calibri"/>
                <w:sz w:val="19"/>
              </w:rPr>
              <w:t xml:space="preserve">   • Kết quả: Gợi ý quán Bún bò Mụ Rơi hoặc Bún bò Bà Tuyết ở tận đường Nguyễn Chí Diểu (bên kia sông Hương, cách 3.5 km) -&gt; Du khách không thể đi bộ được, trượt mục tiêu khoảng cách.</w:t>
            </w:r>
          </w:p>
          <w:p>
            <w:pPr>
              <w:spacing w:before="20" w:after="40" w:line="276" w:lineRule="auto"/>
            </w:pPr>
            <w:r>
              <w:rPr>
                <w:rFonts w:ascii="Calibri" w:hAnsi="Calibri"/>
                <w:sz w:val="19"/>
              </w:rPr>
              <w:t>2. Cách B - Chỉ dùng Đồ thị GPS thuần:</w:t>
            </w:r>
          </w:p>
          <w:p>
            <w:pPr>
              <w:spacing w:before="20" w:after="40" w:line="276" w:lineRule="auto"/>
            </w:pPr>
            <w:r>
              <w:rPr>
                <w:rFonts w:ascii="Calibri" w:hAnsi="Calibri"/>
                <w:sz w:val="19"/>
              </w:rPr>
              <w:t xml:space="preserve">   • Đồ thị lọc đúng các quán ăn trong bán kính 1km từ Silk Path nhưng không hiểu 'chuẩn vị' là gì.</w:t>
            </w:r>
          </w:p>
          <w:p>
            <w:pPr>
              <w:spacing w:before="20" w:after="40" w:line="276" w:lineRule="auto"/>
            </w:pPr>
            <w:r>
              <w:rPr>
                <w:rFonts w:ascii="Calibri" w:hAnsi="Calibri"/>
                <w:sz w:val="19"/>
              </w:rPr>
              <w:t xml:space="preserve">   • Kết quả: Gợi ý một quán cơm văn phòng hoặc quán nhậu bình dân gần đó.</w:t>
            </w:r>
          </w:p>
          <w:p>
            <w:pPr>
              <w:spacing w:before="20" w:after="40" w:line="276" w:lineRule="auto"/>
            </w:pPr>
            <w:r>
              <w:rPr>
                <w:rFonts w:ascii="Calibri" w:hAnsi="Calibri"/>
                <w:sz w:val="19"/>
              </w:rPr>
              <w:t>3. Cách C (Đề xuất: Spatial GraphRAG):</w:t>
            </w:r>
          </w:p>
          <w:p>
            <w:pPr>
              <w:spacing w:before="20" w:after="40" w:line="276" w:lineRule="auto"/>
            </w:pPr>
            <w:r>
              <w:rPr>
                <w:rFonts w:ascii="Calibri" w:hAnsi="Calibri"/>
                <w:sz w:val="19"/>
              </w:rPr>
              <w:t xml:space="preserve">   • Đồ thị lọc trước bán kính 1km quanh khách sạn Silk Path trên đường Lê Lợi.</w:t>
            </w:r>
          </w:p>
          <w:p>
            <w:pPr>
              <w:spacing w:before="20" w:after="40" w:line="276" w:lineRule="auto"/>
            </w:pPr>
            <w:r>
              <w:rPr>
                <w:rFonts w:ascii="Calibri" w:hAnsi="Calibri"/>
                <w:sz w:val="19"/>
              </w:rPr>
              <w:t xml:space="preserve">   • Vector DB chấm điểm trên tập ứng viên này, tìm trúng quán Bún bò O Cương Chú Điệp trên đường Trần Thúc Nhẫn (cách 450m, đi bộ 6 phút, khách khen chuẩn vị Huế) -&gt; Thỏa mãn 100% cả 2 điều kiện!</w:t>
            </w:r>
          </w:p>
        </w:tc>
      </w:tr>
    </w:tbl>
    <w:p>
      <w:pPr>
        <w:spacing w:before="0" w:after="80" w:line="276" w:lineRule="auto"/>
      </w:pPr>
    </w:p>
    <w:p>
      <w:pPr>
        <w:pStyle w:val="Heading2"/>
        <w:spacing w:before="200" w:after="40" w:line="276" w:lineRule="auto"/>
      </w:pPr>
      <w:r>
        <w:rPr>
          <w:rFonts w:ascii="Calibri" w:hAnsi="Calibri"/>
          <w:color w:val="2B6CB0"/>
        </w:rPr>
        <w:t>3. Thí nghiệm 3: Đánh giá Mức độ Giảm Ảo giác Không gian &amp; Chất lượng Câu trả lời (Spatial Hallucination &amp; RAGAS)</w:t>
      </w:r>
    </w:p>
    <w:p>
      <w:pPr>
        <w:spacing w:before="40" w:after="80" w:line="276" w:lineRule="auto"/>
      </w:pPr>
      <w:r>
        <w:rPr>
          <w:b/>
        </w:rPr>
        <w:t xml:space="preserve">• Mục tiêu khoa học: </w:t>
      </w:r>
      <w:r>
        <w:t>Chứng minh hệ thống kiểm soát được tính trung thực của dữ liệu và triệt tiêu hoàn toàn hiện tượng 'bịa' khoảng cách không gian của mô hình ngôn ngữ lớn.</w:t>
      </w:r>
    </w:p>
    <w:p>
      <w:pPr>
        <w:spacing w:before="40" w:after="80" w:line="276" w:lineRule="auto"/>
      </w:pPr>
      <w:r>
        <w:rPr>
          <w:b/>
        </w:rPr>
        <w:t>• Phương pháp &amp; Khung đánh giá:</w:t>
      </w:r>
    </w:p>
    <w:p>
      <w:pPr>
        <w:pStyle w:val="ListBullet"/>
        <w:spacing w:before="20" w:after="40" w:line="276" w:lineRule="auto"/>
      </w:pPr>
      <w:r>
        <w:t>Khung đánh giá RAGAS (Retrieval Augmented Generation Assessment): Đo lường Độ trung thực (Faithfulness), Độ liên quan của câu trả lời (Answer Relevance), và Độ chính xác của ngữ cảnh (Context Precision).</w:t>
      </w:r>
    </w:p>
    <w:p>
      <w:pPr>
        <w:pStyle w:val="ListBullet"/>
        <w:spacing w:before="20" w:after="40" w:line="276" w:lineRule="auto"/>
      </w:pPr>
      <w:r>
        <w:t>Độ đo Không gian Đề xuất mới - Spatial Feasibility Rate (SFR): Tỷ lệ phần trăm các điểm gợi ý nằm thực sự trong bán kính người dùng yêu cầu (đo bằng toạ độ GPS chuẩn hoá).</w:t>
      </w:r>
    </w:p>
    <w:p>
      <w:pPr>
        <w:pStyle w:val="ListBullet"/>
        <w:spacing w:before="20" w:after="40" w:line="276" w:lineRule="auto"/>
      </w:pPr>
      <w:r>
        <w:t>Tỷ lệ Đảo ngược Lộ trình (Route Inversion Penalty): Đo lường xem các chặng di chuyển gợi ý có bị đi vòng ngược lại các điểm trước đó hay không.</w:t>
      </w:r>
    </w:p>
    <w:p>
      <w:pPr>
        <w:spacing w:before="40" w:after="80" w:line="276" w:lineRule="auto"/>
      </w:pPr>
      <w:r>
        <w:rPr>
          <w:b/>
        </w:rPr>
        <w:t xml:space="preserve">• Mô hình đối sánh: </w:t>
      </w:r>
      <w:r>
        <w:t>So sánh câu trả lời của ChatGPT (GPT-4o) / Gemini thuần túy (không có Graph) so với Hệ thống Spatial GraphRAG đề xuất.</w:t>
      </w:r>
    </w:p>
    <w:tbl>
      <w:tblPr>
        <w:tblW w:type="auto" w:w="0"/>
        <w:jc w:val="center"/>
        <w:tblLook w:firstColumn="1" w:firstRow="1" w:lastColumn="0" w:lastRow="0" w:noHBand="0" w:noVBand="1" w:val="04A0"/>
      </w:tblPr>
      <w:tblGrid>
        <w:gridCol w:w="9648"/>
      </w:tblGrid>
      <w:tr>
        <w:tc>
          <w:tcPr>
            <w:tcW w:type="dxa" w:w="9648"/>
            <w:shd w:fill="F0F4F8"/>
            <w:tcMar>
              <w:top w:w="120" w:type="dxa"/>
              <w:bottom w:w="120" w:type="dxa"/>
              <w:left w:w="160" w:type="dxa"/>
              <w:right w:w="160" w:type="dxa"/>
            </w:tcMar>
            <w:tcBorders>
              <w:left w:val="single" w:sz="24" w:space="0" w:color="2B6CB0"/>
              <w:top w:val="none"/>
              <w:right w:val="none"/>
              <w:bottom w:val="none"/>
            </w:tcBorders>
          </w:tcPr>
          <w:p>
            <w:pPr>
              <w:spacing w:before="0" w:after="60" w:line="276" w:lineRule="auto"/>
            </w:pPr>
            <w:r>
              <w:rPr>
                <w:b/>
                <w:color w:val="1B365D"/>
                <w:sz w:val="20"/>
              </w:rPr>
              <w:t>📍 VÍ DỤ MINH HỌA THỰC TẾ TẠI HUẾ (THÍ NGHIỆM 3)</w:t>
            </w:r>
          </w:p>
          <w:p>
            <w:pPr>
              <w:spacing w:before="20" w:after="40" w:line="276" w:lineRule="auto"/>
            </w:pPr>
            <w:r>
              <w:rPr>
                <w:rFonts w:ascii="Calibri" w:hAnsi="Calibri"/>
                <w:sz w:val="19"/>
              </w:rPr>
              <w:t>Tình huống thực tế: Người dùng hỏi câu hỏi di chuyển kết hợp thời gian tại Huế:</w:t>
            </w:r>
          </w:p>
          <w:p>
            <w:pPr>
              <w:spacing w:before="20" w:after="40" w:line="276" w:lineRule="auto"/>
            </w:pPr>
            <w:r>
              <w:rPr>
                <w:rFonts w:ascii="Calibri" w:hAnsi="Calibri"/>
                <w:sz w:val="19"/>
              </w:rPr>
              <w:t>"Sau khi tham quan Đại Nội Huế (Ngọ Môn) vào buổi sáng, hãy gợi ý cho tôi quán ăn trưa có món bánh khoái/bánh bèo, rồi đi bộ 5 phút ra Bến thuyền Tòa Khâm để đi thuyền rồng ngắm sông Hương lúc 13h."</w:t>
            </w:r>
          </w:p>
          <w:p>
            <w:pPr>
              <w:spacing w:before="20" w:after="40" w:line="276" w:lineRule="auto"/>
            </w:pPr>
            <w:r>
              <w:rPr>
                <w:rFonts w:ascii="Calibri" w:hAnsi="Calibri"/>
                <w:sz w:val="19"/>
              </w:rPr>
              <w:t>So sánh mức độ ảo giác không gian:</w:t>
            </w:r>
          </w:p>
          <w:p>
            <w:pPr>
              <w:spacing w:before="20" w:after="40" w:line="276" w:lineRule="auto"/>
            </w:pPr>
            <w:r>
              <w:rPr>
                <w:rFonts w:ascii="Calibri" w:hAnsi="Calibri"/>
                <w:sz w:val="19"/>
              </w:rPr>
              <w:t>1. Mô hình ChatGPT-4o thuần túy:</w:t>
            </w:r>
          </w:p>
          <w:p>
            <w:pPr>
              <w:spacing w:before="20" w:after="40" w:line="276" w:lineRule="auto"/>
            </w:pPr>
            <w:r>
              <w:rPr>
                <w:rFonts w:ascii="Calibri" w:hAnsi="Calibri"/>
                <w:sz w:val="19"/>
              </w:rPr>
              <w:t xml:space="preserve">   • Trả lời: "Bạn hãy ăn trưa tại Quán Bánh Khoái Lạc Thiện ở Cửa Thượng Tứ, sau đó đi bộ 5 phút ra Bến thuyền Tòa Khâm."</w:t>
            </w:r>
          </w:p>
          <w:p>
            <w:pPr>
              <w:spacing w:before="20" w:after="40" w:line="276" w:lineRule="auto"/>
            </w:pPr>
            <w:r>
              <w:rPr>
                <w:rFonts w:ascii="Calibri" w:hAnsi="Calibri"/>
                <w:sz w:val="19"/>
              </w:rPr>
              <w:t xml:space="preserve">   • Ảo giác nghiêm trọng (Hallucination): Thực tế từ Cửa Thượng Tứ (bờ Bắc) qua Bến Tòa Khâm (bờ Nam) phải qua Cầu Phú Xuân hoặc Cầu Trường Tiền, khoảng cách hơn 2.2 km, đi bộ mất 30 - 35 phút giữa trưa nắng! Khách du lịch tin theo chắc chắn sẽ bị trễ chuyến thuyền rồng lúc 13h.</w:t>
            </w:r>
          </w:p>
          <w:p>
            <w:pPr>
              <w:spacing w:before="20" w:after="40" w:line="276" w:lineRule="auto"/>
            </w:pPr>
            <w:r>
              <w:rPr>
                <w:rFonts w:ascii="Calibri" w:hAnsi="Calibri"/>
                <w:sz w:val="19"/>
              </w:rPr>
              <w:t>2. Hệ thống đề xuất (Spatial GraphRAG):</w:t>
            </w:r>
          </w:p>
          <w:p>
            <w:pPr>
              <w:spacing w:before="20" w:after="40" w:line="276" w:lineRule="auto"/>
            </w:pPr>
            <w:r>
              <w:rPr>
                <w:rFonts w:ascii="Calibri" w:hAnsi="Calibri"/>
                <w:sz w:val="19"/>
              </w:rPr>
              <w:t xml:space="preserve">   • Đồ thị có GPS chuẩn hóa và nhận diện phân cách sông Hương. Hệ thống biết Lạc Thiện cách 2.2km -&gt; Loại bỏ điều kiện 'đi bộ 5 phút'.</w:t>
            </w:r>
          </w:p>
          <w:p>
            <w:pPr>
              <w:spacing w:before="20" w:after="40" w:line="276" w:lineRule="auto"/>
            </w:pPr>
            <w:r>
              <w:rPr>
                <w:rFonts w:ascii="Calibri" w:hAnsi="Calibri"/>
                <w:sz w:val="19"/>
              </w:rPr>
              <w:t xml:space="preserve">   • Hệ thống tự động chọn quán ăn ngay bờ Nam gần Bến Tòa Khâm (khu vực đường Đội Cung / Võ Thị Sáu cách bến đúng 350m, đi bộ 4 phút).</w:t>
            </w:r>
          </w:p>
          <w:p>
            <w:pPr>
              <w:spacing w:before="20" w:after="40" w:line="276" w:lineRule="auto"/>
            </w:pPr>
            <w:r>
              <w:rPr>
                <w:rFonts w:ascii="Calibri" w:hAnsi="Calibri"/>
                <w:sz w:val="19"/>
              </w:rPr>
              <w:t xml:space="preserve">   • Đo lường thực nghiệm: Tỷ lệ lỗi khoảng cách của ChatGPT tại Huế lên tới 45%, trong khi hệ thống đề xuất kiểm soát lỗi dưới 4%.</w:t>
            </w:r>
          </w:p>
        </w:tc>
      </w:tr>
    </w:tbl>
    <w:p>
      <w:pPr>
        <w:spacing w:before="0" w:after="80" w:line="276" w:lineRule="auto"/>
      </w:pPr>
    </w:p>
    <w:p>
      <w:pPr>
        <w:pStyle w:val="Heading2"/>
        <w:spacing w:before="200" w:after="40" w:line="276" w:lineRule="auto"/>
      </w:pPr>
      <w:r>
        <w:rPr>
          <w:rFonts w:ascii="Calibri" w:hAnsi="Calibri"/>
          <w:color w:val="2B6CB0"/>
        </w:rPr>
        <w:t>4. Thí nghiệm 4: Đánh giá Tính Tối ưu của Lịch trình Du lịch (Itinerary Route Optimization)</w:t>
      </w:r>
    </w:p>
    <w:p>
      <w:pPr>
        <w:spacing w:before="40" w:after="80" w:line="276" w:lineRule="auto"/>
      </w:pPr>
      <w:r>
        <w:rPr>
          <w:b/>
        </w:rPr>
        <w:t xml:space="preserve">• Mục tiêu khoa học: </w:t>
      </w:r>
      <w:r>
        <w:t>Đánh giá độ hợp lý về mặt thời gian, quãng đường di chuyển thực tế khi hệ thống thiết kế lịch trình trọn gói 1 ngày / 2 ngày cho du khách tại địa bàn Thừa Thiên Huế.</w:t>
      </w:r>
    </w:p>
    <w:p>
      <w:pPr>
        <w:spacing w:before="40" w:after="80" w:line="276" w:lineRule="auto"/>
      </w:pPr>
      <w:r>
        <w:rPr>
          <w:b/>
        </w:rPr>
        <w:t>• Thước đo định lượng:</w:t>
      </w:r>
    </w:p>
    <w:p>
      <w:pPr>
        <w:pStyle w:val="ListBullet"/>
        <w:spacing w:before="20" w:after="40" w:line="276" w:lineRule="auto"/>
      </w:pPr>
      <w:r>
        <w:t>Tổng quãng đường di chuyển (Total Itinerary Distance - km): Đo bằng khoảng cách đường bộ thực tế.</w:t>
      </w:r>
    </w:p>
    <w:p>
      <w:pPr>
        <w:pStyle w:val="ListBullet"/>
        <w:spacing w:before="20" w:after="40" w:line="276" w:lineRule="auto"/>
      </w:pPr>
      <w:r>
        <w:t>Thời gian di chuyển ước tính (Total Transit Time - phút): Thời gian di chuyển giữa các điểm đến.</w:t>
      </w:r>
    </w:p>
    <w:p>
      <w:pPr>
        <w:pStyle w:val="ListBullet"/>
        <w:spacing w:before="20" w:after="40" w:line="276" w:lineRule="auto"/>
      </w:pPr>
      <w:r>
        <w:t>Chỉ số Đa dạng Trải nghiệm (Diversity Score): Đảm bảo lịch trình cân bằng đủ Khách sạn, Ẩm thực và Hoạt động vui chơi giải trí.</w:t>
      </w:r>
    </w:p>
    <w:p>
      <w:pPr>
        <w:pStyle w:val="ListBullet"/>
        <w:spacing w:before="20" w:after="40" w:line="276" w:lineRule="auto"/>
      </w:pPr>
      <w:r>
        <w:t>Mức độ hài lòng của người dùng (User Acceptance Score - MOS): Khảo sát 30 người dùng thử nghiệm đánh giá theo thang điểm Likert (1 - 5 sao).</w:t>
      </w:r>
    </w:p>
    <w:tbl>
      <w:tblPr>
        <w:tblW w:type="auto" w:w="0"/>
        <w:jc w:val="center"/>
        <w:tblLook w:firstColumn="1" w:firstRow="1" w:lastColumn="0" w:lastRow="0" w:noHBand="0" w:noVBand="1" w:val="04A0"/>
      </w:tblPr>
      <w:tblGrid>
        <w:gridCol w:w="9648"/>
      </w:tblGrid>
      <w:tr>
        <w:tc>
          <w:tcPr>
            <w:tcW w:type="dxa" w:w="9648"/>
            <w:shd w:fill="F0F4F8"/>
            <w:tcMar>
              <w:top w:w="120" w:type="dxa"/>
              <w:bottom w:w="120" w:type="dxa"/>
              <w:left w:w="160" w:type="dxa"/>
              <w:right w:w="160" w:type="dxa"/>
            </w:tcMar>
            <w:tcBorders>
              <w:left w:val="single" w:sz="24" w:space="0" w:color="2B6CB0"/>
              <w:top w:val="none"/>
              <w:right w:val="none"/>
              <w:bottom w:val="none"/>
            </w:tcBorders>
          </w:tcPr>
          <w:p>
            <w:pPr>
              <w:spacing w:before="0" w:after="60" w:line="276" w:lineRule="auto"/>
            </w:pPr>
            <w:r>
              <w:rPr>
                <w:b/>
                <w:color w:val="1B365D"/>
                <w:sz w:val="20"/>
              </w:rPr>
              <w:t>📍 VÍ DỤ MINH HỌA THỰC TẾ TẠI HUẾ (THÍ NGHIỆM 4)</w:t>
            </w:r>
          </w:p>
          <w:p>
            <w:pPr>
              <w:spacing w:before="20" w:after="40" w:line="276" w:lineRule="auto"/>
            </w:pPr>
            <w:r>
              <w:rPr>
                <w:rFonts w:ascii="Calibri" w:hAnsi="Calibri"/>
                <w:sz w:val="19"/>
              </w:rPr>
              <w:t>Tình huống thực tế: Người dùng yêu cầu lên lịch trình 1 ngày tham quan di tích và ẩm thực tại Huế.</w:t>
            </w:r>
          </w:p>
          <w:p>
            <w:pPr>
              <w:spacing w:before="20" w:after="40" w:line="276" w:lineRule="auto"/>
            </w:pPr>
            <w:r>
              <w:rPr>
                <w:rFonts w:ascii="Calibri" w:hAnsi="Calibri"/>
                <w:sz w:val="19"/>
              </w:rPr>
              <w:t>So sánh lộ trình di chuyển:</w:t>
            </w:r>
          </w:p>
          <w:p>
            <w:pPr>
              <w:spacing w:before="20" w:after="40" w:line="276" w:lineRule="auto"/>
            </w:pPr>
            <w:r>
              <w:rPr>
                <w:rFonts w:ascii="Calibri" w:hAnsi="Calibri"/>
                <w:sz w:val="19"/>
              </w:rPr>
              <w:t>1. Lịch trình do ChatGPT-4o tạo ra (Lộ trình ziczac, lãng phí thời gian):</w:t>
            </w:r>
          </w:p>
          <w:p>
            <w:pPr>
              <w:spacing w:before="20" w:after="40" w:line="276" w:lineRule="auto"/>
            </w:pPr>
            <w:r>
              <w:rPr>
                <w:rFonts w:ascii="Calibri" w:hAnsi="Calibri"/>
                <w:sz w:val="19"/>
              </w:rPr>
              <w:t xml:space="preserve">   • 8h sáng: Đại Nội Huế (Trung tâm bờ Bắc sông Hương).</w:t>
            </w:r>
          </w:p>
          <w:p>
            <w:pPr>
              <w:spacing w:before="20" w:after="40" w:line="276" w:lineRule="auto"/>
            </w:pPr>
            <w:r>
              <w:rPr>
                <w:rFonts w:ascii="Calibri" w:hAnsi="Calibri"/>
                <w:sz w:val="19"/>
              </w:rPr>
              <w:t xml:space="preserve">   • 11h trưa: Bắt Grab 8km lên Lăng Khải Định (Xã Thủy Bằng - phía Nam ngoại thành) để ăn trưa và ngắm lăng.</w:t>
            </w:r>
          </w:p>
          <w:p>
            <w:pPr>
              <w:spacing w:before="20" w:after="40" w:line="276" w:lineRule="auto"/>
            </w:pPr>
            <w:r>
              <w:rPr>
                <w:rFonts w:ascii="Calibri" w:hAnsi="Calibri"/>
                <w:sz w:val="19"/>
              </w:rPr>
              <w:t xml:space="preserve">   • 14h chiều: Chạy ngược 10km về lại phía Tây thành phố để thăm Chùa Thiên Mụ!</w:t>
            </w:r>
          </w:p>
          <w:p>
            <w:pPr>
              <w:spacing w:before="20" w:after="40" w:line="276" w:lineRule="auto"/>
            </w:pPr>
            <w:r>
              <w:rPr>
                <w:rFonts w:ascii="Calibri" w:hAnsi="Calibri"/>
                <w:sz w:val="19"/>
              </w:rPr>
              <w:t xml:space="preserve">   • 17h chiều: Lại chạy 7km về Lăng Tự Đức ngắm hoàng hôn!</w:t>
            </w:r>
          </w:p>
          <w:p>
            <w:pPr>
              <w:spacing w:before="20" w:after="40" w:line="276" w:lineRule="auto"/>
            </w:pPr>
            <w:r>
              <w:rPr>
                <w:rFonts w:ascii="Calibri" w:hAnsi="Calibri"/>
                <w:sz w:val="19"/>
              </w:rPr>
              <w:t xml:space="preserve">   • 19h tối: Quay về phố đi bộ Nguyễn Đình Chiểu ăn tối.</w:t>
            </w:r>
          </w:p>
          <w:p>
            <w:pPr>
              <w:spacing w:before="20" w:after="40" w:line="276" w:lineRule="auto"/>
            </w:pPr>
            <w:r>
              <w:rPr>
                <w:rFonts w:ascii="Calibri" w:hAnsi="Calibri"/>
                <w:sz w:val="19"/>
              </w:rPr>
              <w:t xml:space="preserve">   👉 Hậu quả: Khách ngồi taxi chạy ngược chạy xuôi hơn 32 km, tốn gần 2 tiếng đồng hồ ngồi xe, say xe và mệt mỏi.</w:t>
            </w:r>
          </w:p>
          <w:p>
            <w:pPr>
              <w:spacing w:before="20" w:after="40" w:line="276" w:lineRule="auto"/>
            </w:pPr>
            <w:r>
              <w:rPr>
                <w:rFonts w:ascii="Calibri" w:hAnsi="Calibri"/>
                <w:sz w:val="19"/>
              </w:rPr>
              <w:t>2. Lịch trình do Hệ thống đề xuất tạo ra (Tối ưu hóa gom cụm không gian POI):</w:t>
            </w:r>
          </w:p>
          <w:p>
            <w:pPr>
              <w:spacing w:before="20" w:after="40" w:line="276" w:lineRule="auto"/>
            </w:pPr>
            <w:r>
              <w:rPr>
                <w:rFonts w:ascii="Calibri" w:hAnsi="Calibri"/>
                <w:sz w:val="19"/>
              </w:rPr>
              <w:t xml:space="preserve">   • Tuyến sáng (Cụm bờ Bắc trung tâm): Khách sạn -&gt; Đại Nội Huế -&gt; Ăn trưa bánh lọc, bún bò gần Hoàng Thành (di chuyển &lt; 2km).</w:t>
            </w:r>
          </w:p>
          <w:p>
            <w:pPr>
              <w:spacing w:before="20" w:after="40" w:line="276" w:lineRule="auto"/>
            </w:pPr>
            <w:r>
              <w:rPr>
                <w:rFonts w:ascii="Calibri" w:hAnsi="Calibri"/>
                <w:sz w:val="19"/>
              </w:rPr>
              <w:t xml:space="preserve">   • Tuyến chiều (Cụm ven sông Hương Tây Nam): Đi thuyền rồng lên Chùa Thiên Mụ -&gt; ghé Lăng Tự Đức trên cùng một cung đường ven đồi thông.</w:t>
            </w:r>
          </w:p>
          <w:p>
            <w:pPr>
              <w:spacing w:before="20" w:after="40" w:line="276" w:lineRule="auto"/>
            </w:pPr>
            <w:r>
              <w:rPr>
                <w:rFonts w:ascii="Calibri" w:hAnsi="Calibri"/>
                <w:sz w:val="19"/>
              </w:rPr>
              <w:t xml:space="preserve">   • Tuyến tối: Về lại bờ Nam nghe ca Huế trên sông Hương và dạo phố đêm cầu Trường Tiền.</w:t>
            </w:r>
          </w:p>
          <w:p>
            <w:pPr>
              <w:spacing w:before="20" w:after="40" w:line="276" w:lineRule="auto"/>
            </w:pPr>
            <w:r>
              <w:rPr>
                <w:rFonts w:ascii="Calibri" w:hAnsi="Calibri"/>
                <w:sz w:val="19"/>
              </w:rPr>
              <w:t xml:space="preserve">   👉 Tổng quãng đường di chuyển: Chỉ 9.5 km (tiết kiệm hơn 70% quãng đường), đường đi tuần tự 1 chiều, tiết kiệm 1 tiếng rưỡi di chuyển cho du khách!</w:t>
            </w:r>
          </w:p>
        </w:tc>
      </w:tr>
    </w:tbl>
    <w:p>
      <w:pPr>
        <w:spacing w:before="0" w:after="80" w:line="276" w:lineRule="auto"/>
      </w:pPr>
    </w:p>
    <w:p>
      <w:r>
        <w:br w:type="page"/>
      </w:r>
    </w:p>
    <w:p>
      <w:pPr>
        <w:pStyle w:val="Heading1"/>
        <w:spacing w:before="240" w:after="80" w:line="276" w:lineRule="auto"/>
      </w:pPr>
      <w:r>
        <w:rPr>
          <w:rFonts w:ascii="Calibri" w:hAnsi="Calibri"/>
          <w:color w:val="1B365D"/>
        </w:rPr>
        <w:t>IV. MA TRẬN TỔNG HỢP CÁC BÀI THÍ NGHIỆM (SUMMARY EXPERIMENT MATRIX)</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12"/>
        <w:gridCol w:w="2412"/>
        <w:gridCol w:w="2412"/>
        <w:gridCol w:w="2412"/>
      </w:tblGrid>
      <w:tr>
        <w:tc>
          <w:tcPr>
            <w:tcW w:type="dxa" w:w="2412"/>
            <w:shd w:fill="1B365D"/>
            <w:tcMar>
              <w:top w:w="120" w:type="dxa"/>
              <w:bottom w:w="120" w:type="dxa"/>
              <w:left w:w="140" w:type="dxa"/>
              <w:right w:w="140" w:type="dxa"/>
            </w:tcMar>
          </w:tcPr>
          <w:p>
            <w:r>
              <w:rPr>
                <w:b/>
                <w:color w:val="FFFFFF"/>
                <w:sz w:val="19"/>
              </w:rPr>
              <w:t>Tên Thí nghiệm</w:t>
            </w:r>
          </w:p>
        </w:tc>
        <w:tc>
          <w:tcPr>
            <w:tcW w:type="dxa" w:w="2412"/>
            <w:shd w:fill="1B365D"/>
            <w:tcMar>
              <w:top w:w="120" w:type="dxa"/>
              <w:bottom w:w="120" w:type="dxa"/>
              <w:left w:w="140" w:type="dxa"/>
              <w:right w:w="140" w:type="dxa"/>
            </w:tcMar>
          </w:tcPr>
          <w:p>
            <w:r>
              <w:rPr>
                <w:b/>
                <w:color w:val="FFFFFF"/>
                <w:sz w:val="19"/>
              </w:rPr>
              <w:t>Mục tiêu kiểm chứng</w:t>
            </w:r>
          </w:p>
        </w:tc>
        <w:tc>
          <w:tcPr>
            <w:tcW w:type="dxa" w:w="2412"/>
            <w:shd w:fill="1B365D"/>
            <w:tcMar>
              <w:top w:w="120" w:type="dxa"/>
              <w:bottom w:w="120" w:type="dxa"/>
              <w:left w:w="140" w:type="dxa"/>
              <w:right w:w="140" w:type="dxa"/>
            </w:tcMar>
          </w:tcPr>
          <w:p>
            <w:r>
              <w:rPr>
                <w:b/>
                <w:color w:val="FFFFFF"/>
                <w:sz w:val="19"/>
              </w:rPr>
              <w:t>Tập dữ liệu thử nghiệm</w:t>
            </w:r>
          </w:p>
        </w:tc>
        <w:tc>
          <w:tcPr>
            <w:tcW w:type="dxa" w:w="2412"/>
            <w:shd w:fill="1B365D"/>
            <w:tcMar>
              <w:top w:w="120" w:type="dxa"/>
              <w:bottom w:w="120" w:type="dxa"/>
              <w:left w:w="140" w:type="dxa"/>
              <w:right w:w="140" w:type="dxa"/>
            </w:tcMar>
          </w:tcPr>
          <w:p>
            <w:r>
              <w:rPr>
                <w:b/>
                <w:color w:val="FFFFFF"/>
                <w:sz w:val="19"/>
              </w:rPr>
              <w:t>Chỉ số đo lường (Metrics)</w:t>
            </w:r>
          </w:p>
        </w:tc>
      </w:tr>
      <w:tr>
        <w:tc>
          <w:tcPr>
            <w:tcW w:type="dxa" w:w="2412"/>
            <w:shd w:fill="FFFFFF"/>
            <w:tcMar>
              <w:top w:w="100" w:type="dxa"/>
              <w:bottom w:w="100" w:type="dxa"/>
              <w:left w:w="120" w:type="dxa"/>
              <w:right w:w="120" w:type="dxa"/>
            </w:tcMar>
          </w:tcPr>
          <w:p>
            <w:pPr>
              <w:spacing w:line="276" w:lineRule="auto"/>
            </w:pPr>
            <w:r>
              <w:rPr>
                <w:rFonts w:ascii="Calibri" w:hAnsi="Calibri"/>
                <w:sz w:val="18"/>
              </w:rPr>
              <w:t>TN 1: Khai phá Ẩm thực</w:t>
              <w:br/>
              <w:t>(Food Entity Mining)</w:t>
            </w:r>
          </w:p>
        </w:tc>
        <w:tc>
          <w:tcPr>
            <w:tcW w:type="dxa" w:w="2412"/>
            <w:shd w:fill="FFFFFF"/>
            <w:tcMar>
              <w:top w:w="100" w:type="dxa"/>
              <w:bottom w:w="100" w:type="dxa"/>
              <w:left w:w="120" w:type="dxa"/>
              <w:right w:w="120" w:type="dxa"/>
            </w:tcMar>
          </w:tcPr>
          <w:p>
            <w:pPr>
              <w:spacing w:line="276" w:lineRule="auto"/>
            </w:pPr>
            <w:r>
              <w:rPr>
                <w:rFonts w:ascii="Calibri" w:hAnsi="Calibri"/>
                <w:sz w:val="18"/>
              </w:rPr>
              <w:t>Chứng minh trích xuất được món ăn và cảm xúc chính xác từ review thô.</w:t>
            </w:r>
          </w:p>
        </w:tc>
        <w:tc>
          <w:tcPr>
            <w:tcW w:type="dxa" w:w="2412"/>
            <w:shd w:fill="FFFFFF"/>
            <w:tcMar>
              <w:top w:w="100" w:type="dxa"/>
              <w:bottom w:w="100" w:type="dxa"/>
              <w:left w:w="120" w:type="dxa"/>
              <w:right w:w="120" w:type="dxa"/>
            </w:tcMar>
          </w:tcPr>
          <w:p>
            <w:pPr>
              <w:spacing w:line="276" w:lineRule="auto"/>
            </w:pPr>
            <w:r>
              <w:rPr>
                <w:rFonts w:ascii="Calibri" w:hAnsi="Calibri"/>
                <w:sz w:val="18"/>
              </w:rPr>
              <w:t>500 review nhà hàng được gán nhãn thủ công (Ground-truth)</w:t>
            </w:r>
          </w:p>
        </w:tc>
        <w:tc>
          <w:tcPr>
            <w:tcW w:type="dxa" w:w="2412"/>
            <w:shd w:fill="FFFFFF"/>
            <w:tcMar>
              <w:top w:w="100" w:type="dxa"/>
              <w:bottom w:w="100" w:type="dxa"/>
              <w:left w:w="120" w:type="dxa"/>
              <w:right w:w="120" w:type="dxa"/>
            </w:tcMar>
          </w:tcPr>
          <w:p>
            <w:pPr>
              <w:spacing w:line="276" w:lineRule="auto"/>
            </w:pPr>
            <w:r>
              <w:rPr>
                <w:rFonts w:ascii="Calibri" w:hAnsi="Calibri"/>
                <w:sz w:val="18"/>
              </w:rPr>
              <w:t>Precision, Recall, F1-Score, Processing Speed (rev/s)</w:t>
            </w:r>
          </w:p>
        </w:tc>
      </w:tr>
      <w:tr>
        <w:tc>
          <w:tcPr>
            <w:tcW w:type="dxa" w:w="2412"/>
            <w:shd w:fill="F7FAFC"/>
            <w:tcMar>
              <w:top w:w="100" w:type="dxa"/>
              <w:bottom w:w="100" w:type="dxa"/>
              <w:left w:w="120" w:type="dxa"/>
              <w:right w:w="120" w:type="dxa"/>
            </w:tcMar>
          </w:tcPr>
          <w:p>
            <w:pPr>
              <w:spacing w:line="276" w:lineRule="auto"/>
            </w:pPr>
            <w:r>
              <w:rPr>
                <w:rFonts w:ascii="Calibri" w:hAnsi="Calibri"/>
                <w:sz w:val="18"/>
              </w:rPr>
              <w:t>TN 2: Hiệu năng Truy xuất</w:t>
              <w:br/>
              <w:t>(Retrieval Performance)</w:t>
            </w:r>
          </w:p>
        </w:tc>
        <w:tc>
          <w:tcPr>
            <w:tcW w:type="dxa" w:w="2412"/>
            <w:shd w:fill="F7FAFC"/>
            <w:tcMar>
              <w:top w:w="100" w:type="dxa"/>
              <w:bottom w:w="100" w:type="dxa"/>
              <w:left w:w="120" w:type="dxa"/>
              <w:right w:w="120" w:type="dxa"/>
            </w:tcMar>
          </w:tcPr>
          <w:p>
            <w:pPr>
              <w:spacing w:line="276" w:lineRule="auto"/>
            </w:pPr>
            <w:r>
              <w:rPr>
                <w:rFonts w:ascii="Calibri" w:hAnsi="Calibri"/>
                <w:sz w:val="18"/>
              </w:rPr>
              <w:t>Chứng minh GraphRAG tìm đúng ứng viên hơn Vector thuần túy.</w:t>
            </w:r>
          </w:p>
        </w:tc>
        <w:tc>
          <w:tcPr>
            <w:tcW w:type="dxa" w:w="2412"/>
            <w:shd w:fill="F7FAFC"/>
            <w:tcMar>
              <w:top w:w="100" w:type="dxa"/>
              <w:bottom w:w="100" w:type="dxa"/>
              <w:left w:w="120" w:type="dxa"/>
              <w:right w:w="120" w:type="dxa"/>
            </w:tcMar>
          </w:tcPr>
          <w:p>
            <w:pPr>
              <w:spacing w:line="276" w:lineRule="auto"/>
            </w:pPr>
            <w:r>
              <w:rPr>
                <w:rFonts w:ascii="Calibri" w:hAnsi="Calibri"/>
                <w:sz w:val="18"/>
              </w:rPr>
              <w:t>100 câu truy vấn đa điều kiện (Món ăn + GPS + Gu du lịch)</w:t>
            </w:r>
          </w:p>
        </w:tc>
        <w:tc>
          <w:tcPr>
            <w:tcW w:type="dxa" w:w="2412"/>
            <w:shd w:fill="F7FAFC"/>
            <w:tcMar>
              <w:top w:w="100" w:type="dxa"/>
              <w:bottom w:w="100" w:type="dxa"/>
              <w:left w:w="120" w:type="dxa"/>
              <w:right w:w="120" w:type="dxa"/>
            </w:tcMar>
          </w:tcPr>
          <w:p>
            <w:pPr>
              <w:spacing w:line="276" w:lineRule="auto"/>
            </w:pPr>
            <w:r>
              <w:rPr>
                <w:rFonts w:ascii="Calibri" w:hAnsi="Calibri"/>
                <w:sz w:val="18"/>
              </w:rPr>
              <w:t>Hit@3, Hit@5, MRR, NDCG@5, Query Latency (ms)</w:t>
            </w:r>
          </w:p>
        </w:tc>
      </w:tr>
      <w:tr>
        <w:tc>
          <w:tcPr>
            <w:tcW w:type="dxa" w:w="2412"/>
            <w:shd w:fill="FFFFFF"/>
            <w:tcMar>
              <w:top w:w="100" w:type="dxa"/>
              <w:bottom w:w="100" w:type="dxa"/>
              <w:left w:w="120" w:type="dxa"/>
              <w:right w:w="120" w:type="dxa"/>
            </w:tcMar>
          </w:tcPr>
          <w:p>
            <w:pPr>
              <w:spacing w:line="276" w:lineRule="auto"/>
            </w:pPr>
            <w:r>
              <w:rPr>
                <w:rFonts w:ascii="Calibri" w:hAnsi="Calibri"/>
                <w:sz w:val="18"/>
              </w:rPr>
              <w:t>TN 3: Giảm Ảo giác Không gian</w:t>
              <w:br/>
              <w:t>(Spatial Hallucination &amp; RAGAS)</w:t>
            </w:r>
          </w:p>
        </w:tc>
        <w:tc>
          <w:tcPr>
            <w:tcW w:type="dxa" w:w="2412"/>
            <w:shd w:fill="FFFFFF"/>
            <w:tcMar>
              <w:top w:w="100" w:type="dxa"/>
              <w:bottom w:w="100" w:type="dxa"/>
              <w:left w:w="120" w:type="dxa"/>
              <w:right w:w="120" w:type="dxa"/>
            </w:tcMar>
          </w:tcPr>
          <w:p>
            <w:pPr>
              <w:spacing w:line="276" w:lineRule="auto"/>
            </w:pPr>
            <w:r>
              <w:rPr>
                <w:rFonts w:ascii="Calibri" w:hAnsi="Calibri"/>
                <w:sz w:val="18"/>
              </w:rPr>
              <w:t>Chứng minh hệ thống không bịa toạ độ hay khoảng cách vô lý.</w:t>
            </w:r>
          </w:p>
        </w:tc>
        <w:tc>
          <w:tcPr>
            <w:tcW w:type="dxa" w:w="2412"/>
            <w:shd w:fill="FFFFFF"/>
            <w:tcMar>
              <w:top w:w="100" w:type="dxa"/>
              <w:bottom w:w="100" w:type="dxa"/>
              <w:left w:w="120" w:type="dxa"/>
              <w:right w:w="120" w:type="dxa"/>
            </w:tcMar>
          </w:tcPr>
          <w:p>
            <w:pPr>
              <w:spacing w:line="276" w:lineRule="auto"/>
            </w:pPr>
            <w:r>
              <w:rPr>
                <w:rFonts w:ascii="Calibri" w:hAnsi="Calibri"/>
                <w:sz w:val="18"/>
              </w:rPr>
              <w:t>50 câu hỏi tạo lịch trình phức tạp</w:t>
            </w:r>
          </w:p>
        </w:tc>
        <w:tc>
          <w:tcPr>
            <w:tcW w:type="dxa" w:w="2412"/>
            <w:shd w:fill="FFFFFF"/>
            <w:tcMar>
              <w:top w:w="100" w:type="dxa"/>
              <w:bottom w:w="100" w:type="dxa"/>
              <w:left w:w="120" w:type="dxa"/>
              <w:right w:w="120" w:type="dxa"/>
            </w:tcMar>
          </w:tcPr>
          <w:p>
            <w:pPr>
              <w:spacing w:line="276" w:lineRule="auto"/>
            </w:pPr>
            <w:r>
              <w:rPr>
                <w:rFonts w:ascii="Calibri" w:hAnsi="Calibri"/>
                <w:sz w:val="18"/>
              </w:rPr>
              <w:t>RAGAS (Faithfulness, Answer Relevance), Spatial Feasibility Rate (SFR %)</w:t>
            </w:r>
          </w:p>
        </w:tc>
      </w:tr>
      <w:tr>
        <w:tc>
          <w:tcPr>
            <w:tcW w:type="dxa" w:w="2412"/>
            <w:shd w:fill="F7FAFC"/>
            <w:tcMar>
              <w:top w:w="100" w:type="dxa"/>
              <w:bottom w:w="100" w:type="dxa"/>
              <w:left w:w="120" w:type="dxa"/>
              <w:right w:w="120" w:type="dxa"/>
            </w:tcMar>
          </w:tcPr>
          <w:p>
            <w:pPr>
              <w:spacing w:line="276" w:lineRule="auto"/>
            </w:pPr>
            <w:r>
              <w:rPr>
                <w:rFonts w:ascii="Calibri" w:hAnsi="Calibri"/>
                <w:sz w:val="18"/>
              </w:rPr>
              <w:t>TN 4: Tối ưu Lịch trình</w:t>
              <w:br/>
              <w:t>(Itinerary Route Optimization)</w:t>
            </w:r>
          </w:p>
        </w:tc>
        <w:tc>
          <w:tcPr>
            <w:tcW w:type="dxa" w:w="2412"/>
            <w:shd w:fill="F7FAFC"/>
            <w:tcMar>
              <w:top w:w="100" w:type="dxa"/>
              <w:bottom w:w="100" w:type="dxa"/>
              <w:left w:w="120" w:type="dxa"/>
              <w:right w:w="120" w:type="dxa"/>
            </w:tcMar>
          </w:tcPr>
          <w:p>
            <w:pPr>
              <w:spacing w:line="276" w:lineRule="auto"/>
            </w:pPr>
            <w:r>
              <w:rPr>
                <w:rFonts w:ascii="Calibri" w:hAnsi="Calibri"/>
                <w:sz w:val="18"/>
              </w:rPr>
              <w:t>Đánh giá tính khả thi và tiết kiệm công sức di chuyển của lịch trình.</w:t>
            </w:r>
          </w:p>
        </w:tc>
        <w:tc>
          <w:tcPr>
            <w:tcW w:type="dxa" w:w="2412"/>
            <w:shd w:fill="F7FAFC"/>
            <w:tcMar>
              <w:top w:w="100" w:type="dxa"/>
              <w:bottom w:w="100" w:type="dxa"/>
              <w:left w:w="120" w:type="dxa"/>
              <w:right w:w="120" w:type="dxa"/>
            </w:tcMar>
          </w:tcPr>
          <w:p>
            <w:pPr>
              <w:spacing w:line="276" w:lineRule="auto"/>
            </w:pPr>
            <w:r>
              <w:rPr>
                <w:rFonts w:ascii="Calibri" w:hAnsi="Calibri"/>
                <w:sz w:val="18"/>
              </w:rPr>
              <w:t>20 kịch bản du lịch tại Huế và các địa bàn trọng điểm</w:t>
            </w:r>
          </w:p>
        </w:tc>
        <w:tc>
          <w:tcPr>
            <w:tcW w:type="dxa" w:w="2412"/>
            <w:shd w:fill="F7FAFC"/>
            <w:tcMar>
              <w:top w:w="100" w:type="dxa"/>
              <w:bottom w:w="100" w:type="dxa"/>
              <w:left w:w="120" w:type="dxa"/>
              <w:right w:w="120" w:type="dxa"/>
            </w:tcMar>
          </w:tcPr>
          <w:p>
            <w:pPr>
              <w:spacing w:line="276" w:lineRule="auto"/>
            </w:pPr>
            <w:r>
              <w:rPr>
                <w:rFonts w:ascii="Calibri" w:hAnsi="Calibri"/>
                <w:sz w:val="18"/>
              </w:rPr>
              <w:t>Tổng quãng đường (km), Thời gian đi (phút), Điểm hài lòng MOS (1-5)</w:t>
            </w:r>
          </w:p>
        </w:tc>
      </w:tr>
    </w:tbl>
    <w:p>
      <w:pPr>
        <w:pStyle w:val="Heading1"/>
        <w:spacing w:before="240" w:after="80" w:line="276" w:lineRule="auto"/>
      </w:pPr>
      <w:r>
        <w:rPr>
          <w:rFonts w:ascii="Calibri" w:hAnsi="Calibri"/>
          <w:color w:val="1B365D"/>
        </w:rPr>
        <w:t>V. KẾ HOẠCH TIẾN ĐỘ THỰC HIỆN DỰ KIẾN (TIMELINE)</w:t>
      </w:r>
    </w:p>
    <w:p>
      <w:pPr>
        <w:spacing w:before="40" w:after="80" w:line="276" w:lineRule="auto"/>
      </w:pPr>
      <w:r>
        <w:t>Kế hoạch thực hiện khóa luận được phân bổ trong 10 tuần công tác cụ thể như sau:</w:t>
      </w:r>
    </w:p>
    <w:p>
      <w:pPr>
        <w:pStyle w:val="ListBullet"/>
        <w:spacing w:before="20" w:after="40" w:line="276" w:lineRule="auto"/>
      </w:pPr>
      <w:r>
        <w:rPr>
          <w:b/>
        </w:rPr>
        <w:t>Tuần 1 - 2:</w:t>
      </w:r>
      <w:r>
        <w:t xml:space="preserve"> Hoàn thiện tiền xử lý, gộp 1.7M review với toạ độ GPS, chạy thuật toán trích xuất món ăn (Hoàn thành Thí nghiệm 1).</w:t>
      </w:r>
    </w:p>
    <w:p>
      <w:pPr>
        <w:pStyle w:val="ListBullet"/>
        <w:spacing w:before="20" w:after="40" w:line="276" w:lineRule="auto"/>
      </w:pPr>
      <w:r>
        <w:rPr>
          <w:b/>
        </w:rPr>
        <w:t>Tuần 3 - 4:</w:t>
      </w:r>
      <w:r>
        <w:t xml:space="preserve"> Xây dựng Đồ thị Tri thức Không gian trên Neo4j/NetworkX và lập chỉ mục Vector DB với mô hình bge-m3.</w:t>
      </w:r>
    </w:p>
    <w:p>
      <w:pPr>
        <w:pStyle w:val="ListBullet"/>
        <w:spacing w:before="20" w:after="40" w:line="276" w:lineRule="auto"/>
      </w:pPr>
      <w:r>
        <w:rPr>
          <w:b/>
        </w:rPr>
        <w:t>Tuần 5 - 6:</w:t>
      </w:r>
      <w:r>
        <w:t xml:space="preserve"> Xây dựng đường ống truy xuất lai GraphRAG, cơ chế kiểm soát ảo giác và tối ưu hóa lộ trình di chuyển.</w:t>
      </w:r>
    </w:p>
    <w:p>
      <w:pPr>
        <w:pStyle w:val="ListBullet"/>
        <w:spacing w:before="20" w:after="40" w:line="276" w:lineRule="auto"/>
      </w:pPr>
      <w:r>
        <w:rPr>
          <w:b/>
        </w:rPr>
        <w:t>Tuần 7 - 8:</w:t>
      </w:r>
      <w:r>
        <w:t xml:space="preserve"> Chạy thực nghiệm toàn diện các bài Thí nghiệm 2, 3, 4; thu thập số liệu bảng biểu so sánh.</w:t>
      </w:r>
    </w:p>
    <w:p>
      <w:pPr>
        <w:pStyle w:val="ListBullet"/>
        <w:spacing w:before="20" w:after="40" w:line="276" w:lineRule="auto"/>
      </w:pPr>
      <w:r>
        <w:rPr>
          <w:b/>
        </w:rPr>
        <w:t>Tuần 9 - 10:</w:t>
      </w:r>
      <w:r>
        <w:t xml:space="preserve"> Hoàn thiện ứng dụng Web tương tác (Streamlit + Folium Map), viết Báo cáo Khóa luận và chuẩn bị Slide bảo vệ.</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