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03" w:rsidRDefault="009916DD" w:rsidP="009916DD">
      <w:pPr>
        <w:pStyle w:val="Heading1"/>
      </w:pPr>
      <w:r>
        <w:t>Descriptive Statistics</w:t>
      </w:r>
    </w:p>
    <w:tbl>
      <w:tblPr>
        <w:tblStyle w:val="PlainTable4"/>
        <w:tblW w:w="3420" w:type="dxa"/>
        <w:tblInd w:w="468" w:type="dxa"/>
        <w:tblLook w:val="04A0" w:firstRow="1" w:lastRow="0" w:firstColumn="1" w:lastColumn="0" w:noHBand="0" w:noVBand="1"/>
      </w:tblPr>
      <w:tblGrid>
        <w:gridCol w:w="2340"/>
        <w:gridCol w:w="1080"/>
      </w:tblGrid>
      <w:tr w:rsidR="009916DD" w:rsidRPr="009916DD" w:rsidTr="009B5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vAlign w:val="center"/>
            <w:hideMark/>
          </w:tcPr>
          <w:p w:rsidR="009916DD" w:rsidRPr="009916DD" w:rsidRDefault="009916DD" w:rsidP="009B55D3">
            <w:pPr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80" w:type="dxa"/>
            <w:noWrap/>
            <w:vAlign w:val="center"/>
            <w:hideMark/>
          </w:tcPr>
          <w:p w:rsidR="009916DD" w:rsidRPr="009B55D3" w:rsidRDefault="009916DD" w:rsidP="009B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9B55D3">
              <w:rPr>
                <w:rFonts w:ascii="Calibri" w:eastAsia="Times New Roman" w:hAnsi="Calibri" w:cs="Calibri"/>
                <w:b w:val="0"/>
                <w:color w:val="000000"/>
              </w:rPr>
              <w:t>2.2587</w:t>
            </w:r>
          </w:p>
        </w:tc>
      </w:tr>
      <w:tr w:rsidR="009916DD" w:rsidRPr="009916DD" w:rsidTr="009B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vAlign w:val="center"/>
            <w:hideMark/>
          </w:tcPr>
          <w:p w:rsidR="009916DD" w:rsidRPr="009916DD" w:rsidRDefault="009916DD" w:rsidP="009B55D3">
            <w:pPr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Interquartile range</w:t>
            </w:r>
          </w:p>
        </w:tc>
        <w:tc>
          <w:tcPr>
            <w:tcW w:w="1080" w:type="dxa"/>
            <w:noWrap/>
            <w:vAlign w:val="center"/>
            <w:hideMark/>
          </w:tcPr>
          <w:p w:rsidR="009916DD" w:rsidRPr="009916DD" w:rsidRDefault="009916DD" w:rsidP="009B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0.6285</w:t>
            </w:r>
          </w:p>
        </w:tc>
      </w:tr>
      <w:tr w:rsidR="009916DD" w:rsidRPr="009916DD" w:rsidTr="009B55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vAlign w:val="center"/>
            <w:hideMark/>
          </w:tcPr>
          <w:p w:rsidR="009916DD" w:rsidRPr="009916DD" w:rsidRDefault="009916DD" w:rsidP="009B55D3">
            <w:pPr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80" w:type="dxa"/>
            <w:noWrap/>
            <w:vAlign w:val="center"/>
            <w:hideMark/>
          </w:tcPr>
          <w:p w:rsidR="009916DD" w:rsidRPr="009916DD" w:rsidRDefault="009916DD" w:rsidP="009B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0.2170</w:t>
            </w:r>
          </w:p>
        </w:tc>
      </w:tr>
      <w:tr w:rsidR="009916DD" w:rsidRPr="009916DD" w:rsidTr="009B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vAlign w:val="center"/>
            <w:hideMark/>
          </w:tcPr>
          <w:p w:rsidR="009916DD" w:rsidRPr="009916DD" w:rsidRDefault="009916DD" w:rsidP="009B55D3">
            <w:pPr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80" w:type="dxa"/>
            <w:noWrap/>
            <w:vAlign w:val="center"/>
            <w:hideMark/>
          </w:tcPr>
          <w:p w:rsidR="009916DD" w:rsidRPr="009916DD" w:rsidRDefault="009916DD" w:rsidP="009B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0.4658</w:t>
            </w:r>
          </w:p>
        </w:tc>
      </w:tr>
    </w:tbl>
    <w:p w:rsidR="009916DD" w:rsidRDefault="009916DD"/>
    <w:p w:rsidR="009916DD" w:rsidRDefault="009916DD" w:rsidP="009916DD">
      <w:pPr>
        <w:pStyle w:val="Heading1"/>
      </w:pPr>
      <w:r>
        <w:t>Probability Theory</w:t>
      </w:r>
    </w:p>
    <w:p w:rsidR="00BC1703" w:rsidRPr="00BC1703" w:rsidRDefault="009916DD" w:rsidP="00BC1703">
      <w:pPr>
        <w:pStyle w:val="ListParagraph"/>
        <w:numPr>
          <w:ilvl w:val="0"/>
          <w:numId w:val="1"/>
        </w:numPr>
        <w:ind w:left="720"/>
      </w:pPr>
      <m:oMath>
        <m:r>
          <w:rPr>
            <w:rFonts w:ascii="Cambria Math" w:hAnsi="Cambria Math"/>
          </w:rPr>
          <m:t>P(A)={</m:t>
        </m:r>
        <m:r>
          <w:rPr>
            <w:rFonts w:ascii="Cambria Math" w:eastAsiaTheme="minorEastAsia" w:hAnsi="Cambria Math"/>
          </w:rPr>
          <m:t>HHHH, HHHT, HHTT, HHTH, HTTT, HTTH,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 xml:space="preserve">THT, HTHH, </m:t>
        </m:r>
      </m:oMath>
    </w:p>
    <w:p w:rsidR="009916DD" w:rsidRPr="00BC1703" w:rsidRDefault="009916DD" w:rsidP="00BC1703">
      <w:pPr>
        <w:pStyle w:val="ListParagraph"/>
      </w:pPr>
      <m:oMathPara>
        <m:oMath>
          <m:r>
            <w:rPr>
              <w:rFonts w:ascii="Cambria Math" w:eastAsiaTheme="minorEastAsia" w:hAnsi="Cambria Math"/>
            </w:rPr>
            <m:t xml:space="preserve">TTTT, TTTH, TTHT, TTHH, THTT, THTH, THHT, THHH} </m:t>
          </m:r>
        </m:oMath>
      </m:oMathPara>
    </w:p>
    <w:p w:rsidR="009916DD" w:rsidRPr="009916DD" w:rsidRDefault="009916DD" w:rsidP="009916DD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{1, 2, 3, 4, 5, 6, 7, 8}</m:t>
        </m:r>
      </m:oMath>
    </w:p>
    <w:p w:rsidR="00B76351" w:rsidRPr="00B76351" w:rsidRDefault="009916DD" w:rsidP="009916DD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{MZAK,MZKA,MAZK,MAKZ,MKAZ,MKZA,</m:t>
        </m:r>
      </m:oMath>
    </w:p>
    <w:p w:rsidR="00B76351" w:rsidRPr="00B76351" w:rsidRDefault="00B76351" w:rsidP="00B76351">
      <w:pPr>
        <w:ind w:left="1530" w:hanging="8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ZMAK,ZMKA,ZKAM,ZKMA,ZAMK,ZAKM,</m:t>
          </m:r>
        </m:oMath>
      </m:oMathPara>
    </w:p>
    <w:p w:rsidR="00BC1703" w:rsidRPr="00BC1703" w:rsidRDefault="00B76351" w:rsidP="00BC1703">
      <w:pPr>
        <w:ind w:left="1530" w:hanging="81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AKZM,AKMZ,</m:t>
          </m:r>
          <m:r>
            <w:rPr>
              <w:rFonts w:ascii="Cambria Math" w:hAnsi="Cambria Math"/>
            </w:rPr>
            <m:t>AZMK,AZKM,AMKZ,AMZK</m:t>
          </m:r>
          <m:r>
            <w:rPr>
              <w:rFonts w:ascii="Cambria Math" w:hAnsi="Cambria Math"/>
            </w:rPr>
            <m:t>,</m:t>
          </m:r>
        </m:oMath>
      </m:oMathPara>
    </w:p>
    <w:p w:rsidR="00B76351" w:rsidRPr="00BC1703" w:rsidRDefault="00B76351" w:rsidP="00BC1703">
      <w:pPr>
        <w:ind w:left="1530" w:hanging="81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KMAZ,KMZA,KAMZ,KAZM,KZMA,KZAM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397994" w:rsidRPr="00397994" w:rsidRDefault="00397994" w:rsidP="00397994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{H1,H2,H3,H4,H5,H6,T1,T2,T3,T4,T5,T6}</m:t>
        </m:r>
      </m:oMath>
    </w:p>
    <w:p w:rsidR="00BC1703" w:rsidRPr="00397994" w:rsidRDefault="00BC1703" w:rsidP="00BC1703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2*6*20=240</m:t>
        </m:r>
      </m:oMath>
    </w:p>
    <w:p w:rsidR="00BC1703" w:rsidRPr="00BC1703" w:rsidRDefault="00BC1703" w:rsidP="00BC1703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10!</m:t>
        </m:r>
      </m:oMath>
    </w:p>
    <w:p w:rsidR="00BC1703" w:rsidRPr="00BC1703" w:rsidRDefault="00BC1703" w:rsidP="00BC1703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20</m:t>
            </m:r>
          </m:sup>
        </m:sSup>
      </m:oMath>
    </w:p>
    <w:p w:rsidR="00BC35D1" w:rsidRDefault="00BC1703" w:rsidP="00BC1703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20!</m:t>
        </m:r>
      </m:oMath>
      <w:r w:rsidR="002A27B1">
        <w:rPr>
          <w:rFonts w:eastAsiaTheme="minorEastAsia"/>
        </w:rPr>
        <w:t xml:space="preserve"> </w:t>
      </w:r>
    </w:p>
    <w:p w:rsidR="00397994" w:rsidRDefault="002A27B1" w:rsidP="00BC35D1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20!</m:t>
        </m:r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20</m:t>
            </m:r>
          </m:sup>
        </m:sSup>
      </m:oMath>
      <w:r w:rsidR="00BC35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 </w:t>
      </w:r>
      <w:r w:rsidR="0099493D">
        <w:rPr>
          <w:rFonts w:eastAsiaTheme="minorEastAsia"/>
        </w:rPr>
        <w:t xml:space="preserve">this </w:t>
      </w:r>
      <w:r>
        <w:rPr>
          <w:rFonts w:eastAsiaTheme="minorEastAsia"/>
        </w:rPr>
        <w:t xml:space="preserve">event space have more elements than the event space </w:t>
      </w:r>
      <w:r w:rsidR="00C244B6">
        <w:rPr>
          <w:rFonts w:eastAsiaTheme="minorEastAsia"/>
        </w:rPr>
        <w:t>of</w:t>
      </w:r>
      <w:r>
        <w:rPr>
          <w:rFonts w:eastAsiaTheme="minorEastAsia"/>
        </w:rPr>
        <w:t xml:space="preserve"> #7.</w:t>
      </w:r>
    </w:p>
    <w:p w:rsidR="00F505A2" w:rsidRDefault="00F505A2">
      <w:pPr>
        <w:rPr>
          <w:rFonts w:asciiTheme="majorHAnsi" w:eastAsiaTheme="min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:rsidR="00BC35D1" w:rsidRDefault="002A27B1" w:rsidP="00BC35D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Inferential Statistics</w:t>
      </w:r>
    </w:p>
    <w:bookmarkStart w:id="0" w:name="_MON_1603712779"/>
    <w:bookmarkEnd w:id="0"/>
    <w:p w:rsidR="00F505A2" w:rsidRPr="00BC35D1" w:rsidRDefault="009B55D3" w:rsidP="00BC35D1">
      <w:pPr>
        <w:pStyle w:val="Heading1"/>
        <w:jc w:val="center"/>
        <w:rPr>
          <w:rFonts w:eastAsiaTheme="minorEastAsia"/>
        </w:rPr>
      </w:pPr>
      <w:r>
        <w:rPr>
          <w:rFonts w:ascii="Arial" w:hAnsi="Arial" w:cs="Arial"/>
          <w:b/>
          <w:bCs/>
          <w:i/>
          <w:iCs/>
        </w:rPr>
        <w:object w:dxaOrig="4097" w:dyaOrig="6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04.9pt;height:321.25pt" o:ole="">
            <v:imagedata r:id="rId7" o:title=""/>
          </v:shape>
          <o:OLEObject Type="Embed" ProgID="Excel.Sheet.12" ShapeID="_x0000_i1059" DrawAspect="Content" ObjectID="_1603713190" r:id="rId8"/>
        </w:object>
      </w:r>
    </w:p>
    <w:p w:rsidR="007977DD" w:rsidRDefault="007977DD" w:rsidP="007977DD">
      <w:pPr>
        <w:pStyle w:val="Heading4"/>
        <w:rPr>
          <w:rFonts w:ascii="Arial" w:hAnsi="Arial" w:cs="Arial"/>
        </w:rPr>
      </w:pPr>
      <w:r>
        <w:rPr>
          <w:rFonts w:ascii="Arial" w:hAnsi="Arial" w:cs="Arial"/>
          <w:b/>
          <w:bCs/>
          <w:i w:val="0"/>
          <w:iCs w:val="0"/>
        </w:rPr>
        <w:t>Motivation &amp; Description of Experimental Procedure</w:t>
      </w:r>
    </w:p>
    <w:p w:rsidR="007977DD" w:rsidRDefault="007977DD" w:rsidP="007977DD">
      <w:pPr>
        <w:pStyle w:val="text-body-indent"/>
      </w:pPr>
      <w:r>
        <w:t xml:space="preserve">We conducted an experiment to see if </w:t>
      </w:r>
      <w:r w:rsidR="00F505A2">
        <w:t>Tiffany</w:t>
      </w:r>
      <w:r>
        <w:t xml:space="preserve"> could influence the result of tossing a tetrahedral (four-sided) die.</w:t>
      </w:r>
    </w:p>
    <w:p w:rsidR="007977DD" w:rsidRDefault="00F505A2" w:rsidP="007977DD">
      <w:pPr>
        <w:pStyle w:val="text-body-indent"/>
      </w:pPr>
      <w:r>
        <w:t>At home</w:t>
      </w:r>
      <w:r w:rsidR="007977DD">
        <w:t xml:space="preserve"> on Wednesday, November 14, 2018, </w:t>
      </w:r>
      <w:r>
        <w:t xml:space="preserve">Minh </w:t>
      </w:r>
      <w:r w:rsidR="007977DD">
        <w:t xml:space="preserve">tossed a </w:t>
      </w:r>
      <w:r>
        <w:t xml:space="preserve">six-sided </w:t>
      </w:r>
      <w:r w:rsidR="007977DD">
        <w:t xml:space="preserve">die, while </w:t>
      </w:r>
      <w:r>
        <w:t>Tiffany</w:t>
      </w:r>
      <w:r w:rsidR="007977DD">
        <w:t xml:space="preserve"> concentrated hard to get the die to land</w:t>
      </w:r>
      <w:r>
        <w:t xml:space="preserve"> 2</w:t>
      </w:r>
      <w:r w:rsidR="007977DD">
        <w:t>. The die was tossed twenty times. For each toss the result of the toss was recorded.</w:t>
      </w:r>
    </w:p>
    <w:p w:rsidR="007977DD" w:rsidRDefault="007977DD" w:rsidP="007977DD">
      <w:pPr>
        <w:pStyle w:val="Heading4"/>
        <w:rPr>
          <w:rFonts w:ascii="Arial" w:hAnsi="Arial" w:cs="Arial"/>
        </w:rPr>
      </w:pPr>
      <w:r>
        <w:rPr>
          <w:rFonts w:ascii="Arial" w:hAnsi="Arial" w:cs="Arial"/>
          <w:b/>
          <w:bCs/>
          <w:i w:val="0"/>
          <w:iCs w:val="0"/>
        </w:rPr>
        <w:t>Null Hypothesis</w:t>
      </w:r>
    </w:p>
    <w:p w:rsidR="007977DD" w:rsidRDefault="007977DD" w:rsidP="007977DD">
      <w:pPr>
        <w:pStyle w:val="text-body-indent"/>
      </w:pPr>
      <w:r>
        <w:t xml:space="preserve">Our null hypothesis is that </w:t>
      </w:r>
      <w:r w:rsidR="00F505A2">
        <w:t xml:space="preserve">Tiffany </w:t>
      </w:r>
      <w:r>
        <w:t>is not able to influence the result of flipping the die. Under this hypothesis the probability of a success prediction is</w:t>
      </w:r>
      <w:r w:rsidR="00F505A2">
        <w:t xml:space="preserve"> 1/6</w:t>
      </w:r>
      <w:r>
        <w:t>.</w:t>
      </w:r>
    </w:p>
    <w:p w:rsidR="007977DD" w:rsidRDefault="007977DD" w:rsidP="007977DD">
      <w:pPr>
        <w:pStyle w:val="Heading4"/>
        <w:rPr>
          <w:rFonts w:ascii="Arial" w:hAnsi="Arial" w:cs="Arial"/>
        </w:rPr>
      </w:pPr>
      <w:r>
        <w:rPr>
          <w:rFonts w:ascii="Arial" w:hAnsi="Arial" w:cs="Arial"/>
          <w:b/>
          <w:bCs/>
          <w:i w:val="0"/>
          <w:iCs w:val="0"/>
        </w:rPr>
        <w:t>Alternative Hypothesis</w:t>
      </w:r>
    </w:p>
    <w:p w:rsidR="007977DD" w:rsidRDefault="007977DD" w:rsidP="007977DD">
      <w:pPr>
        <w:pStyle w:val="text-body-indent"/>
      </w:pPr>
      <w:r>
        <w:t xml:space="preserve">Our alternative hypothesis is that </w:t>
      </w:r>
      <w:r w:rsidR="00F505A2">
        <w:t>Tiffany</w:t>
      </w:r>
      <w:r>
        <w:t xml:space="preserve"> is able to influence the toss of a die.</w:t>
      </w:r>
    </w:p>
    <w:p w:rsidR="007977DD" w:rsidRDefault="007977DD" w:rsidP="007977DD">
      <w:pPr>
        <w:pStyle w:val="Heading4"/>
        <w:rPr>
          <w:rFonts w:ascii="Arial" w:hAnsi="Arial" w:cs="Arial"/>
        </w:rPr>
      </w:pPr>
      <w:r>
        <w:rPr>
          <w:rFonts w:ascii="Arial" w:hAnsi="Arial" w:cs="Arial"/>
          <w:b/>
          <w:bCs/>
          <w:i w:val="0"/>
          <w:iCs w:val="0"/>
        </w:rPr>
        <w:t>Test Statistic</w:t>
      </w:r>
    </w:p>
    <w:p w:rsidR="007977DD" w:rsidRDefault="007977DD" w:rsidP="007977DD">
      <w:pPr>
        <w:pStyle w:val="text-body-indent"/>
      </w:pPr>
      <w:r>
        <w:t>Our test statistic is the number of tosses that were correctly predicted. The test statistic follows a binomial distribution, which we will learn more about later.</w:t>
      </w:r>
    </w:p>
    <w:p w:rsidR="007977DD" w:rsidRDefault="007977DD" w:rsidP="007977DD">
      <w:pPr>
        <w:pStyle w:val="Heading4"/>
        <w:rPr>
          <w:rFonts w:ascii="Arial" w:hAnsi="Arial" w:cs="Arial"/>
        </w:rPr>
      </w:pPr>
      <w:r>
        <w:rPr>
          <w:rFonts w:ascii="Arial" w:hAnsi="Arial" w:cs="Arial"/>
          <w:b/>
          <w:bCs/>
          <w:i w:val="0"/>
          <w:iCs w:val="0"/>
        </w:rPr>
        <w:lastRenderedPageBreak/>
        <w:t>Rejection Region</w:t>
      </w:r>
    </w:p>
    <w:p w:rsidR="007977DD" w:rsidRDefault="007977DD" w:rsidP="007977DD">
      <w:pPr>
        <w:pStyle w:val="text-body-indent"/>
      </w:pPr>
      <w:r>
        <w:t xml:space="preserve">We are willing to admit that </w:t>
      </w:r>
      <w:r w:rsidR="00F505A2">
        <w:t>Tiffany</w:t>
      </w:r>
      <w:r>
        <w:t xml:space="preserve"> can influence the toss to some degree provided the number of successes is </w:t>
      </w:r>
      <w:r w:rsidR="00F505A2">
        <w:t>7</w:t>
      </w:r>
      <w:r>
        <w:t xml:space="preserve"> or more.</w:t>
      </w:r>
    </w:p>
    <w:p w:rsidR="007977DD" w:rsidRDefault="007977DD" w:rsidP="007977DD">
      <w:pPr>
        <w:pStyle w:val="Heading4"/>
        <w:rPr>
          <w:rFonts w:ascii="Arial" w:hAnsi="Arial" w:cs="Arial"/>
        </w:rPr>
      </w:pPr>
      <w:r>
        <w:rPr>
          <w:rFonts w:ascii="Arial" w:hAnsi="Arial" w:cs="Arial"/>
          <w:b/>
          <w:bCs/>
          <w:i w:val="0"/>
          <w:iCs w:val="0"/>
        </w:rPr>
        <w:t>Results &amp; Significance</w:t>
      </w:r>
    </w:p>
    <w:p w:rsidR="007977DD" w:rsidRDefault="00F505A2" w:rsidP="007977DD">
      <w:pPr>
        <w:pStyle w:val="text-body-indent"/>
      </w:pPr>
      <w:r>
        <w:t xml:space="preserve">Tiffany </w:t>
      </w:r>
      <w:r w:rsidR="007977DD">
        <w:t xml:space="preserve">successfully influenced </w:t>
      </w:r>
      <w:r>
        <w:t xml:space="preserve">7 </w:t>
      </w:r>
      <w:r w:rsidR="007977DD">
        <w:t>tosses.</w:t>
      </w:r>
    </w:p>
    <w:p w:rsidR="007977DD" w:rsidRDefault="007977DD" w:rsidP="007977DD">
      <w:pPr>
        <w:pStyle w:val="text-body-indent"/>
      </w:pPr>
      <w:r>
        <w:t xml:space="preserve">If </w:t>
      </w:r>
      <w:r w:rsidR="00F505A2">
        <w:t>Tiffany</w:t>
      </w:r>
      <w:r>
        <w:t xml:space="preserve"> has no ability to influence a toss, we expect the number of successes to be this great or greater with a probability of approximately</w:t>
      </w:r>
      <w:r w:rsidR="00F505A2">
        <w:t xml:space="preserve"> .0371</w:t>
      </w:r>
      <w:r>
        <w:t>.</w:t>
      </w:r>
    </w:p>
    <w:p w:rsidR="007977DD" w:rsidRDefault="007977DD" w:rsidP="00F505A2">
      <w:pPr>
        <w:pStyle w:val="Heading4"/>
      </w:pPr>
      <w:r>
        <w:rPr>
          <w:rFonts w:ascii="Arial" w:hAnsi="Arial" w:cs="Arial"/>
          <w:b/>
          <w:bCs/>
          <w:i w:val="0"/>
          <w:iCs w:val="0"/>
        </w:rPr>
        <w:t>Formal Conclusion</w:t>
      </w:r>
    </w:p>
    <w:p w:rsidR="007977DD" w:rsidRDefault="007977DD" w:rsidP="007977DD">
      <w:pPr>
        <w:pStyle w:val="text-body-indent-2"/>
      </w:pPr>
      <w:r>
        <w:t xml:space="preserve">There is sufficient evidence to reject the hypothesis that </w:t>
      </w:r>
      <w:r w:rsidR="00F505A2">
        <w:t>Tiffany</w:t>
      </w:r>
      <w:r>
        <w:t xml:space="preserve"> is not able to influence a toss in favor of the hypothesis that </w:t>
      </w:r>
      <w:r w:rsidR="00F505A2">
        <w:t xml:space="preserve">Tiffany </w:t>
      </w:r>
      <w:r>
        <w:t>has some power to influence a toss.</w:t>
      </w:r>
    </w:p>
    <w:p w:rsidR="007977DD" w:rsidRDefault="007977DD" w:rsidP="00F505A2">
      <w:pPr>
        <w:pStyle w:val="Heading4"/>
      </w:pPr>
      <w:r>
        <w:rPr>
          <w:rFonts w:ascii="Arial" w:hAnsi="Arial" w:cs="Arial"/>
          <w:b/>
          <w:bCs/>
          <w:i w:val="0"/>
          <w:iCs w:val="0"/>
        </w:rPr>
        <w:t>Informal Discussion</w:t>
      </w:r>
    </w:p>
    <w:p w:rsidR="007977DD" w:rsidRDefault="00F505A2" w:rsidP="007977DD">
      <w:pPr>
        <w:pStyle w:val="text-body-indent-2"/>
      </w:pPr>
      <w:r>
        <w:t>We see strong</w:t>
      </w:r>
      <w:r w:rsidR="007977DD">
        <w:t xml:space="preserve"> evidence that </w:t>
      </w:r>
      <w:r>
        <w:t>Tiffany</w:t>
      </w:r>
      <w:r w:rsidR="007977DD">
        <w:t xml:space="preserve"> can influence a toss. We should certainly put </w:t>
      </w:r>
      <w:r>
        <w:t xml:space="preserve">Tiffany </w:t>
      </w:r>
      <w:r w:rsidR="007977DD">
        <w:t>on our list of persons of interest.</w:t>
      </w:r>
    </w:p>
    <w:p w:rsidR="007977DD" w:rsidRDefault="007977DD" w:rsidP="007977DD">
      <w:pPr>
        <w:pStyle w:val="Heading4"/>
        <w:rPr>
          <w:rFonts w:ascii="Arial" w:hAnsi="Arial" w:cs="Arial"/>
        </w:rPr>
      </w:pPr>
      <w:r>
        <w:rPr>
          <w:rFonts w:ascii="Arial" w:hAnsi="Arial" w:cs="Arial"/>
          <w:b/>
          <w:bCs/>
          <w:i w:val="0"/>
          <w:iCs w:val="0"/>
        </w:rPr>
        <w:t>Technical notes &amp; documentation</w:t>
      </w:r>
    </w:p>
    <w:p w:rsidR="007977DD" w:rsidRDefault="007977DD" w:rsidP="007977DD">
      <w:pPr>
        <w:pStyle w:val="text-body-indent"/>
      </w:pPr>
      <w:r>
        <w:t xml:space="preserve">Computations were performed using </w:t>
      </w:r>
      <w:r w:rsidR="00F505A2">
        <w:t>Excel version 16.0.4738.1000.</w:t>
      </w:r>
    </w:p>
    <w:p w:rsidR="002A27B1" w:rsidRPr="002A27B1" w:rsidRDefault="002A27B1" w:rsidP="002A27B1">
      <w:pPr>
        <w:ind w:left="360"/>
      </w:pPr>
    </w:p>
    <w:p w:rsidR="009916DD" w:rsidRPr="009916DD" w:rsidRDefault="00F505A2" w:rsidP="00F505A2">
      <w:pPr>
        <w:jc w:val="both"/>
      </w:pPr>
      <w:r>
        <w:rPr>
          <w:noProof/>
        </w:rPr>
        <w:lastRenderedPageBreak/>
        <w:drawing>
          <wp:inline distT="0" distB="0" distL="0" distR="0" wp14:anchorId="4A01D398" wp14:editId="08BF4130">
            <wp:extent cx="59436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</w:rPr>
        <w:drawing>
          <wp:inline distT="0" distB="0" distL="0" distR="0" wp14:anchorId="6CAAB737" wp14:editId="7CBC9679">
            <wp:extent cx="5759577" cy="3239643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9916DD" w:rsidRPr="009916D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6DD" w:rsidRDefault="009916DD" w:rsidP="009916DD">
      <w:pPr>
        <w:spacing w:after="0" w:line="240" w:lineRule="auto"/>
      </w:pPr>
      <w:r>
        <w:separator/>
      </w:r>
    </w:p>
  </w:endnote>
  <w:endnote w:type="continuationSeparator" w:id="0">
    <w:p w:rsidR="009916DD" w:rsidRDefault="009916DD" w:rsidP="0099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6DD" w:rsidRDefault="009916DD" w:rsidP="009916DD">
      <w:pPr>
        <w:spacing w:after="0" w:line="240" w:lineRule="auto"/>
      </w:pPr>
      <w:r>
        <w:separator/>
      </w:r>
    </w:p>
  </w:footnote>
  <w:footnote w:type="continuationSeparator" w:id="0">
    <w:p w:rsidR="009916DD" w:rsidRDefault="009916DD" w:rsidP="00991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6DD" w:rsidRPr="009916DD" w:rsidRDefault="009916DD">
    <w:pPr>
      <w:pStyle w:val="Header"/>
      <w:rPr>
        <w:rStyle w:val="SubtleEmphasis"/>
      </w:rPr>
    </w:pPr>
    <w:r w:rsidRPr="009916DD">
      <w:rPr>
        <w:rStyle w:val="SubtleEmphasis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6DD" w:rsidRDefault="009916D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B55D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824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9916DD" w:rsidRDefault="009916D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B55D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916DD">
      <w:rPr>
        <w:rStyle w:val="SubtleEmphasis"/>
      </w:rPr>
      <w:t>Minh Ta</w:t>
    </w:r>
  </w:p>
  <w:p w:rsidR="009916DD" w:rsidRDefault="009916DD">
    <w:pPr>
      <w:pStyle w:val="Header"/>
    </w:pPr>
    <w:r w:rsidRPr="009916DD">
      <w:rPr>
        <w:rStyle w:val="SubtleEmphasis"/>
      </w:rPr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78F6"/>
    <w:multiLevelType w:val="hybridMultilevel"/>
    <w:tmpl w:val="FA98426E"/>
    <w:lvl w:ilvl="0" w:tplc="672C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11"/>
    <w:rsid w:val="00241B11"/>
    <w:rsid w:val="002A27B1"/>
    <w:rsid w:val="00397994"/>
    <w:rsid w:val="00593C4F"/>
    <w:rsid w:val="007977DD"/>
    <w:rsid w:val="007B4A68"/>
    <w:rsid w:val="009916DD"/>
    <w:rsid w:val="0099493D"/>
    <w:rsid w:val="009B55D3"/>
    <w:rsid w:val="00A22303"/>
    <w:rsid w:val="00B76351"/>
    <w:rsid w:val="00BC1703"/>
    <w:rsid w:val="00BC35D1"/>
    <w:rsid w:val="00BD7DF9"/>
    <w:rsid w:val="00C244B6"/>
    <w:rsid w:val="00D55757"/>
    <w:rsid w:val="00F5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8892"/>
  <w15:chartTrackingRefBased/>
  <w15:docId w15:val="{E401D6DC-CCA1-4002-8B80-43D46E03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77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6DD"/>
  </w:style>
  <w:style w:type="paragraph" w:styleId="Footer">
    <w:name w:val="footer"/>
    <w:basedOn w:val="Normal"/>
    <w:link w:val="FooterChar"/>
    <w:uiPriority w:val="99"/>
    <w:unhideWhenUsed/>
    <w:rsid w:val="00991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6DD"/>
  </w:style>
  <w:style w:type="character" w:customStyle="1" w:styleId="Heading1Char">
    <w:name w:val="Heading 1 Char"/>
    <w:basedOn w:val="DefaultParagraphFont"/>
    <w:link w:val="Heading1"/>
    <w:uiPriority w:val="9"/>
    <w:rsid w:val="009916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6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16DD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977D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ext-body-indent-2">
    <w:name w:val="text-body-indent-2"/>
    <w:basedOn w:val="Normal"/>
    <w:rsid w:val="007977DD"/>
    <w:pPr>
      <w:spacing w:before="100" w:beforeAutospacing="1" w:after="115" w:line="240" w:lineRule="auto"/>
      <w:ind w:left="864" w:hanging="28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body-indent">
    <w:name w:val="text-body-indent"/>
    <w:basedOn w:val="Normal"/>
    <w:rsid w:val="007977DD"/>
    <w:pPr>
      <w:spacing w:before="100" w:beforeAutospacing="1" w:after="115" w:line="240" w:lineRule="auto"/>
      <w:ind w:left="576" w:hanging="288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9B5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swann.augustana.edu\students\minhta16\MATH315\Day02\Day%202%20Experiment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/>
            </a:pPr>
            <a:r>
              <a:rPr lang="en-US"/>
              <a:t>Six-sided Die Tosses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Theory!$E$4</c:f>
              <c:strCache>
                <c:ptCount val="1"/>
                <c:pt idx="0">
                  <c:v>Probability</c:v>
                </c:pt>
              </c:strCache>
            </c:strRef>
          </c:tx>
          <c:spPr>
            <a:solidFill>
              <a:schemeClr val="tx2">
                <a:lumMod val="40000"/>
                <a:lumOff val="60000"/>
              </a:schemeClr>
            </a:solidFill>
            <a:ln>
              <a:noFill/>
            </a:ln>
          </c:spPr>
          <c:invertIfNegative val="0"/>
          <c:dPt>
            <c:idx val="7"/>
            <c:invertIfNegative val="0"/>
            <c:bubble3D val="0"/>
            <c:spPr>
              <a:solidFill>
                <a:schemeClr val="tx2">
                  <a:lumMod val="75000"/>
                </a:schemeClr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7A15-4999-B754-79A8C8AB5A50}"/>
              </c:ext>
            </c:extLst>
          </c:dPt>
          <c:dPt>
            <c:idx val="8"/>
            <c:invertIfNegative val="0"/>
            <c:bubble3D val="0"/>
            <c:spPr>
              <a:solidFill>
                <a:schemeClr val="tx2">
                  <a:lumMod val="75000"/>
                </a:schemeClr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2-7A15-4999-B754-79A8C8AB5A50}"/>
              </c:ext>
            </c:extLst>
          </c:dPt>
          <c:dPt>
            <c:idx val="9"/>
            <c:invertIfNegative val="0"/>
            <c:bubble3D val="0"/>
            <c:spPr>
              <a:solidFill>
                <a:schemeClr val="tx2">
                  <a:lumMod val="75000"/>
                </a:schemeClr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7A15-4999-B754-79A8C8AB5A50}"/>
              </c:ext>
            </c:extLst>
          </c:dPt>
          <c:cat>
            <c:numRef>
              <c:f>Theory!$A$5:$A$25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Theory!$E$5:$E$25</c:f>
              <c:numCache>
                <c:formatCode>0.0000</c:formatCode>
                <c:ptCount val="21"/>
                <c:pt idx="0">
                  <c:v>2.6084053304588826E-2</c:v>
                </c:pt>
                <c:pt idx="1">
                  <c:v>0.10433621321835532</c:v>
                </c:pt>
                <c:pt idx="2">
                  <c:v>0.1982388051148751</c:v>
                </c:pt>
                <c:pt idx="3">
                  <c:v>0.23788656613785011</c:v>
                </c:pt>
                <c:pt idx="4">
                  <c:v>0.20220358121717258</c:v>
                </c:pt>
                <c:pt idx="5">
                  <c:v>0.12941029197899043</c:v>
                </c:pt>
                <c:pt idx="6">
                  <c:v>6.4705145989495227E-2</c:v>
                </c:pt>
                <c:pt idx="7">
                  <c:v>2.5882058395798092E-2</c:v>
                </c:pt>
                <c:pt idx="8">
                  <c:v>8.4116689786343807E-3</c:v>
                </c:pt>
                <c:pt idx="9">
                  <c:v>2.2431117276358343E-3</c:v>
                </c:pt>
                <c:pt idx="10">
                  <c:v>4.9348458007988363E-4</c:v>
                </c:pt>
                <c:pt idx="11">
                  <c:v>8.9724469105433382E-5</c:v>
                </c:pt>
                <c:pt idx="12">
                  <c:v>1.3458670365815009E-5</c:v>
                </c:pt>
                <c:pt idx="13">
                  <c:v>1.6564517373310777E-6</c:v>
                </c:pt>
                <c:pt idx="14">
                  <c:v>1.6564517373310777E-7</c:v>
                </c:pt>
                <c:pt idx="15">
                  <c:v>1.3251613898648621E-8</c:v>
                </c:pt>
                <c:pt idx="16">
                  <c:v>8.2822586866553893E-10</c:v>
                </c:pt>
                <c:pt idx="17">
                  <c:v>3.8975334996025358E-11</c:v>
                </c:pt>
                <c:pt idx="18">
                  <c:v>1.2991778332008454E-12</c:v>
                </c:pt>
                <c:pt idx="19">
                  <c:v>2.7351112277912535E-14</c:v>
                </c:pt>
                <c:pt idx="20">
                  <c:v>2.7351112277912534E-16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15-4999-B754-79A8C8AB5A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39664688"/>
        <c:axId val="439663704"/>
      </c:barChart>
      <c:valAx>
        <c:axId val="43966370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probability</a:t>
                </a:r>
              </a:p>
            </c:rich>
          </c:tx>
          <c:layout/>
          <c:overlay val="0"/>
        </c:title>
        <c:numFmt formatCode="0.00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439664688"/>
        <c:crossesAt val="0"/>
        <c:crossBetween val="between"/>
      </c:valAx>
      <c:catAx>
        <c:axId val="439664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# of successes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439663704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studenttest</dc:creator>
  <cp:keywords/>
  <dc:description/>
  <cp:lastModifiedBy>studenttest</cp:lastModifiedBy>
  <cp:revision>12</cp:revision>
  <dcterms:created xsi:type="dcterms:W3CDTF">2018-11-14T18:40:00Z</dcterms:created>
  <dcterms:modified xsi:type="dcterms:W3CDTF">2018-11-14T21:06:00Z</dcterms:modified>
</cp:coreProperties>
</file>