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330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Nhiệm vụ 1 - Hoàn thành phiếu chuẩn bị Sprint Review</w:t>
      </w:r>
    </w:p>
    <w:p w14:paraId="49B1E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60" w:afterAutospacing="0" w:line="15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Phiếu có 6 bước. Bước 1, 4, 6 đã điền sẵn. Bạn điền bước 2, 3, 5.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8"/>
        <w:gridCol w:w="6408"/>
      </w:tblGrid>
      <w:tr w14:paraId="032E7E4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819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Bước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04F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Việc cụ thể cho buổi Review này</w:t>
            </w:r>
          </w:p>
        </w:tc>
      </w:tr>
      <w:tr w14:paraId="20A2904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E8E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5F0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Mục tiêu: xem người dùng có tự kiểm tra được số, link và hiểu cảnh báo không. Mời đủ 3 Stakeholders.</w:t>
            </w:r>
          </w:p>
        </w:tc>
      </w:tr>
      <w:tr w14:paraId="1277A7D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7D1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2. Kiểm tra Increment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789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 xml:space="preserve">PBI được trình diễn là Done: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>PBI 01 , PBI 02 , PBI 03</w:t>
            </w:r>
          </w:p>
          <w:p w14:paraId="4EA81E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PBI phải nói rõ là chưa Done, kèm điều kiện DoD chưa đạt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>:</w:t>
            </w:r>
          </w:p>
          <w:p w14:paraId="372824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 xml:space="preserve">- PBI 04 , Còn thiếu 2 chức năng đã thống nhất </w:t>
            </w:r>
          </w:p>
          <w:p w14:paraId="55E1382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 xml:space="preserve">- PBI 05 , Chưa review chéo </w:t>
            </w:r>
          </w:p>
        </w:tc>
      </w:tr>
      <w:tr w14:paraId="744B2C6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9E5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E3B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 xml:space="preserve">User Journey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>: Mở ứng dụng -&gt; nhập sđt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>/ link -&gt; kiểm tra sđt / link -&gt; gửi cảnh báo -&gt; gửi báo cáo -&gt; hủy hoặc tiếp tục</w:t>
            </w:r>
          </w:p>
          <w:p w14:paraId="50EC37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Người demo: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 xml:space="preserve"> Mai Lan</w:t>
            </w:r>
          </w:p>
        </w:tc>
      </w:tr>
      <w:tr w14:paraId="4BA3D4E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2B2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4. Chuẩn bị kỹ thuật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ADD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Kiểm tra bản chạy được, tài khoản dùng thử, đường truyền họp trực tuyến.</w:t>
            </w:r>
          </w:p>
        </w:tc>
      </w:tr>
      <w:tr w14:paraId="5D90795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A71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5. Chuẩn bị trao đổi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5A6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 xml:space="preserve">2 câu hỏi mở dành cho Stakeholders: </w:t>
            </w:r>
          </w:p>
          <w:p w14:paraId="0F853D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>-  Thao tác nhập sđt link có khó không?</w:t>
            </w:r>
          </w:p>
          <w:p w14:paraId="368B0D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  <w:lang w:val="en-US"/>
              </w:rPr>
              <w:t xml:space="preserve">  </w:t>
            </w:r>
            <w:r>
              <w:rPr>
                <w:rFonts w:ascii="SimSun" w:hAnsi="SimSun" w:eastAsia="SimSun" w:cs="SimSun"/>
                <w:b w:val="0"/>
                <w:bCs w:val="0"/>
                <w:sz w:val="24"/>
                <w:szCs w:val="24"/>
              </w:rPr>
              <w:t>Khi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nhận được thông tin cảnh báo kèm theo lý do trên màn hình,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anh chị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có cảm thấy nội dung đủ dễ hiểu và rõ ràn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g không?</w:t>
            </w:r>
          </w:p>
        </w:tc>
      </w:tr>
      <w:tr w14:paraId="200039D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239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6. Chia thời gian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093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Xem lịch trình ở Nhiệm vụ 2.</w:t>
            </w:r>
          </w:p>
        </w:tc>
      </w:tr>
    </w:tbl>
    <w:p w14:paraId="7C857D12">
      <w:pPr>
        <w:rPr>
          <w:rFonts w:hint="default" w:ascii="Times New Roman" w:hAnsi="Times New Roman" w:cs="Times New Roman"/>
        </w:rPr>
      </w:pPr>
    </w:p>
    <w:p w14:paraId="5E328166">
      <w:pPr>
        <w:rPr>
          <w:rFonts w:hint="default" w:ascii="Times New Roman" w:hAnsi="Times New Roman" w:cs="Times New Roman"/>
        </w:rPr>
      </w:pPr>
    </w:p>
    <w:p w14:paraId="55D97E5A">
      <w:pPr>
        <w:rPr>
          <w:rFonts w:hint="default" w:ascii="Times New Roman" w:hAnsi="Times New Roman" w:cs="Times New Roman"/>
        </w:rPr>
      </w:pPr>
    </w:p>
    <w:p w14:paraId="24F1AA33">
      <w:pPr>
        <w:rPr>
          <w:rFonts w:hint="default" w:ascii="Times New Roman" w:hAnsi="Times New Roman" w:cs="Times New Roman"/>
        </w:rPr>
      </w:pPr>
    </w:p>
    <w:p w14:paraId="0059CB60">
      <w:pPr>
        <w:rPr>
          <w:rFonts w:hint="default" w:ascii="Times New Roman" w:hAnsi="Times New Roman" w:cs="Times New Roman"/>
        </w:rPr>
      </w:pPr>
    </w:p>
    <w:p w14:paraId="5E2ACD6D">
      <w:pPr>
        <w:rPr>
          <w:rFonts w:hint="default" w:ascii="Times New Roman" w:hAnsi="Times New Roman" w:cs="Times New Roman"/>
        </w:rPr>
      </w:pPr>
    </w:p>
    <w:p w14:paraId="601B5752">
      <w:pPr>
        <w:rPr>
          <w:rFonts w:hint="default" w:ascii="Times New Roman" w:hAnsi="Times New Roman" w:cs="Times New Roman"/>
        </w:rPr>
      </w:pPr>
    </w:p>
    <w:p w14:paraId="24246807">
      <w:pPr>
        <w:rPr>
          <w:rFonts w:hint="default" w:ascii="Times New Roman" w:hAnsi="Times New Roman" w:cs="Times New Roman"/>
        </w:rPr>
      </w:pPr>
    </w:p>
    <w:p w14:paraId="1C448F1B">
      <w:pPr>
        <w:rPr>
          <w:rFonts w:hint="default" w:ascii="Times New Roman" w:hAnsi="Times New Roman" w:cs="Times New Roman"/>
        </w:rPr>
      </w:pPr>
    </w:p>
    <w:p w14:paraId="5C838297">
      <w:pPr>
        <w:rPr>
          <w:rFonts w:hint="default" w:ascii="Times New Roman" w:hAnsi="Times New Roman" w:cs="Times New Roman"/>
        </w:rPr>
      </w:pPr>
    </w:p>
    <w:p w14:paraId="4F354C48">
      <w:pPr>
        <w:rPr>
          <w:rFonts w:hint="default" w:ascii="Times New Roman" w:hAnsi="Times New Roman" w:cs="Times New Roman"/>
        </w:rPr>
      </w:pPr>
    </w:p>
    <w:p w14:paraId="32D4DE12">
      <w:pPr>
        <w:rPr>
          <w:rFonts w:hint="default" w:ascii="Times New Roman" w:hAnsi="Times New Roman" w:cs="Times New Roman"/>
        </w:rPr>
      </w:pPr>
    </w:p>
    <w:p w14:paraId="6DA63AA9">
      <w:pPr>
        <w:rPr>
          <w:rFonts w:hint="default" w:ascii="Times New Roman" w:hAnsi="Times New Roman" w:cs="Times New Roman"/>
        </w:rPr>
      </w:pPr>
    </w:p>
    <w:p w14:paraId="26E095BD">
      <w:pPr>
        <w:rPr>
          <w:rFonts w:hint="default" w:ascii="Times New Roman" w:hAnsi="Times New Roman" w:cs="Times New Roman"/>
        </w:rPr>
      </w:pPr>
    </w:p>
    <w:p w14:paraId="306D5EE4">
      <w:pPr>
        <w:rPr>
          <w:rFonts w:hint="default" w:ascii="Times New Roman" w:hAnsi="Times New Roman" w:cs="Times New Roman"/>
        </w:rPr>
      </w:pPr>
    </w:p>
    <w:p w14:paraId="1548BF47">
      <w:pPr>
        <w:rPr>
          <w:rFonts w:hint="default" w:ascii="Times New Roman" w:hAnsi="Times New Roman" w:cs="Times New Roman"/>
        </w:rPr>
      </w:pPr>
    </w:p>
    <w:p w14:paraId="42E506C3">
      <w:pPr>
        <w:rPr>
          <w:rFonts w:hint="default" w:ascii="Times New Roman" w:hAnsi="Times New Roman" w:cs="Times New Roman"/>
        </w:rPr>
      </w:pPr>
    </w:p>
    <w:p w14:paraId="780A8055">
      <w:pPr>
        <w:rPr>
          <w:rFonts w:hint="default" w:ascii="Times New Roman" w:hAnsi="Times New Roman" w:cs="Times New Roman"/>
        </w:rPr>
      </w:pPr>
    </w:p>
    <w:p w14:paraId="2CB01915">
      <w:pPr>
        <w:rPr>
          <w:rFonts w:hint="default" w:ascii="Times New Roman" w:hAnsi="Times New Roman" w:cs="Times New Roman"/>
        </w:rPr>
      </w:pPr>
    </w:p>
    <w:p w14:paraId="253BCF1A">
      <w:pPr>
        <w:rPr>
          <w:rFonts w:hint="default" w:ascii="Times New Roman" w:hAnsi="Times New Roman" w:cs="Times New Roman"/>
        </w:rPr>
      </w:pPr>
    </w:p>
    <w:p w14:paraId="0E4D2E4D">
      <w:pPr>
        <w:rPr>
          <w:rFonts w:hint="default" w:ascii="Times New Roman" w:hAnsi="Times New Roman" w:cs="Times New Roman"/>
        </w:rPr>
      </w:pPr>
    </w:p>
    <w:p w14:paraId="332E04CD">
      <w:pPr>
        <w:rPr>
          <w:rFonts w:hint="default" w:ascii="Times New Roman" w:hAnsi="Times New Roman" w:cs="Times New Roman"/>
        </w:rPr>
      </w:pPr>
    </w:p>
    <w:p w14:paraId="775611EE">
      <w:pPr>
        <w:rPr>
          <w:rFonts w:hint="default" w:ascii="Times New Roman" w:hAnsi="Times New Roman" w:cs="Times New Roman"/>
        </w:rPr>
      </w:pPr>
    </w:p>
    <w:p w14:paraId="7EE44978">
      <w:pPr>
        <w:rPr>
          <w:rFonts w:hint="default" w:ascii="Times New Roman" w:hAnsi="Times New Roman" w:cs="Times New Roman"/>
        </w:rPr>
      </w:pPr>
    </w:p>
    <w:p w14:paraId="12DB91E4">
      <w:pPr>
        <w:rPr>
          <w:rFonts w:hint="default" w:ascii="Times New Roman" w:hAnsi="Times New Roman" w:cs="Times New Roman"/>
        </w:rPr>
      </w:pPr>
    </w:p>
    <w:p w14:paraId="153E1755">
      <w:pPr>
        <w:rPr>
          <w:rFonts w:hint="default" w:ascii="Times New Roman" w:hAnsi="Times New Roman" w:cs="Times New Roman"/>
        </w:rPr>
      </w:pPr>
    </w:p>
    <w:p w14:paraId="31EF3475">
      <w:pPr>
        <w:rPr>
          <w:rFonts w:hint="default" w:ascii="Times New Roman" w:hAnsi="Times New Roman" w:cs="Times New Roman"/>
        </w:rPr>
      </w:pPr>
    </w:p>
    <w:p w14:paraId="51004D9F">
      <w:pPr>
        <w:rPr>
          <w:rFonts w:hint="default" w:ascii="Times New Roman" w:hAnsi="Times New Roman" w:cs="Times New Roman"/>
        </w:rPr>
      </w:pPr>
    </w:p>
    <w:p w14:paraId="113827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Nhiệm vụ 2 - Sửa lịch trình Sprint Review</w:t>
      </w:r>
    </w:p>
    <w:p w14:paraId="35685D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60" w:afterAutospacing="0" w:line="15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3317"/>
        <w:gridCol w:w="4335"/>
      </w:tblGrid>
      <w:tr w14:paraId="2038818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E88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Thời gian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D6B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Hoạt động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009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Nhận xét và cách sửa</w:t>
            </w:r>
          </w:p>
        </w:tc>
      </w:tr>
      <w:tr w14:paraId="6F91C1EC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8C2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0–5'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CAB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Product Owner nhắc Sprint Goal.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933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Phù hợp, giữ nguyên.</w:t>
            </w:r>
          </w:p>
        </w:tc>
      </w:tr>
      <w:tr w14:paraId="70C96C7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49B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5–20'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2AD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648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PO không nên tự demo toàn bộ, đặc biệt PBI-04 và PBI-05 chưa đạt chuẩn DoD nên không được coi là đã hoàn thành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</w:p>
          <w:p w14:paraId="0D1C62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- Để developer demo , phải theo đúng user journey </w:t>
            </w:r>
          </w:p>
        </w:tc>
      </w:tr>
      <w:tr w14:paraId="35E5281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A65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20–32'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248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F1E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 xml:space="preserve">- Sprint review là để kiểm tra sản phẩm thực tế , không phải buổi báo cáo </w:t>
            </w:r>
          </w:p>
          <w:p w14:paraId="099031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 xml:space="preserve">- Để khách hàng trực tiếp trải nghiệm </w:t>
            </w:r>
          </w:p>
          <w:p w14:paraId="728B90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</w:p>
        </w:tc>
      </w:tr>
      <w:tr w14:paraId="29D0049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7BD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32–35'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1D8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1DF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-Thời gian 3 phút là quá ít</w:t>
            </w:r>
          </w:p>
          <w:p w14:paraId="2597A1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 xml:space="preserve">- Cần mở rộng thời gian thảo luận </w:t>
            </w:r>
          </w:p>
        </w:tc>
      </w:tr>
    </w:tbl>
    <w:p w14:paraId="6D79FCCA">
      <w:pPr>
        <w:rPr>
          <w:rFonts w:hint="default" w:ascii="Times New Roman" w:hAnsi="Times New Roman" w:cs="Times New Roman"/>
        </w:rPr>
      </w:pPr>
    </w:p>
    <w:p w14:paraId="193673B7">
      <w:pPr>
        <w:rPr>
          <w:rFonts w:hint="default" w:ascii="Times New Roman" w:hAnsi="Times New Roman" w:cs="Times New Roman"/>
        </w:rPr>
      </w:pPr>
    </w:p>
    <w:p w14:paraId="4835D72A">
      <w:pPr>
        <w:rPr>
          <w:rFonts w:hint="default" w:ascii="Times New Roman" w:hAnsi="Times New Roman" w:cs="Times New Roman"/>
        </w:rPr>
      </w:pPr>
    </w:p>
    <w:p w14:paraId="174C69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103FE5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1CCEA0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72025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712AF0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26A355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2995A9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1DD492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4C85E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453C03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49F6FF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</w:pPr>
    </w:p>
    <w:p w14:paraId="2BF05F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Nhiệm vụ 3 - Ghi nhận Feedback</w:t>
      </w:r>
    </w:p>
    <w:p w14:paraId="11FBFD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60" w:afterAutospacing="0" w:line="15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Buổi Review có 3 góp ý. FB-01 đã điền làm mẫu. Bạn điền cách xử lý FB-02 và FB-03: ai làm gì tiếp theo.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3516"/>
        <w:gridCol w:w="4390"/>
      </w:tblGrid>
      <w:tr w14:paraId="6A9438F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5E0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Mã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F7A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Góp ý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494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Cách xử lý</w:t>
            </w:r>
          </w:p>
        </w:tc>
      </w:tr>
      <w:tr w14:paraId="27AD448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BFF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FB-01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0EC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E3E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Ghi vào Product Backlog để Product Owner xem xét cùng PBI-05; chưa hứa làm ngay.</w:t>
            </w:r>
          </w:p>
        </w:tc>
      </w:tr>
      <w:tr w14:paraId="450D6CD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C9C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FB-02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E50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1A7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Đưa vào product backlog , đánh giá giá trị mang lại cho người dùng, xếp lịch chuản bị cho sprint tương lai</w:t>
            </w:r>
          </w:p>
        </w:tc>
      </w:tr>
      <w:tr w14:paraId="5AF3A7B1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2BB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FB-03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0EA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8C8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5" w:lineRule="atLeast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Tiếp nhận xử lý ngay và tiến hành sửa giao diện</w:t>
            </w:r>
            <w:bookmarkStart w:id="0" w:name="_GoBack"/>
            <w:bookmarkEnd w:id="0"/>
          </w:p>
        </w:tc>
      </w:tr>
    </w:tbl>
    <w:p w14:paraId="636DF29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57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2026-10-27T03:29:27Z</dcterms:created>
  <dc:creator>Administrator</dc:creator>
  <cp:lastModifiedBy>Minh Tân Nguyễn</cp:lastModifiedBy>
  <dcterms:modified xsi:type="dcterms:W3CDTF">2026-10-27T04:04:13Z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eyJoZGlkIjoiMjRiODhlMjcyYWQzMDZmZTE2ODNiOWE5YzAyYTY1YTkiLCJ1c2VySWQiOiIxMzc0NDEyODQzMzUwIn0=</vt:lpwstr>
  </property>
  <property fmtid="{D5CDD505-2E9C-101B-9397-08002B2CF9AE}" pid="4" name="ICV">
    <vt:lpwstr>11641E4426C544A996A6E2D90B03B2E7_12</vt:lpwstr>
  </property>
</Properties>
</file>