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4"/>
        <w:gridCol w:w="4569"/>
        <w:gridCol w:w="2638"/>
      </w:tblGrid>
      <w:tr w:rsidR="00094A9C" w:rsidRPr="00094A9C" w:rsidTr="00094A9C">
        <w:trPr>
          <w:tblHeader/>
        </w:trPr>
        <w:tc>
          <w:tcPr>
            <w:tcW w:w="2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Loại Node</w:t>
            </w:r>
          </w:p>
        </w:tc>
        <w:tc>
          <w:tcPr>
            <w:tcW w:w="456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Tên Node / Tác vụ</w:t>
            </w:r>
          </w:p>
        </w:tc>
        <w:tc>
          <w:tcPr>
            <w:tcW w:w="263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Swimlane phụ trách</w:t>
            </w:r>
          </w:p>
        </w:tc>
      </w:tr>
      <w:tr w:rsidR="00094A9C" w:rsidRPr="00094A9C" w:rsidTr="00094A9C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Initial Node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Bắt đầu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—</w:t>
            </w:r>
          </w:p>
        </w:tc>
      </w:tr>
      <w:tr w:rsidR="00094A9C" w:rsidRPr="00094A9C" w:rsidTr="00094A9C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Action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Đặt lịch khám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Bệnh nhân</w:t>
            </w:r>
          </w:p>
        </w:tc>
      </w:tr>
      <w:tr w:rsidR="00094A9C" w:rsidRPr="00094A9C" w:rsidTr="00094A9C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Decision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Kiểm tra khung giờ (Còn trống / Hết chỗ)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Lễ tân</w:t>
            </w:r>
          </w:p>
        </w:tc>
      </w:tr>
      <w:tr w:rsidR="00094A9C" w:rsidRPr="00094A9C" w:rsidTr="00094A9C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Fork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T</w:t>
            </w: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 xml:space="preserve">ách 2 nhánh song song khi Còn </w:t>
            </w: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trống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Lễ tân</w:t>
            </w:r>
          </w:p>
        </w:tc>
      </w:tr>
      <w:tr w:rsidR="00094A9C" w:rsidRPr="00094A9C" w:rsidTr="00094A9C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Action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Xác nhận lịch khám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Lễ Tân</w:t>
            </w:r>
          </w:p>
        </w:tc>
      </w:tr>
      <w:tr w:rsidR="00094A9C" w:rsidRPr="00094A9C" w:rsidTr="00094A9C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Action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Gửi SMS nhắc lịch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en-US"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  <w:t>Lễ T</w:t>
            </w: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en-US" w:eastAsia="vi-VN"/>
              </w:rPr>
              <w:t>ân</w:t>
            </w:r>
          </w:p>
        </w:tc>
      </w:tr>
      <w:tr w:rsidR="00094A9C" w:rsidRPr="00094A9C" w:rsidTr="00094A9C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Join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G</w:t>
            </w: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ộp 2 nhánh song song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Lễ tân</w:t>
            </w:r>
          </w:p>
        </w:tc>
      </w:tr>
      <w:tr w:rsidR="00094A9C" w:rsidRPr="00094A9C" w:rsidTr="00094A9C">
        <w:tc>
          <w:tcPr>
            <w:tcW w:w="2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Final Node</w:t>
            </w:r>
          </w:p>
        </w:tc>
        <w:tc>
          <w:tcPr>
            <w:tcW w:w="456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Kết thúc</w:t>
            </w:r>
          </w:p>
        </w:tc>
        <w:tc>
          <w:tcPr>
            <w:tcW w:w="263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—</w:t>
            </w:r>
          </w:p>
        </w:tc>
      </w:tr>
    </w:tbl>
    <w:p w:rsidR="00333D09" w:rsidRDefault="00333D09"/>
    <w:p w:rsidR="00094A9C" w:rsidRDefault="00094A9C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2178"/>
        <w:gridCol w:w="1948"/>
        <w:gridCol w:w="3478"/>
      </w:tblGrid>
      <w:tr w:rsidR="00094A9C" w:rsidRPr="00094A9C" w:rsidTr="00094A9C">
        <w:trPr>
          <w:tblHeader/>
        </w:trPr>
        <w:tc>
          <w:tcPr>
            <w:tcW w:w="1756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Use Case A</w:t>
            </w:r>
          </w:p>
        </w:tc>
        <w:tc>
          <w:tcPr>
            <w:tcW w:w="217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Use Case B</w:t>
            </w:r>
          </w:p>
        </w:tc>
        <w:tc>
          <w:tcPr>
            <w:tcW w:w="1948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Quan hệ</w:t>
            </w:r>
          </w:p>
        </w:tc>
        <w:tc>
          <w:tcPr>
            <w:tcW w:w="3478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jc w:val="center"/>
              <w:rPr>
                <w:rFonts w:ascii="SFProDisplay" w:eastAsia="Times New Roman" w:hAnsi="SFProDisplay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b/>
                <w:bCs/>
                <w:color w:val="FFFFFF"/>
                <w:sz w:val="21"/>
                <w:szCs w:val="21"/>
                <w:lang w:val="en-US" w:eastAsia="vi-VN"/>
              </w:rPr>
              <w:t>Giải thích logic</w:t>
            </w:r>
          </w:p>
        </w:tc>
      </w:tr>
      <w:tr w:rsidR="00094A9C" w:rsidRPr="00094A9C" w:rsidTr="00094A9C">
        <w:tc>
          <w:tcPr>
            <w:tcW w:w="1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Đặt lịch khám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Đăng nhập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[include]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Phải đăng nhập trước khi đặt lịch khám (Bắt buộc)</w:t>
            </w:r>
          </w:p>
        </w:tc>
      </w:tr>
      <w:tr w:rsidR="00094A9C" w:rsidRPr="00094A9C" w:rsidTr="00094A9C">
        <w:tc>
          <w:tcPr>
            <w:tcW w:w="1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Đặt lịch khám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Chọn bác sĩ chỉ định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[extend]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336966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Bệnh nhân tùy chọn bác sĩ khi đặt lịch (không bắt buộc)</w:t>
            </w:r>
          </w:p>
        </w:tc>
      </w:tr>
      <w:tr w:rsidR="00094A9C" w:rsidRPr="00094A9C" w:rsidTr="00094A9C">
        <w:tc>
          <w:tcPr>
            <w:tcW w:w="1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Đặt lịch khám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Đặt lịch khám thường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[generalization]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Là một dạng chuyên biệt của Đặt lịch khám (Kế thừa)</w:t>
            </w:r>
          </w:p>
        </w:tc>
      </w:tr>
      <w:tr w:rsidR="00094A9C" w:rsidRPr="00094A9C" w:rsidTr="00094A9C">
        <w:tc>
          <w:tcPr>
            <w:tcW w:w="1756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Đặt lịch khám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336966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en-US" w:eastAsia="vi-VN"/>
              </w:rPr>
            </w:pP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  <w:t>Đặt l</w:t>
            </w:r>
            <w:r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val="en-US" w:eastAsia="vi-VN"/>
              </w:rPr>
              <w:t>ịch khám ưu tiên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094A9C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[generalization]</w:t>
            </w:r>
          </w:p>
        </w:tc>
        <w:tc>
          <w:tcPr>
            <w:tcW w:w="3478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094A9C" w:rsidRPr="00094A9C" w:rsidRDefault="00336966" w:rsidP="00094A9C">
            <w:pPr>
              <w:spacing w:after="0" w:line="240" w:lineRule="auto"/>
              <w:rPr>
                <w:rFonts w:ascii="SFProDisplay" w:eastAsia="Times New Roman" w:hAnsi="SFProDisplay" w:cs="Times New Roman"/>
                <w:color w:val="000000"/>
                <w:sz w:val="24"/>
                <w:szCs w:val="24"/>
                <w:lang w:eastAsia="vi-VN"/>
              </w:rPr>
            </w:pPr>
            <w:r w:rsidRPr="00094A9C">
              <w:rPr>
                <w:rFonts w:ascii="SFProDisplay" w:eastAsia="Times New Roman" w:hAnsi="SFProDisplay" w:cs="Times New Roman"/>
                <w:color w:val="000000"/>
                <w:sz w:val="21"/>
                <w:szCs w:val="21"/>
                <w:lang w:val="en-US" w:eastAsia="vi-VN"/>
              </w:rPr>
              <w:t>Là một dạng chuyên biệt của Đặt lịch khám (Kế thừa)</w:t>
            </w:r>
            <w:bookmarkStart w:id="0" w:name="_GoBack"/>
            <w:bookmarkEnd w:id="0"/>
          </w:p>
        </w:tc>
      </w:tr>
    </w:tbl>
    <w:p w:rsidR="00094A9C" w:rsidRDefault="00094A9C"/>
    <w:sectPr w:rsidR="00094A9C" w:rsidSect="0096390E">
      <w:pgSz w:w="11906" w:h="16838"/>
      <w:pgMar w:top="1134" w:right="1134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A9C"/>
    <w:rsid w:val="00094A9C"/>
    <w:rsid w:val="00333D09"/>
    <w:rsid w:val="00336966"/>
    <w:rsid w:val="006F5A17"/>
    <w:rsid w:val="0096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9797C2"/>
  <w15:chartTrackingRefBased/>
  <w15:docId w15:val="{75ACB6E3-1FE6-4579-B646-288DC0E5C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94A9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094A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6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2026-09-16T08:46:00Z</dcterms:created>
  <dcterms:modified xsi:type="dcterms:W3CDTF">2026-09-16T12:06:00Z</dcterms:modified>
</cp:coreProperties>
</file>