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42.png" ContentType="image/png"/>
  <Override PartName="/word/media/rId39.png" ContentType="image/png"/>
  <Override PartName="/word/media/rId46.png" ContentType="image/png"/>
  <Override PartName="/word/media/rId57.png" ContentType="image/png"/>
  <Override PartName="/word/media/rId61.png" ContentType="image/png"/>
  <Override PartName="/word/media/rId67.png" ContentType="image/png"/>
  <Override PartName="/word/media/rId74.png" ContentType="image/png"/>
  <Override PartName="/word/media/rId78.png" ContentType="image/png"/>
  <Override PartName="/word/media/rId82.png" ContentType="image/png"/>
  <Override PartName="/word/media/rId88.png" ContentType="image/png"/>
  <Override PartName="/word/media/rId98.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02</w:t>
      </w:r>
    </w:p>
    <w:p>
      <w:pPr>
        <w:pStyle w:val="Author"/>
      </w:pPr>
      <w:r>
        <w:t xml:space="preserve">Min Htet Aung</w:t>
      </w:r>
    </w:p>
    <w:p>
      <w:pPr>
        <w:pStyle w:val="Date"/>
      </w:pPr>
      <w:r>
        <w:t xml:space="preserve">2025-05-15</w:t>
      </w:r>
    </w:p>
    <w:bookmarkStart w:id="25" w:name="overview"/>
    <w:p>
      <w:pPr>
        <w:pStyle w:val="Heading1"/>
      </w:pPr>
      <w:r>
        <w:t xml:space="preserve">1. Overview</w:t>
      </w:r>
    </w:p>
    <w:p>
      <w:pPr>
        <w:pStyle w:val="FirstParagraph"/>
      </w:pPr>
      <w:r>
        <w:t xml:space="preserve">This case from the</w:t>
      </w:r>
      <w:r>
        <w:t xml:space="preserve"> </w:t>
      </w:r>
      <w:hyperlink r:id="rId20">
        <w:r>
          <w:rPr>
            <w:rStyle w:val="Hyperlink"/>
            <w:b/>
            <w:bCs/>
            <w:i/>
            <w:iCs/>
          </w:rPr>
          <w:t xml:space="preserve">VAST Challenge 2025 Mini-Challenge 1</w:t>
        </w:r>
      </w:hyperlink>
      <w:r>
        <w:t xml:space="preserve"> </w:t>
      </w:r>
      <w:r>
        <w:t xml:space="preserve">looks at the growth of Sailor Shift, a global music legend who began her career in the Oceanus Folk genre. Sailor has been essential in bringing Oceanus Folk to a global audience since her early days with the band Ivy Echoes and her 2028 viral breakthrough. Her frequent solo releases, cross-genre partnerships, and encouragement of emerging artists have increased the genre’s visibility and brought the island nation of Oceanus to the notice of the world.</w:t>
      </w:r>
    </w:p>
    <w:bookmarkStart w:id="21" w:name="the-task"/>
    <w:p>
      <w:pPr>
        <w:pStyle w:val="Heading2"/>
      </w:pPr>
      <w:r>
        <w:t xml:space="preserve">1.1. The Task</w:t>
      </w:r>
    </w:p>
    <w:p>
      <w:pPr>
        <w:pStyle w:val="FirstParagraph"/>
      </w:pPr>
      <w:r>
        <w:t xml:space="preserve">The task is to analyze a knowledge graph of artists, songs, albums, and influences to uncover insights about Sailor Shift’s career, the evolution of Oceanus Folk, and the genre’s broader impact. This includes identifying the traits of rising stars, visualizing the career paths of three artists for comparison, and predicting the next wave of Oceanus Folk talent over the next five years.</w:t>
      </w:r>
    </w:p>
    <w:bookmarkEnd w:id="21"/>
    <w:bookmarkStart w:id="22" w:name="loading-packages"/>
    <w:p>
      <w:pPr>
        <w:pStyle w:val="Heading2"/>
      </w:pPr>
      <w:r>
        <w:t xml:space="preserve">1.2. Loading Packages</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Packages</w:t>
            </w:r>
          </w:p>
        </w:tc>
        <w:tc>
          <w:tcPr/>
          <w:p>
            <w:pPr>
              <w:pStyle w:val="Compact"/>
            </w:pPr>
            <w:r>
              <w:t xml:space="preserve">Purpose</w:t>
            </w:r>
          </w:p>
        </w:tc>
      </w:tr>
      <w:tr>
        <w:tc>
          <w:tcPr/>
          <w:p>
            <w:pPr>
              <w:pStyle w:val="Compact"/>
            </w:pPr>
            <w:r>
              <w:rPr>
                <w:rStyle w:val="VerbatimChar"/>
              </w:rPr>
              <w:t xml:space="preserve">tidyverse</w:t>
            </w:r>
          </w:p>
        </w:tc>
        <w:tc>
          <w:tcPr/>
          <w:p>
            <w:pPr>
              <w:pStyle w:val="Compact"/>
            </w:pPr>
            <w:r>
              <w:t xml:space="preserve">Core data manipulation and visualization tools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tibble</w:t>
            </w:r>
            <w:r>
              <w:t xml:space="preserve">, etc.).</w:t>
            </w:r>
          </w:p>
        </w:tc>
      </w:tr>
      <w:tr>
        <w:tc>
          <w:tcPr/>
          <w:p>
            <w:pPr>
              <w:pStyle w:val="Compact"/>
            </w:pPr>
            <w:r>
              <w:rPr>
                <w:rStyle w:val="VerbatimChar"/>
              </w:rPr>
              <w:t xml:space="preserve">jsonlite</w:t>
            </w:r>
          </w:p>
        </w:tc>
        <w:tc>
          <w:tcPr/>
          <w:p>
            <w:pPr>
              <w:pStyle w:val="Compact"/>
            </w:pPr>
            <w:r>
              <w:t xml:space="preserve">Reads the JSON file into a structured R format for further processing.</w:t>
            </w:r>
          </w:p>
        </w:tc>
      </w:tr>
      <w:tr>
        <w:tc>
          <w:tcPr/>
          <w:p>
            <w:pPr>
              <w:pStyle w:val="Compact"/>
            </w:pPr>
            <w:r>
              <w:rPr>
                <w:rStyle w:val="VerbatimChar"/>
              </w:rPr>
              <w:t xml:space="preserve">SmartEDA</w:t>
            </w:r>
          </w:p>
        </w:tc>
        <w:tc>
          <w:tcPr/>
          <w:p>
            <w:pPr>
              <w:pStyle w:val="Compact"/>
            </w:pPr>
            <w:r>
              <w:t xml:space="preserve">Automates exploratory data analysis (EDA), summaries, and profiling.</w:t>
            </w:r>
          </w:p>
        </w:tc>
      </w:tr>
      <w:tr>
        <w:tc>
          <w:tcPr/>
          <w:p>
            <w:pPr>
              <w:pStyle w:val="Compact"/>
            </w:pPr>
            <w:r>
              <w:rPr>
                <w:rStyle w:val="VerbatimChar"/>
              </w:rPr>
              <w:t xml:space="preserve">tidygraph</w:t>
            </w:r>
          </w:p>
        </w:tc>
        <w:tc>
          <w:tcPr/>
          <w:p>
            <w:pPr>
              <w:pStyle w:val="Compact"/>
            </w:pPr>
            <w:r>
              <w:t xml:space="preserve">Enables graph/network operations using tidy data principles.</w:t>
            </w:r>
          </w:p>
        </w:tc>
      </w:tr>
      <w:tr>
        <w:tc>
          <w:tcPr/>
          <w:p>
            <w:pPr>
              <w:pStyle w:val="Compact"/>
            </w:pPr>
            <w:r>
              <w:rPr>
                <w:rStyle w:val="VerbatimChar"/>
              </w:rPr>
              <w:t xml:space="preserve">ggraph</w:t>
            </w:r>
          </w:p>
        </w:tc>
        <w:tc>
          <w:tcPr/>
          <w:p>
            <w:pPr>
              <w:pStyle w:val="Compact"/>
            </w:pPr>
            <w:r>
              <w:t xml:space="preserve">Visualization extension for</w:t>
            </w:r>
            <w:r>
              <w:t xml:space="preserve"> </w:t>
            </w:r>
            <w:r>
              <w:rPr>
                <w:rStyle w:val="VerbatimChar"/>
              </w:rPr>
              <w:t xml:space="preserve">tidygraph</w:t>
            </w:r>
            <w:r>
              <w:t xml:space="preserve">, helps draw static network diagrams with</w:t>
            </w:r>
            <w:r>
              <w:t xml:space="preserve"> </w:t>
            </w:r>
            <w:r>
              <w:rPr>
                <w:rStyle w:val="VerbatimChar"/>
              </w:rPr>
              <w:t xml:space="preserve">ggplot2</w:t>
            </w:r>
            <w:r>
              <w:t xml:space="preserve">.</w:t>
            </w:r>
          </w:p>
        </w:tc>
      </w:tr>
      <w:tr>
        <w:tc>
          <w:tcPr/>
          <w:p>
            <w:pPr>
              <w:pStyle w:val="Compact"/>
            </w:pPr>
            <w:r>
              <w:rPr>
                <w:rStyle w:val="VerbatimChar"/>
              </w:rPr>
              <w:t xml:space="preserve">igraph</w:t>
            </w:r>
          </w:p>
        </w:tc>
        <w:tc>
          <w:tcPr/>
          <w:p>
            <w:pPr>
              <w:pStyle w:val="Compact"/>
            </w:pPr>
            <w:r>
              <w:t xml:space="preserve">Low-level graph manipulation and analysis (e.g., neighbors, components, layout).</w:t>
            </w:r>
          </w:p>
        </w:tc>
      </w:tr>
      <w:tr>
        <w:tc>
          <w:tcPr/>
          <w:p>
            <w:pPr>
              <w:pStyle w:val="Compact"/>
            </w:pPr>
            <w:r>
              <w:rPr>
                <w:rStyle w:val="VerbatimChar"/>
              </w:rPr>
              <w:t xml:space="preserve">lubridate</w:t>
            </w:r>
          </w:p>
        </w:tc>
        <w:tc>
          <w:tcPr/>
          <w:p>
            <w:pPr>
              <w:pStyle w:val="Compact"/>
            </w:pPr>
            <w:r>
              <w:t xml:space="preserve">Easy handling and manipulation of date/time data.</w:t>
            </w:r>
          </w:p>
        </w:tc>
      </w:tr>
      <w:tr>
        <w:tc>
          <w:tcPr/>
          <w:p>
            <w:pPr>
              <w:pStyle w:val="Compact"/>
            </w:pPr>
            <w:r>
              <w:rPr>
                <w:rStyle w:val="VerbatimChar"/>
              </w:rPr>
              <w:t xml:space="preserve">janitor</w:t>
            </w:r>
          </w:p>
        </w:tc>
        <w:tc>
          <w:tcPr/>
          <w:p>
            <w:pPr>
              <w:pStyle w:val="Compact"/>
            </w:pPr>
            <w:r>
              <w:t xml:space="preserve">Cleans messy column names and tabular data efficiently.</w:t>
            </w:r>
          </w:p>
        </w:tc>
      </w:tr>
      <w:tr>
        <w:tc>
          <w:tcPr/>
          <w:p>
            <w:pPr>
              <w:pStyle w:val="Compact"/>
            </w:pPr>
            <w:r>
              <w:rPr>
                <w:rStyle w:val="VerbatimChar"/>
              </w:rPr>
              <w:t xml:space="preserve">ggthemes</w:t>
            </w:r>
          </w:p>
        </w:tc>
        <w:tc>
          <w:tcPr/>
          <w:p>
            <w:pPr>
              <w:pStyle w:val="Compact"/>
            </w:pPr>
            <w:r>
              <w:t xml:space="preserve">Offers extra themes and styles for</w:t>
            </w:r>
            <w:r>
              <w:t xml:space="preserve"> </w:t>
            </w:r>
            <w:r>
              <w:rPr>
                <w:rStyle w:val="VerbatimChar"/>
              </w:rPr>
              <w:t xml:space="preserve">ggplot2</w:t>
            </w:r>
            <w:r>
              <w:t xml:space="preserve"> </w:t>
            </w:r>
            <w:r>
              <w:t xml:space="preserve">visualizations.</w:t>
            </w:r>
          </w:p>
        </w:tc>
      </w:tr>
      <w:tr>
        <w:tc>
          <w:tcPr/>
          <w:p>
            <w:pPr>
              <w:pStyle w:val="Compact"/>
            </w:pPr>
            <w:r>
              <w:rPr>
                <w:rStyle w:val="VerbatimChar"/>
              </w:rPr>
              <w:t xml:space="preserve">plotly</w:t>
            </w:r>
          </w:p>
        </w:tc>
        <w:tc>
          <w:tcPr/>
          <w:p>
            <w:pPr>
              <w:pStyle w:val="Compact"/>
            </w:pPr>
            <w:r>
              <w:t xml:space="preserve">Creates interactive plots from</w:t>
            </w:r>
            <w:r>
              <w:t xml:space="preserve"> </w:t>
            </w:r>
            <w:r>
              <w:rPr>
                <w:rStyle w:val="VerbatimChar"/>
              </w:rPr>
              <w:t xml:space="preserve">ggplot2</w:t>
            </w:r>
            <w:r>
              <w:t xml:space="preserve"> </w:t>
            </w:r>
            <w:r>
              <w:t xml:space="preserve">(like tooltips in heatmaps and PCA plots).</w:t>
            </w:r>
          </w:p>
        </w:tc>
      </w:tr>
      <w:tr>
        <w:tc>
          <w:tcPr/>
          <w:p>
            <w:pPr>
              <w:pStyle w:val="Compact"/>
            </w:pPr>
            <w:r>
              <w:rPr>
                <w:rStyle w:val="VerbatimChar"/>
              </w:rPr>
              <w:t xml:space="preserve">DT</w:t>
            </w:r>
          </w:p>
        </w:tc>
        <w:tc>
          <w:tcPr/>
          <w:p>
            <w:pPr>
              <w:pStyle w:val="Compact"/>
            </w:pPr>
            <w:r>
              <w:t xml:space="preserve">Creates interactive HTML data tables for viewing in RMarkdown or Shiny.</w:t>
            </w:r>
          </w:p>
        </w:tc>
      </w:tr>
      <w:tr>
        <w:tc>
          <w:tcPr/>
          <w:p>
            <w:pPr>
              <w:pStyle w:val="Compact"/>
            </w:pPr>
            <w:r>
              <w:rPr>
                <w:rStyle w:val="VerbatimChar"/>
              </w:rPr>
              <w:t xml:space="preserve">ggfortify</w:t>
            </w:r>
          </w:p>
        </w:tc>
        <w:tc>
          <w:tcPr/>
          <w:p>
            <w:pPr>
              <w:pStyle w:val="Compact"/>
            </w:pPr>
            <w:r>
              <w:t xml:space="preserve">Helps plot PCA and clustering results directly from</w:t>
            </w:r>
            <w:r>
              <w:t xml:space="preserve"> </w:t>
            </w:r>
            <w:r>
              <w:rPr>
                <w:rStyle w:val="VerbatimChar"/>
              </w:rPr>
              <w:t xml:space="preserve">prcomp</w:t>
            </w:r>
            <w:r>
              <w:t xml:space="preserve"> </w:t>
            </w:r>
            <w:r>
              <w:t xml:space="preserve">and</w:t>
            </w:r>
            <w:r>
              <w:t xml:space="preserve"> </w:t>
            </w:r>
            <w:r>
              <w:rPr>
                <w:rStyle w:val="VerbatimChar"/>
              </w:rPr>
              <w:t xml:space="preserve">kmeans</w:t>
            </w:r>
            <w:r>
              <w:t xml:space="preserve">.</w:t>
            </w:r>
          </w:p>
        </w:tc>
      </w:tr>
      <w:tr>
        <w:tc>
          <w:tcPr/>
          <w:p>
            <w:pPr>
              <w:pStyle w:val="Compact"/>
            </w:pPr>
            <w:r>
              <w:rPr>
                <w:rStyle w:val="VerbatimChar"/>
              </w:rPr>
              <w:t xml:space="preserve">visNetwork</w:t>
            </w:r>
          </w:p>
        </w:tc>
        <w:tc>
          <w:tcPr/>
          <w:p>
            <w:pPr>
              <w:pStyle w:val="Compact"/>
            </w:pPr>
            <w:r>
              <w:t xml:space="preserve">Builds interactive network graphs (like EGO networks) in HTML widgets.</w:t>
            </w:r>
          </w:p>
        </w:tc>
      </w:tr>
      <w:tr>
        <w:tc>
          <w:tcPr/>
          <w:p>
            <w:pPr>
              <w:pStyle w:val="Compact"/>
            </w:pPr>
            <w:r>
              <w:rPr>
                <w:rStyle w:val="VerbatimChar"/>
              </w:rPr>
              <w:t xml:space="preserve">factoextra</w:t>
            </w:r>
          </w:p>
        </w:tc>
        <w:tc>
          <w:tcPr/>
          <w:p>
            <w:pPr>
              <w:pStyle w:val="Compact"/>
            </w:pPr>
            <w:r>
              <w:t xml:space="preserve">Enhances visualization and interpretation of multivariate results (PCA, clustering).</w:t>
            </w:r>
          </w:p>
        </w:tc>
      </w:tr>
      <w:tr>
        <w:tc>
          <w:tcPr/>
          <w:p>
            <w:pPr>
              <w:pStyle w:val="Compact"/>
            </w:pPr>
            <w:r>
              <w:rPr>
                <w:rStyle w:val="VerbatimChar"/>
              </w:rPr>
              <w:t xml:space="preserve">FactoMineR</w:t>
            </w:r>
          </w:p>
        </w:tc>
        <w:tc>
          <w:tcPr/>
          <w:p>
            <w:pPr>
              <w:pStyle w:val="Compact"/>
            </w:pPr>
            <w:r>
              <w:t xml:space="preserve">Performs multivariate analysis like PCA, MCA, CA—underlying support for</w:t>
            </w:r>
            <w:r>
              <w:t xml:space="preserve"> </w:t>
            </w:r>
            <w:r>
              <w:rPr>
                <w:rStyle w:val="VerbatimChar"/>
              </w:rPr>
              <w:t xml:space="preserve">factoextra</w:t>
            </w:r>
            <w:r>
              <w:t xml:space="preserve">.</w:t>
            </w:r>
          </w:p>
        </w:tc>
      </w:tr>
      <w:tr>
        <w:tc>
          <w:tcPr/>
          <w:p>
            <w:pPr>
              <w:pStyle w:val="Compact"/>
            </w:pPr>
            <w:r>
              <w:rPr>
                <w:rStyle w:val="VerbatimChar"/>
              </w:rPr>
              <w:t xml:space="preserve">fmsb</w:t>
            </w:r>
          </w:p>
        </w:tc>
        <w:tc>
          <w:tcPr/>
          <w:p>
            <w:pPr>
              <w:pStyle w:val="Compact"/>
            </w:pPr>
            <w:r>
              <w:t xml:space="preserve">Creates radar/spider charts—used to compare rising star profiles visually.</w:t>
            </w:r>
          </w:p>
        </w:tc>
      </w:tr>
    </w:tbl>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 SmartEDA, tidygraph, ggraph, igraph, lubridate, janitor, ggthemes, plotly, DT, ggfortify, visNetwork, factoextra, FactoMineR, fmsb)</w:t>
      </w:r>
    </w:p>
    <w:bookmarkEnd w:id="22"/>
    <w:bookmarkStart w:id="23" w:name="reading-jason-file"/>
    <w:p>
      <w:pPr>
        <w:pStyle w:val="Heading2"/>
      </w:pPr>
      <w:r>
        <w:t xml:space="preserve">1.3. Reading jason file</w:t>
      </w:r>
    </w:p>
    <w:p>
      <w:pPr>
        <w:pStyle w:val="FirstParagraph"/>
      </w:pPr>
      <w:r>
        <w:t xml:space="preserve">This step reads the knowledge graph data from the JSON file (</w:t>
      </w:r>
      <w:r>
        <w:rPr>
          <w:rStyle w:val="VerbatimChar"/>
        </w:rPr>
        <w:t xml:space="preserve">MC1_graph.json</w:t>
      </w:r>
      <w:r>
        <w:t xml:space="preserve">) into R as a structured list object for further processing.</w:t>
      </w:r>
    </w:p>
    <w:p>
      <w:pPr>
        <w:pStyle w:val="SourceCode"/>
      </w:pP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p>
    <w:bookmarkEnd w:id="23"/>
    <w:bookmarkStart w:id="24" w:name="inspect-structure"/>
    <w:p>
      <w:pPr>
        <w:pStyle w:val="Heading2"/>
      </w:pPr>
      <w:r>
        <w:t xml:space="preserve">1.4. Inspect structure</w:t>
      </w:r>
    </w:p>
    <w:p>
      <w:pPr>
        <w:pStyle w:val="FirstParagraph"/>
      </w:pPr>
      <w:r>
        <w:t xml:space="preserve">This step inspects the high-level structure of the imported JSON object, revealing it contains metadata (</w:t>
      </w:r>
      <w:r>
        <w:rPr>
          <w:rStyle w:val="VerbatimChar"/>
        </w:rPr>
        <w:t xml:space="preserve">directed</w:t>
      </w:r>
      <w:r>
        <w:t xml:space="preserve">,</w:t>
      </w:r>
      <w:r>
        <w:t xml:space="preserve"> </w:t>
      </w:r>
      <w:r>
        <w:rPr>
          <w:rStyle w:val="VerbatimChar"/>
        </w:rPr>
        <w:t xml:space="preserve">multigraph</w:t>
      </w:r>
      <w:r>
        <w:t xml:space="preserve">), graph-level details, and two main components: a</w:t>
      </w:r>
      <w:r>
        <w:t xml:space="preserve"> </w:t>
      </w:r>
      <w:r>
        <w:rPr>
          <w:b/>
          <w:bCs/>
          <w:i/>
          <w:iCs/>
        </w:rPr>
        <w:t xml:space="preserve">nodes table with 17,412 entries</w:t>
      </w:r>
      <w:r>
        <w:t xml:space="preserve"> </w:t>
      </w:r>
      <w:r>
        <w:t xml:space="preserve">and a</w:t>
      </w:r>
      <w:r>
        <w:t xml:space="preserve"> </w:t>
      </w:r>
      <w:r>
        <w:rPr>
          <w:b/>
          <w:bCs/>
          <w:i/>
          <w:iCs/>
        </w:rPr>
        <w:t xml:space="preserve">links (edges) table with 37,857 connections</w:t>
      </w:r>
      <w:r>
        <w:rPr>
          <w:i/>
          <w:iCs/>
        </w:rPr>
        <w:t xml:space="preserve">.</w:t>
      </w:r>
    </w:p>
    <w:p>
      <w:pPr>
        <w:pStyle w:val="SourceCode"/>
      </w:pPr>
      <w:r>
        <w:rPr>
          <w:rStyle w:val="FunctionTok"/>
        </w:rPr>
        <w:t xml:space="preserve">str</w:t>
      </w:r>
      <w:r>
        <w:rPr>
          <w:rStyle w:val="NormalTok"/>
        </w:rPr>
        <w:t xml:space="preserve">(kg,</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bookmarkEnd w:id="24"/>
    <w:bookmarkEnd w:id="25"/>
    <w:bookmarkStart w:id="30" w:name="initial-data-cleaning-and-wrangling"/>
    <w:p>
      <w:pPr>
        <w:pStyle w:val="Heading1"/>
      </w:pPr>
      <w:r>
        <w:t xml:space="preserve">2. Initial Data Cleaning and Wrangling</w:t>
      </w:r>
    </w:p>
    <w:p>
      <w:pPr>
        <w:pStyle w:val="FirstParagraph"/>
      </w:pPr>
      <w:r>
        <w:t xml:space="preserve">This section converts the JSON data into tidy data frames for nodes and edges, cleans column names, inspects the data structure, and ensures that date fields (like release dates) are properly formatted for analysis.</w:t>
      </w:r>
    </w:p>
    <w:bookmarkStart w:id="26" w:name="convert-json-to-dataframes"/>
    <w:p>
      <w:pPr>
        <w:pStyle w:val="Heading2"/>
      </w:pPr>
      <w:r>
        <w:t xml:space="preserve">2.1. Convert JSON to DataFrames</w:t>
      </w:r>
    </w:p>
    <w:p>
      <w:pPr>
        <w:pStyle w:val="FirstParagraph"/>
      </w:pPr>
      <w:r>
        <w:t xml:space="preserve">This step extracts the</w:t>
      </w:r>
      <w:r>
        <w:t xml:space="preserve"> </w:t>
      </w:r>
      <w:r>
        <w:rPr>
          <w:rStyle w:val="VerbatimChar"/>
        </w:rPr>
        <w:t xml:space="preserve">nodes</w:t>
      </w:r>
      <w:r>
        <w:t xml:space="preserve"> </w:t>
      </w:r>
      <w:r>
        <w:t xml:space="preserve">and</w:t>
      </w:r>
      <w:r>
        <w:t xml:space="preserve"> </w:t>
      </w:r>
      <w:r>
        <w:rPr>
          <w:rStyle w:val="VerbatimChar"/>
        </w:rPr>
        <w:t xml:space="preserve">links</w:t>
      </w:r>
      <w:r>
        <w:t xml:space="preserve"> </w:t>
      </w:r>
      <w:r>
        <w:t xml:space="preserve">components from the</w:t>
      </w:r>
      <w:r>
        <w:t xml:space="preserve"> </w:t>
      </w:r>
      <w:r>
        <w:rPr>
          <w:b/>
          <w:bCs/>
          <w:i/>
          <w:iCs/>
        </w:rPr>
        <w:t xml:space="preserve">JSON object</w:t>
      </w:r>
      <w:r>
        <w:t xml:space="preserve"> </w:t>
      </w:r>
      <w:r>
        <w:t xml:space="preserve">and converts them into separate tibble data frames (</w:t>
      </w:r>
      <w:r>
        <w:rPr>
          <w:rStyle w:val="VerbatimChar"/>
        </w:rPr>
        <w:t xml:space="preserve">nodes_tbl</w:t>
      </w:r>
      <w:r>
        <w:t xml:space="preserve"> </w:t>
      </w:r>
      <w:r>
        <w:t xml:space="preserve">and</w:t>
      </w:r>
      <w:r>
        <w:t xml:space="preserve"> </w:t>
      </w:r>
      <w:r>
        <w:rPr>
          <w:rStyle w:val="VerbatimChar"/>
        </w:rPr>
        <w:t xml:space="preserve">edges_tbl</w:t>
      </w:r>
      <w:r>
        <w:t xml:space="preserve">) for easier manipulation and analysis.</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w:t>
      </w:r>
    </w:p>
    <w:bookmarkEnd w:id="26"/>
    <w:bookmarkStart w:id="27" w:name="explore-and-clean-the-data"/>
    <w:p>
      <w:pPr>
        <w:pStyle w:val="Heading2"/>
      </w:pPr>
      <w:r>
        <w:t xml:space="preserve">2.2. Explore and Clean the Data</w:t>
      </w:r>
    </w:p>
    <w:p>
      <w:pPr>
        <w:pStyle w:val="FirstParagraph"/>
      </w:pPr>
      <w:r>
        <w:t xml:space="preserve">This step provides an overview of the structure and contents of the nodes and edges data frames, showing that the dataset includes</w:t>
      </w:r>
      <w:r>
        <w:t xml:space="preserve"> </w:t>
      </w:r>
      <w:r>
        <w:rPr>
          <w:b/>
          <w:bCs/>
          <w:i/>
          <w:iCs/>
        </w:rPr>
        <w:t xml:space="preserve">17,412 nodes</w:t>
      </w:r>
      <w:r>
        <w:t xml:space="preserve"> </w:t>
      </w:r>
      <w:r>
        <w:t xml:space="preserve">(e.g., songs, people, albums) with attributes like genre and release date, and</w:t>
      </w:r>
      <w:r>
        <w:t xml:space="preserve"> </w:t>
      </w:r>
      <w:r>
        <w:rPr>
          <w:b/>
          <w:bCs/>
          <w:i/>
          <w:iCs/>
        </w:rPr>
        <w:t xml:space="preserve">37,857 edges</w:t>
      </w:r>
      <w:r>
        <w:t xml:space="preserve"> </w:t>
      </w:r>
      <w:r>
        <w:t xml:space="preserve">representing various relationships such as collaborations or influences.</w:t>
      </w:r>
    </w:p>
    <w:p>
      <w:pPr>
        <w:pStyle w:val="SourceCode"/>
      </w:pPr>
      <w:r>
        <w:rPr>
          <w:rStyle w:val="FunctionTok"/>
        </w:rPr>
        <w:t xml:space="preserve">glimpse</w:t>
      </w:r>
      <w:r>
        <w:rPr>
          <w:rStyle w:val="NormalTok"/>
        </w:rPr>
        <w:t xml:space="preserve">(nodes_tbl)</w:t>
      </w:r>
    </w:p>
    <w:p>
      <w:pPr>
        <w:pStyle w:val="SourceCode"/>
      </w:pPr>
      <w:r>
        <w:rPr>
          <w:rStyle w:val="VerbatimChar"/>
        </w:rPr>
        <w:t xml:space="preserve">Rows: 17,412</w:t>
      </w:r>
      <w:r>
        <w:br/>
      </w:r>
      <w:r>
        <w:rPr>
          <w:rStyle w:val="VerbatimChar"/>
        </w:rPr>
        <w:t xml:space="preserve">Columns: 10</w:t>
      </w:r>
      <w:r>
        <w:br/>
      </w:r>
      <w:r>
        <w:rPr>
          <w:rStyle w:val="VerbatimChar"/>
        </w:rPr>
        <w:t xml:space="preserve">$ `Node Type`    &lt;chr&gt; "Song", "Person", "Person", "Person", "RecordLabel", "S…</w:t>
      </w:r>
      <w:r>
        <w:br/>
      </w:r>
      <w:r>
        <w:rPr>
          <w:rStyle w:val="VerbatimChar"/>
        </w:rPr>
        <w:t xml:space="preserve">$ name           &lt;chr&gt; "Breaking These Chains", "Carlos Duffy", "Min Qin", "Xi…</w:t>
      </w:r>
      <w:r>
        <w:br/>
      </w:r>
      <w:r>
        <w:rPr>
          <w:rStyle w:val="VerbatimChar"/>
        </w:rPr>
        <w:t xml:space="preserve">$ single         &lt;lgl&gt; TRUE, NA, NA, NA, NA, FALSE, NA, NA, NA, NA, TRUE, NA, …</w:t>
      </w:r>
      <w:r>
        <w:br/>
      </w:r>
      <w:r>
        <w:rPr>
          <w:rStyle w:val="VerbatimChar"/>
        </w:rPr>
        <w:t xml:space="preserve">$ release_date   &lt;chr&gt; "2017", NA, NA, NA, NA, "2026", NA, NA, NA, NA, "2020",…</w:t>
      </w:r>
      <w:r>
        <w:br/>
      </w:r>
      <w:r>
        <w:rPr>
          <w:rStyle w:val="VerbatimChar"/>
        </w:rPr>
        <w:t xml:space="preserve">$ genre          &lt;chr&gt; "Oceanus Folk", NA, NA, NA, NA, "Lo-Fi Electronica", NA…</w:t>
      </w:r>
      <w:r>
        <w:br/>
      </w:r>
      <w:r>
        <w:rPr>
          <w:rStyle w:val="VerbatimChar"/>
        </w:rPr>
        <w:t xml:space="preserve">$ notable        &lt;lgl&gt; TRUE, NA, NA, NA, NA, TRUE, NA, NA, NA, NA, TRUE, NA, N…</w:t>
      </w:r>
      <w:r>
        <w:br/>
      </w:r>
      <w:r>
        <w:rPr>
          <w:rStyle w:val="VerbatimChar"/>
        </w:rPr>
        <w:t xml:space="preserve">$ id             &lt;int&gt; 0, 1, 2, 3, 4, 5, 6, 7, 8, 9, 10, 11, 12, 13, 14, 15, 1…</w:t>
      </w:r>
      <w:r>
        <w:br/>
      </w:r>
      <w:r>
        <w:rPr>
          <w:rStyle w:val="VerbatimChar"/>
        </w:rPr>
        <w:t xml:space="preserve">$ written_date   &lt;chr&gt; NA, NA, NA, NA, NA, NA, NA, NA, NA, NA, "2020", NA, NA,…</w:t>
      </w:r>
      <w:r>
        <w:br/>
      </w:r>
      <w:r>
        <w:rPr>
          <w:rStyle w:val="VerbatimChar"/>
        </w:rPr>
        <w:t xml:space="preserve">$ stage_name     &lt;chr&gt; NA, NA, NA, NA, NA, NA, NA, NA, NA, NA, NA, NA, NA, NA,…</w:t>
      </w:r>
      <w:r>
        <w:br/>
      </w:r>
      <w:r>
        <w:rPr>
          <w:rStyle w:val="VerbatimChar"/>
        </w:rPr>
        <w:t xml:space="preserve">$ notoriety_date &lt;chr&gt; NA, NA, NA, NA, NA, NA, NA, NA, NA, NA, NA, NA, NA, NA,…</w:t>
      </w:r>
    </w:p>
    <w:p>
      <w:pPr>
        <w:pStyle w:val="SourceCode"/>
      </w:pPr>
      <w:r>
        <w:rPr>
          <w:rStyle w:val="FunctionTok"/>
        </w:rPr>
        <w:t xml:space="preserve">glimpse</w:t>
      </w:r>
      <w:r>
        <w:rPr>
          <w:rStyle w:val="NormalTok"/>
        </w:rPr>
        <w:t xml:space="preserve">(edges_tbl)</w:t>
      </w:r>
    </w:p>
    <w:p>
      <w:pPr>
        <w:pStyle w:val="SourceCode"/>
      </w:pPr>
      <w:r>
        <w:rPr>
          <w:rStyle w:val="VerbatimChar"/>
        </w:rPr>
        <w:t xml:space="preserve">Rows: 37,857</w:t>
      </w:r>
      <w:r>
        <w:br/>
      </w:r>
      <w:r>
        <w:rPr>
          <w:rStyle w:val="VerbatimChar"/>
        </w:rPr>
        <w:t xml:space="preserve">Columns: 4</w:t>
      </w:r>
      <w:r>
        <w:br/>
      </w:r>
      <w:r>
        <w:rPr>
          <w:rStyle w:val="VerbatimChar"/>
        </w:rPr>
        <w:t xml:space="preserve">$ `Edge Type` &lt;chr&gt; "InterpolatesFrom", "RecordedBy", "PerformerOf", "Composer…</w:t>
      </w:r>
      <w:r>
        <w:br/>
      </w:r>
      <w:r>
        <w:rPr>
          <w:rStyle w:val="VerbatimChar"/>
        </w:rPr>
        <w:t xml:space="preserve">$ source      &lt;int&gt; 0, 0, 1, 1, 2, 2, 3, 5, 5, 5, 5, 5, 5, 5, 5, 5, 5, 5, 5, 5…</w:t>
      </w:r>
      <w:r>
        <w:br/>
      </w:r>
      <w:r>
        <w:rPr>
          <w:rStyle w:val="VerbatimChar"/>
        </w:rPr>
        <w:t xml:space="preserve">$ target      &lt;int&gt; 1841, 4, 0, 16180, 0, 16180, 0, 5088, 14332, 11677, 2479, …</w:t>
      </w:r>
      <w:r>
        <w:br/>
      </w:r>
      <w:r>
        <w:rPr>
          <w:rStyle w:val="VerbatimChar"/>
        </w:rPr>
        <w:t xml:space="preserve">$ key         &lt;int&gt; 0, 0, 0, 0, 0, 0, 0, 0, 0, 0, 0, 0, 0, 0, 0, 0, 0, 0, 0, 0…</w:t>
      </w:r>
    </w:p>
    <w:bookmarkEnd w:id="27"/>
    <w:bookmarkStart w:id="28" w:name="clean-and-inspect"/>
    <w:p>
      <w:pPr>
        <w:pStyle w:val="Heading2"/>
      </w:pPr>
      <w:r>
        <w:t xml:space="preserve">2.3. Clean and Inspect</w:t>
      </w:r>
    </w:p>
    <w:p>
      <w:pPr>
        <w:pStyle w:val="FirstParagraph"/>
      </w:pPr>
      <w:r>
        <w:t xml:space="preserve">This step standardizes the column names in both the nodes and edges tables using</w:t>
      </w:r>
      <w:r>
        <w:t xml:space="preserve"> </w:t>
      </w:r>
      <w:r>
        <w:rPr>
          <w:rStyle w:val="VerbatimChar"/>
        </w:rPr>
        <w:t xml:space="preserve">clean_names()</w:t>
      </w:r>
      <w:r>
        <w:t xml:space="preserve"> </w:t>
      </w:r>
      <w:r>
        <w:t xml:space="preserve">to ensure consistent, analysis-friendly formatting for downstream processing.</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clean_names</w:t>
      </w:r>
      <w:r>
        <w:rPr>
          <w:rStyle w:val="NormalTok"/>
        </w:rPr>
        <w:t xml:space="preserve">(nodes_tbl)</w:t>
      </w:r>
      <w:r>
        <w:br/>
      </w:r>
      <w:r>
        <w:rPr>
          <w:rStyle w:val="NormalTok"/>
        </w:rPr>
        <w:t xml:space="preserve">edges_tbl </w:t>
      </w:r>
      <w:r>
        <w:rPr>
          <w:rStyle w:val="OtherTok"/>
        </w:rPr>
        <w:t xml:space="preserve">&lt;-</w:t>
      </w:r>
      <w:r>
        <w:rPr>
          <w:rStyle w:val="NormalTok"/>
        </w:rPr>
        <w:t xml:space="preserve"> </w:t>
      </w:r>
      <w:r>
        <w:rPr>
          <w:rStyle w:val="FunctionTok"/>
        </w:rPr>
        <w:t xml:space="preserve">clean_names</w:t>
      </w:r>
      <w:r>
        <w:rPr>
          <w:rStyle w:val="NormalTok"/>
        </w:rPr>
        <w:t xml:space="preserve">(edges_tbl)</w:t>
      </w:r>
    </w:p>
    <w:bookmarkEnd w:id="28"/>
    <w:bookmarkStart w:id="29" w:name="convert-dates"/>
    <w:p>
      <w:pPr>
        <w:pStyle w:val="Heading2"/>
      </w:pPr>
      <w:r>
        <w:t xml:space="preserve">2.4. Convert Dates</w:t>
      </w:r>
    </w:p>
    <w:p>
      <w:pPr>
        <w:pStyle w:val="FirstParagraph"/>
      </w:pPr>
      <w:r>
        <w:t xml:space="preserve">This step converts the</w:t>
      </w:r>
      <w:r>
        <w:t xml:space="preserve"> </w:t>
      </w:r>
      <w:r>
        <w:rPr>
          <w:rStyle w:val="VerbatimChar"/>
        </w:rPr>
        <w:t xml:space="preserve">release_date</w:t>
      </w:r>
      <w:r>
        <w:t xml:space="preserve"> </w:t>
      </w:r>
      <w:r>
        <w:t xml:space="preserve">column in the nodes table from character to integer format, allowing for proper chronological analysis and visualization.</w:t>
      </w:r>
    </w:p>
    <w:p>
      <w:pPr>
        <w:pStyle w:val="SourceCode"/>
      </w:pPr>
      <w:r>
        <w:rPr>
          <w:rStyle w:val="NormalTok"/>
        </w:rPr>
        <w:t xml:space="preserve">nodes_tbl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release_date =</w:t>
      </w:r>
      <w:r>
        <w:rPr>
          <w:rStyle w:val="NormalTok"/>
        </w:rPr>
        <w:t xml:space="preserve"> </w:t>
      </w:r>
      <w:r>
        <w:rPr>
          <w:rStyle w:val="FunctionTok"/>
        </w:rPr>
        <w:t xml:space="preserve">as.integer</w:t>
      </w:r>
      <w:r>
        <w:rPr>
          <w:rStyle w:val="NormalTok"/>
        </w:rPr>
        <w:t xml:space="preserve">(release_date))</w:t>
      </w:r>
    </w:p>
    <w:bookmarkEnd w:id="29"/>
    <w:bookmarkEnd w:id="30"/>
    <w:bookmarkStart w:id="52" w:name="initial-eda"/>
    <w:p>
      <w:pPr>
        <w:pStyle w:val="Heading1"/>
      </w:pPr>
      <w:r>
        <w:t xml:space="preserve">3. Initial EDA</w:t>
      </w:r>
    </w:p>
    <w:p>
      <w:pPr>
        <w:pStyle w:val="FirstParagraph"/>
      </w:pPr>
      <w:r>
        <w:t xml:space="preserve">This section conducts initial exploratory data analysis (EDA) to understand the structure and distribution of the dataset, including the types and frequencies of nodes and edges, genre trends over time, and the presence of notable songs.</w:t>
      </w:r>
    </w:p>
    <w:bookmarkStart w:id="34" w:name="count-of-edge-types"/>
    <w:p>
      <w:pPr>
        <w:pStyle w:val="Heading2"/>
      </w:pPr>
      <w:r>
        <w:t xml:space="preserve">3.1. Count of Edge Types</w:t>
      </w:r>
    </w:p>
    <w:p>
      <w:pPr>
        <w:pStyle w:val="FirstParagraph"/>
      </w:pPr>
      <w:r>
        <w:t xml:space="preserve">This bar chart visualizes the frequency of different edge types in the music knowledge graph, representing the types of relationships between entities (e.g., people, songs, albums). The most common connection is</w:t>
      </w:r>
      <w:r>
        <w:t xml:space="preserve"> </w:t>
      </w:r>
      <w:r>
        <w:rPr>
          <w:rStyle w:val="VerbatimChar"/>
        </w:rPr>
        <w:t xml:space="preserve">PerformerOf</w:t>
      </w:r>
      <w:r>
        <w:t xml:space="preserve"> </w:t>
      </w:r>
      <w:r>
        <w:t xml:space="preserve">with</w:t>
      </w:r>
      <w:r>
        <w:t xml:space="preserve"> </w:t>
      </w:r>
      <w:r>
        <w:rPr>
          <w:b/>
          <w:bCs/>
          <w:i/>
          <w:iCs/>
        </w:rPr>
        <w:t xml:space="preserve">13,587</w:t>
      </w:r>
      <w:r>
        <w:t xml:space="preserve"> </w:t>
      </w:r>
      <w:r>
        <w:t xml:space="preserve">instances, followed by</w:t>
      </w:r>
      <w:r>
        <w:t xml:space="preserve"> </w:t>
      </w:r>
      <w:r>
        <w:rPr>
          <w:rStyle w:val="VerbatimChar"/>
        </w:rPr>
        <w:t xml:space="preserve">ComposerOf</w:t>
      </w:r>
      <w:r>
        <w:t xml:space="preserve">,</w:t>
      </w:r>
      <w:r>
        <w:t xml:space="preserve"> </w:t>
      </w:r>
      <w:r>
        <w:rPr>
          <w:rStyle w:val="VerbatimChar"/>
        </w:rPr>
        <w:t xml:space="preserve">LyricistOf</w:t>
      </w:r>
      <w:r>
        <w:t xml:space="preserve">, and</w:t>
      </w:r>
      <w:r>
        <w:t xml:space="preserve"> </w:t>
      </w:r>
      <w:r>
        <w:rPr>
          <w:rStyle w:val="VerbatimChar"/>
        </w:rPr>
        <w:t xml:space="preserve">RecordedBy</w:t>
      </w:r>
      <w:r>
        <w:t xml:space="preserve">, highlighting the dominant role of performance and creation-related links in the dataset. Less frequent edge types like</w:t>
      </w:r>
      <w:r>
        <w:t xml:space="preserve"> </w:t>
      </w:r>
      <w:r>
        <w:rPr>
          <w:rStyle w:val="VerbatimChar"/>
        </w:rPr>
        <w:t xml:space="preserve">MemberOf</w:t>
      </w:r>
      <w:r>
        <w:t xml:space="preserve"> </w:t>
      </w:r>
      <w:r>
        <w:t xml:space="preserve">and</w:t>
      </w:r>
      <w:r>
        <w:t xml:space="preserve"> </w:t>
      </w:r>
      <w:r>
        <w:rPr>
          <w:rStyle w:val="VerbatimChar"/>
        </w:rPr>
        <w:t xml:space="preserve">DirectlySamples</w:t>
      </w:r>
      <w:r>
        <w:t xml:space="preserve"> </w:t>
      </w:r>
      <w:r>
        <w:t xml:space="preserve">suggest fewer band affiliations or sampling relationships, reflecting how musical influence is more often conveyed through performance and composition.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edges_tbl, </w:t>
      </w:r>
      <w:r>
        <w:rPr>
          <w:rStyle w:val="FunctionTok"/>
        </w:rPr>
        <w:t xml:space="preserve">aes</w:t>
      </w:r>
      <w:r>
        <w:rPr>
          <w:rStyle w:val="NormalTok"/>
        </w:rPr>
        <w:t xml:space="preserve">(</w:t>
      </w:r>
      <w:r>
        <w:rPr>
          <w:rStyle w:val="AttributeTok"/>
        </w:rPr>
        <w:t xml:space="preserve">y =</w:t>
      </w:r>
      <w:r>
        <w:rPr>
          <w:rStyle w:val="NormalTok"/>
        </w:rPr>
        <w:t xml:space="preserve"> edge_type))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..count..),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mmentTok"/>
        </w:rPr>
        <w:t xml:space="preserve"># Data labels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Edge Types"</w:t>
      </w:r>
      <w:r>
        <w:rPr>
          <w:rStyle w:val="NormalTok"/>
        </w:rPr>
        <w:t xml:space="preserve">,       </w:t>
      </w:r>
      <w:r>
        <w:rPr>
          <w:rStyle w:val="CommentTok"/>
        </w:rPr>
        <w:t xml:space="preserve"># Main title</w:t>
      </w:r>
      <w:r>
        <w:br/>
      </w:r>
      <w:r>
        <w:rPr>
          <w:rStyle w:val="NormalTok"/>
        </w:rPr>
        <w:t xml:space="preserve">       </w:t>
      </w:r>
      <w:r>
        <w:rPr>
          <w:rStyle w:val="AttributeTok"/>
        </w:rPr>
        <w:t xml:space="preserve">subtitle =</w:t>
      </w:r>
      <w:r>
        <w:rPr>
          <w:rStyle w:val="NormalTok"/>
        </w:rPr>
        <w:t xml:space="preserve"> </w:t>
      </w:r>
      <w:r>
        <w:rPr>
          <w:rStyle w:val="StringTok"/>
        </w:rPr>
        <w:t xml:space="preserve">"Count of different connection types"</w:t>
      </w:r>
      <w:r>
        <w:rPr>
          <w:rStyle w:val="NormalTok"/>
        </w:rPr>
        <w:t xml:space="preserve">,  </w:t>
      </w:r>
      <w:r>
        <w:rPr>
          <w:rStyle w:val="CommentTok"/>
        </w:rPr>
        <w:t xml:space="preserve"># Subtitle</w:t>
      </w:r>
      <w:r>
        <w:br/>
      </w:r>
      <w:r>
        <w:rPr>
          <w:rStyle w:val="NormalTok"/>
        </w:rPr>
        <w:t xml:space="preserve">       </w:t>
      </w:r>
      <w:r>
        <w:rPr>
          <w:rStyle w:val="AttributeTok"/>
        </w:rPr>
        <w:t xml:space="preserve">y =</w:t>
      </w:r>
      <w:r>
        <w:rPr>
          <w:rStyle w:val="NormalTok"/>
        </w:rPr>
        <w:t xml:space="preserve"> </w:t>
      </w:r>
      <w:r>
        <w:rPr>
          <w:rStyle w:val="StringTok"/>
        </w:rPr>
        <w:t xml:space="preserve">"Edge Type"</w:t>
      </w:r>
      <w:r>
        <w:rPr>
          <w:rStyle w:val="NormalTok"/>
        </w:rPr>
        <w:t xml:space="preserve">,                           </w:t>
      </w:r>
      <w:r>
        <w:rPr>
          <w:rStyle w:val="CommentTok"/>
        </w:rPr>
        <w:t xml:space="preserve"># Y-axis label</w:t>
      </w:r>
      <w:r>
        <w:br/>
      </w:r>
      <w:r>
        <w:rPr>
          <w:rStyle w:val="NormalTok"/>
        </w:rPr>
        <w:t xml:space="preserve">       </w:t>
      </w:r>
      <w:r>
        <w:rPr>
          <w:rStyle w:val="AttributeTok"/>
        </w:rPr>
        <w:t xml:space="preserve">x =</w:t>
      </w:r>
      <w:r>
        <w:rPr>
          <w:rStyle w:val="NormalTok"/>
        </w:rPr>
        <w:t xml:space="preserve"> </w:t>
      </w:r>
      <w:r>
        <w:rPr>
          <w:rStyle w:val="StringTok"/>
        </w:rPr>
        <w:t xml:space="preserve">"Count"</w:t>
      </w:r>
      <w:r>
        <w:rPr>
          <w:rStyle w:val="NormalTok"/>
        </w:rPr>
        <w:t xml:space="preserve">) </w:t>
      </w:r>
      <w:r>
        <w:rPr>
          <w:rStyle w:val="SpecialCharTok"/>
        </w:rPr>
        <w:t xml:space="preserve">+</w:t>
      </w:r>
      <w:r>
        <w:rPr>
          <w:rStyle w:val="NormalTok"/>
        </w:rPr>
        <w:t xml:space="preserve">                             </w:t>
      </w:r>
      <w:r>
        <w:rPr>
          <w:rStyle w:val="CommentTok"/>
        </w:rPr>
        <w:t xml:space="preserve"># X-axis label</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CommentTok"/>
        </w:rPr>
        <w:t xml:space="preserve"># Clean theme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CommentTok"/>
        </w:rPr>
        <w:t xml:space="preserve"># Title formatting</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Take-home_Ex02_files/figure-docx/unnamed-chunk-8-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38" w:name="count-of-node-types"/>
    <w:p>
      <w:pPr>
        <w:pStyle w:val="Heading2"/>
      </w:pPr>
      <w:r>
        <w:t xml:space="preserve">3.2. Count of Node Types</w:t>
      </w:r>
    </w:p>
    <w:p>
      <w:pPr>
        <w:pStyle w:val="FirstParagraph"/>
      </w:pPr>
      <w:r>
        <w:t xml:space="preserve">This bar chart illustrates the distribution of different node types in the music knowledge graph. The most prevalent node type is</w:t>
      </w:r>
      <w:r>
        <w:t xml:space="preserve"> </w:t>
      </w:r>
      <w:r>
        <w:rPr>
          <w:rStyle w:val="VerbatimChar"/>
        </w:rPr>
        <w:t xml:space="preserve">Person</w:t>
      </w:r>
      <w:r>
        <w:t xml:space="preserve"> </w:t>
      </w:r>
      <w:r>
        <w:rPr>
          <w:b/>
          <w:bCs/>
          <w:i/>
          <w:iCs/>
        </w:rPr>
        <w:t xml:space="preserve">(11,136 entries)</w:t>
      </w:r>
      <w:r>
        <w:t xml:space="preserve">, indicating a strong focus on individual artists, followed by</w:t>
      </w:r>
      <w:r>
        <w:t xml:space="preserve"> </w:t>
      </w:r>
      <w:r>
        <w:rPr>
          <w:rStyle w:val="VerbatimChar"/>
        </w:rPr>
        <w:t xml:space="preserve">Song</w:t>
      </w:r>
      <w:r>
        <w:t xml:space="preserve"> </w:t>
      </w:r>
      <w:r>
        <w:t xml:space="preserve">and</w:t>
      </w:r>
      <w:r>
        <w:t xml:space="preserve"> </w:t>
      </w:r>
      <w:r>
        <w:rPr>
          <w:rStyle w:val="VerbatimChar"/>
        </w:rPr>
        <w:t xml:space="preserve">RecordLabel</w:t>
      </w:r>
      <w:r>
        <w:t xml:space="preserve">. Fewer entries for</w:t>
      </w:r>
      <w:r>
        <w:t xml:space="preserve"> </w:t>
      </w:r>
      <w:r>
        <w:rPr>
          <w:rStyle w:val="VerbatimChar"/>
        </w:rPr>
        <w:t xml:space="preserve">Album</w:t>
      </w:r>
      <w:r>
        <w:t xml:space="preserve"> </w:t>
      </w:r>
      <w:r>
        <w:t xml:space="preserve">and</w:t>
      </w:r>
      <w:r>
        <w:t xml:space="preserve"> </w:t>
      </w:r>
      <w:r>
        <w:rPr>
          <w:rStyle w:val="VerbatimChar"/>
        </w:rPr>
        <w:t xml:space="preserve">MusicalGroup</w:t>
      </w:r>
      <w:r>
        <w:t xml:space="preserve"> </w:t>
      </w:r>
      <w:r>
        <w:t xml:space="preserve">suggest that the dataset emphasizes people and their direct musical contributions over collective entities or album-level data. This breakdown helps frame the scope of the dataset and its emphasis on artist-level relationships.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nodes_tbl, </w:t>
      </w:r>
      <w:r>
        <w:rPr>
          <w:rStyle w:val="FunctionTok"/>
        </w:rPr>
        <w:t xml:space="preserve">aes</w:t>
      </w:r>
      <w:r>
        <w:rPr>
          <w:rStyle w:val="NormalTok"/>
        </w:rPr>
        <w:t xml:space="preserve">(</w:t>
      </w:r>
      <w:r>
        <w:rPr>
          <w:rStyle w:val="AttributeTok"/>
        </w:rPr>
        <w:t xml:space="preserve">y =</w:t>
      </w:r>
      <w:r>
        <w:rPr>
          <w:rStyle w:val="NormalTok"/>
        </w:rPr>
        <w:t xml:space="preserve"> node_type))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..count..),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w:t>
      </w:r>
      <w:r>
        <w:rPr>
          <w:rStyle w:val="CommentTok"/>
        </w:rPr>
        <w:t xml:space="preserve"># Data labels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Node Types"</w:t>
      </w:r>
      <w:r>
        <w:rPr>
          <w:rStyle w:val="NormalTok"/>
        </w:rPr>
        <w:t xml:space="preserve">,       </w:t>
      </w:r>
      <w:r>
        <w:rPr>
          <w:rStyle w:val="CommentTok"/>
        </w:rPr>
        <w:t xml:space="preserve"># Main title</w:t>
      </w:r>
      <w:r>
        <w:br/>
      </w:r>
      <w:r>
        <w:rPr>
          <w:rStyle w:val="NormalTok"/>
        </w:rPr>
        <w:t xml:space="preserve">       </w:t>
      </w:r>
      <w:r>
        <w:rPr>
          <w:rStyle w:val="AttributeTok"/>
        </w:rPr>
        <w:t xml:space="preserve">subtitle =</w:t>
      </w:r>
      <w:r>
        <w:rPr>
          <w:rStyle w:val="NormalTok"/>
        </w:rPr>
        <w:t xml:space="preserve"> </w:t>
      </w:r>
      <w:r>
        <w:rPr>
          <w:rStyle w:val="StringTok"/>
        </w:rPr>
        <w:t xml:space="preserve">"Count of different node categories"</w:t>
      </w:r>
      <w:r>
        <w:rPr>
          <w:rStyle w:val="NormalTok"/>
        </w:rPr>
        <w:t xml:space="preserve">,  </w:t>
      </w:r>
      <w:r>
        <w:rPr>
          <w:rStyle w:val="CommentTok"/>
        </w:rPr>
        <w:t xml:space="preserve"># Subtitle</w:t>
      </w:r>
      <w:r>
        <w:br/>
      </w:r>
      <w:r>
        <w:rPr>
          <w:rStyle w:val="NormalTok"/>
        </w:rPr>
        <w:t xml:space="preserve">       </w:t>
      </w:r>
      <w:r>
        <w:rPr>
          <w:rStyle w:val="AttributeTok"/>
        </w:rPr>
        <w:t xml:space="preserve">y =</w:t>
      </w:r>
      <w:r>
        <w:rPr>
          <w:rStyle w:val="NormalTok"/>
        </w:rPr>
        <w:t xml:space="preserve"> </w:t>
      </w:r>
      <w:r>
        <w:rPr>
          <w:rStyle w:val="StringTok"/>
        </w:rPr>
        <w:t xml:space="preserve">"Edge Type"</w:t>
      </w:r>
      <w:r>
        <w:rPr>
          <w:rStyle w:val="NormalTok"/>
        </w:rPr>
        <w:t xml:space="preserve">,                           </w:t>
      </w:r>
      <w:r>
        <w:rPr>
          <w:rStyle w:val="CommentTok"/>
        </w:rPr>
        <w:t xml:space="preserve"># Y-axis label</w:t>
      </w:r>
      <w:r>
        <w:br/>
      </w:r>
      <w:r>
        <w:rPr>
          <w:rStyle w:val="NormalTok"/>
        </w:rPr>
        <w:t xml:space="preserve">       </w:t>
      </w:r>
      <w:r>
        <w:rPr>
          <w:rStyle w:val="AttributeTok"/>
        </w:rPr>
        <w:t xml:space="preserve">x =</w:t>
      </w:r>
      <w:r>
        <w:rPr>
          <w:rStyle w:val="NormalTok"/>
        </w:rPr>
        <w:t xml:space="preserve"> </w:t>
      </w:r>
      <w:r>
        <w:rPr>
          <w:rStyle w:val="StringTok"/>
        </w:rPr>
        <w:t xml:space="preserve">"Count"</w:t>
      </w:r>
      <w:r>
        <w:rPr>
          <w:rStyle w:val="NormalTok"/>
        </w:rPr>
        <w:t xml:space="preserve">) </w:t>
      </w:r>
      <w:r>
        <w:rPr>
          <w:rStyle w:val="SpecialCharTok"/>
        </w:rPr>
        <w:t xml:space="preserve">+</w:t>
      </w:r>
      <w:r>
        <w:rPr>
          <w:rStyle w:val="NormalTok"/>
        </w:rPr>
        <w:t xml:space="preserve">                             </w:t>
      </w:r>
      <w:r>
        <w:rPr>
          <w:rStyle w:val="CommentTok"/>
        </w:rPr>
        <w:t xml:space="preserve"># X-axis label</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CommentTok"/>
        </w:rPr>
        <w:t xml:space="preserve"># Clean theme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CommentTok"/>
        </w:rPr>
        <w:t xml:space="preserve"># Title formatting</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Take-home_Ex02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End w:id="38"/>
    <w:bookmarkStart w:id="45" w:name="popularity-over-time-by-genre"/>
    <w:p>
      <w:pPr>
        <w:pStyle w:val="Heading2"/>
      </w:pPr>
      <w:r>
        <w:t xml:space="preserve">3.3. Popularity over Time (by Genre)</w:t>
      </w:r>
    </w:p>
    <w:p>
      <w:pPr>
        <w:pStyle w:val="FirstParagraph"/>
      </w:pPr>
      <w:r>
        <w:t xml:space="preserve">This heatmap visualizes the number of song releases over time by genre, capturing the evolution and relative activity across musical styles. Each cell represents the number of songs released in a given year for a specific genre, with darker shades indicating higher counts. The visualization helps identify trends, bursts of activity, and the emergence of genres over decades.</w:t>
      </w:r>
    </w:p>
    <w:p>
      <w:pPr>
        <w:pStyle w:val="SourceCode"/>
      </w:pPr>
      <w:r>
        <w:rPr>
          <w:rStyle w:val="NormalTok"/>
        </w:rPr>
        <w:t xml:space="preserve">heatmap_data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count</w:t>
      </w:r>
      <w:r>
        <w:rPr>
          <w:rStyle w:val="NormalTok"/>
        </w:rPr>
        <w:t xml:space="preserve">(genre, release_date)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Create ggplot heatmap</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(heatmap_data,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release_date, </w:t>
      </w:r>
      <w:r>
        <w:br/>
      </w:r>
      <w:r>
        <w:rPr>
          <w:rStyle w:val="NormalTok"/>
        </w:rPr>
        <w:t xml:space="preserve">                </w:t>
      </w:r>
      <w:r>
        <w:rPr>
          <w:rStyle w:val="AttributeTok"/>
        </w:rPr>
        <w:t xml:space="preserve">y =</w:t>
      </w:r>
      <w:r>
        <w:rPr>
          <w:rStyle w:val="NormalTok"/>
        </w:rPr>
        <w:t xml:space="preserve"> </w:t>
      </w:r>
      <w:r>
        <w:rPr>
          <w:rStyle w:val="FunctionTok"/>
        </w:rPr>
        <w:t xml:space="preserve">fct_rev</w:t>
      </w:r>
      <w:r>
        <w:rPr>
          <w:rStyle w:val="NormalTok"/>
        </w:rPr>
        <w:t xml:space="preserve">(</w:t>
      </w:r>
      <w:r>
        <w:rPr>
          <w:rStyle w:val="FunctionTok"/>
        </w:rPr>
        <w:t xml:space="preserve">fct_infreq</w:t>
      </w:r>
      <w:r>
        <w:rPr>
          <w:rStyle w:val="NormalTok"/>
        </w:rPr>
        <w:t xml:space="preserve">(genre)), </w:t>
      </w:r>
      <w:r>
        <w:br/>
      </w:r>
      <w:r>
        <w:rPr>
          <w:rStyle w:val="NormalTok"/>
        </w:rPr>
        <w:t xml:space="preserve">                </w:t>
      </w:r>
      <w:r>
        <w:rPr>
          <w:rStyle w:val="AttributeTok"/>
        </w:rPr>
        <w:t xml:space="preserve">fill =</w:t>
      </w:r>
      <w:r>
        <w:rPr>
          <w:rStyle w:val="NormalTok"/>
        </w:rPr>
        <w:t xml:space="preserve"> n,</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"Genre: "</w:t>
      </w:r>
      <w:r>
        <w:rPr>
          <w:rStyle w:val="NormalTok"/>
        </w:rPr>
        <w:t xml:space="preserve">, genre, </w:t>
      </w:r>
      <w:r>
        <w:br/>
      </w:r>
      <w:r>
        <w:rPr>
          <w:rStyle w:val="NormalTok"/>
        </w:rPr>
        <w:t xml:space="preserve">                              </w:t>
      </w:r>
      <w:r>
        <w:rPr>
          <w:rStyle w:val="StringTok"/>
        </w:rPr>
        <w:t xml:space="preserve">"&lt;br&gt;Release Date: "</w:t>
      </w:r>
      <w:r>
        <w:rPr>
          <w:rStyle w:val="NormalTok"/>
        </w:rPr>
        <w:t xml:space="preserve">, release_date, </w:t>
      </w:r>
      <w:r>
        <w:br/>
      </w:r>
      <w:r>
        <w:rPr>
          <w:rStyle w:val="NormalTok"/>
        </w:rPr>
        <w:t xml:space="preserve">                              </w:t>
      </w:r>
      <w:r>
        <w:rPr>
          <w:rStyle w:val="StringTok"/>
        </w:rPr>
        <w:t xml:space="preserve">"&lt;br&gt;Number of Songs: "</w:t>
      </w:r>
      <w:r>
        <w:rPr>
          <w:rStyle w:val="NormalTok"/>
        </w:rPr>
        <w:t xml:space="preserve">, n)))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theme_tufte</w:t>
      </w:r>
      <w:r>
        <w:rPr>
          <w:rStyle w:val="NormalTok"/>
        </w:rPr>
        <w:t xml:space="preserve">(</w:t>
      </w:r>
      <w:r>
        <w:rPr>
          <w:rStyle w:val="AttributeTok"/>
        </w:rPr>
        <w:t xml:space="preserve">base_family =</w:t>
      </w:r>
      <w:r>
        <w:rPr>
          <w:rStyle w:val="NormalTok"/>
        </w:rPr>
        <w:t xml:space="preserve"> </w:t>
      </w:r>
      <w:r>
        <w:rPr>
          <w:rStyle w:val="StringTok"/>
        </w:rPr>
        <w:t xml:space="preserve">"Helvetica"</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name =</w:t>
      </w:r>
      <w:r>
        <w:rPr>
          <w:rStyle w:val="NormalTok"/>
        </w:rPr>
        <w:t xml:space="preserve"> </w:t>
      </w:r>
      <w:r>
        <w:rPr>
          <w:rStyle w:val="StringTok"/>
        </w:rPr>
        <w:t xml:space="preserve">"# of songs"</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"sky blue"</w:t>
      </w:r>
      <w:r>
        <w:rPr>
          <w:rStyle w:val="NormalTok"/>
        </w:rPr>
        <w:t xml:space="preserve">, </w:t>
      </w:r>
      <w:r>
        <w:br/>
      </w:r>
      <w:r>
        <w:rPr>
          <w:rStyle w:val="NormalTok"/>
        </w:rPr>
        <w:t xml:space="preserve">                      </w:t>
      </w:r>
      <w:r>
        <w:rPr>
          <w:rStyle w:val="AttributeTok"/>
        </w:rPr>
        <w:t xml:space="preserve">high =</w:t>
      </w:r>
      <w:r>
        <w:rPr>
          <w:rStyle w:val="NormalTok"/>
        </w:rPr>
        <w:t xml:space="preserve"> </w:t>
      </w:r>
      <w:r>
        <w:rPr>
          <w:rStyle w:val="StringTok"/>
        </w:rPr>
        <w:t xml:space="preserve">"dark 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w:t>
      </w:r>
      <w:r>
        <w:rPr>
          <w:rStyle w:val="StringTok"/>
        </w:rPr>
        <w:t xml:space="preserve">"Song Releases Over Time by Genre"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br/>
      </w:r>
      <w:r>
        <w:rPr>
          <w:rStyle w:val="CommentTok"/>
        </w:rPr>
        <w:t xml:space="preserve"># Convert to interactive plot</w:t>
      </w:r>
      <w:r>
        <w:br/>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p>
    <w:p>
      <w:pPr>
        <w:pStyle w:val="FirstParagraph"/>
      </w:pPr>
      <w:r>
        <w:drawing>
          <wp:inline>
            <wp:extent cx="5334000" cy="1778000"/>
            <wp:effectExtent b="0" l="0" r="0" t="0"/>
            <wp:docPr descr="" title="" id="40" name="Picture"/>
            <a:graphic>
              <a:graphicData uri="http://schemas.openxmlformats.org/drawingml/2006/picture">
                <pic:pic>
                  <pic:nvPicPr>
                    <pic:cNvPr descr="Take-home_Ex02_files/figure-docx/unnamed-chunk-10-1.png" id="41" name="Picture"/>
                    <pic:cNvPicPr>
                      <a:picLocks noChangeArrowheads="1" noChangeAspect="1"/>
                    </pic:cNvPicPr>
                  </pic:nvPicPr>
                  <pic:blipFill>
                    <a:blip r:embed="rId39"/>
                    <a:stretch>
                      <a:fillRect/>
                    </a:stretch>
                  </pic:blipFill>
                  <pic:spPr bwMode="auto">
                    <a:xfrm>
                      <a:off x="0" y="0"/>
                      <a:ext cx="5334000" cy="1778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PROGRA~1\RStudio\RESOUR~1\app\bin\quarto\share\formats\docx\tip.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Compact"/>
              <w:numPr>
                <w:ilvl w:val="0"/>
                <w:numId w:val="1001"/>
              </w:numPr>
            </w:pPr>
            <w:r>
              <w:t xml:space="preserve">Oceanus Folk shows consistent and increasing activity, especially after 2020, aligning with Sailor Shift’s rise.</w:t>
            </w:r>
          </w:p>
          <w:p>
            <w:pPr>
              <w:pStyle w:val="Compact"/>
              <w:numPr>
                <w:ilvl w:val="0"/>
                <w:numId w:val="1001"/>
              </w:numPr>
            </w:pPr>
            <w:r>
              <w:t xml:space="preserve">Indie Pop and Indie Folk have maintained strong, steady growth, becoming dominant post-2010.</w:t>
            </w:r>
          </w:p>
          <w:p>
            <w:pPr>
              <w:pStyle w:val="Compact"/>
              <w:numPr>
                <w:ilvl w:val="0"/>
                <w:numId w:val="1001"/>
              </w:numPr>
            </w:pPr>
            <w:r>
              <w:t xml:space="preserve">Genres like Dream Pop and Synthwave also show rising popularity after 2015, reflecting global music trends.</w:t>
            </w:r>
          </w:p>
          <w:p>
            <w:pPr>
              <w:pStyle w:val="Compact"/>
              <w:numPr>
                <w:ilvl w:val="0"/>
                <w:numId w:val="1001"/>
              </w:numPr>
            </w:pPr>
            <w:r>
              <w:t xml:space="preserve">Post-2020 shows a broader diversification across niche genres, suggesting increased genre blending and experimentation.</w:t>
            </w:r>
          </w:p>
        </w:tc>
      </w:tr>
    </w:tbl>
    <w:bookmarkEnd w:id="45"/>
    <w:bookmarkStart w:id="51" w:name="notable-songs-and-their-genres"/>
    <w:p>
      <w:pPr>
        <w:pStyle w:val="Heading2"/>
      </w:pPr>
      <w:r>
        <w:t xml:space="preserve">3.4. Notable Songs and Their Genres</w:t>
      </w:r>
    </w:p>
    <w:p>
      <w:pPr>
        <w:pStyle w:val="FirstParagraph"/>
      </w:pPr>
      <w:r>
        <w:t xml:space="preserve">This horizontal bar chart displays the number of notable songs categorized by genre, providing insight into which musical styles have had the most significant impact or recognition. The count is derived from songs marked as notable in the dataset, highlighting genres that have produced widely recognized or influential works.</w:t>
      </w:r>
    </w:p>
    <w:p>
      <w:pPr>
        <w:pStyle w:val="SourceCode"/>
      </w:pPr>
      <w:r>
        <w:rPr>
          <w:rStyle w:val="NormalTok"/>
        </w:rPr>
        <w:t xml:space="preserve">nodes_tbl </w:t>
      </w:r>
      <w:r>
        <w:rPr>
          <w:rStyle w:val="SpecialCharTok"/>
        </w:rPr>
        <w:t xml:space="preserve">%&gt;%</w:t>
      </w:r>
      <w:r>
        <w:br/>
      </w:r>
      <w:r>
        <w:rPr>
          <w:rStyle w:val="NormalTok"/>
        </w:rPr>
        <w:t xml:space="preserve">  </w:t>
      </w:r>
      <w:r>
        <w:rPr>
          <w:rStyle w:val="FunctionTok"/>
        </w:rPr>
        <w:t xml:space="preserve">filter</w:t>
      </w:r>
      <w:r>
        <w:rPr>
          <w:rStyle w:val="NormalTok"/>
        </w:rPr>
        <w:t xml:space="preserve">(notable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rPr>
          <w:rStyle w:val="NormalTok"/>
        </w:rPr>
        <w:t xml:space="preserve"> node_type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(genre,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w:t>
      </w:r>
      <w:r>
        <w:rPr>
          <w:rStyle w:val="CommentTok"/>
        </w:rPr>
        <w:t xml:space="preserve"># Data labels</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 of Notable Songs by Genre"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Notable Songs"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CommentTok"/>
        </w:rPr>
        <w:t xml:space="preserve"># Add space for labels</w:t>
      </w:r>
    </w:p>
    <w:p>
      <w:pPr>
        <w:pStyle w:val="FirstParagraph"/>
      </w:pPr>
      <w:r>
        <w:drawing>
          <wp:inline>
            <wp:extent cx="4620126" cy="3696101"/>
            <wp:effectExtent b="0" l="0" r="0" t="0"/>
            <wp:docPr descr="" title="" id="47" name="Picture"/>
            <a:graphic>
              <a:graphicData uri="http://schemas.openxmlformats.org/drawingml/2006/picture">
                <pic:pic>
                  <pic:nvPicPr>
                    <pic:cNvPr descr="Take-home_Ex02_files/figure-docx/unnamed-chunk-1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PROGRA~1\RStudio\RESOUR~1\app\bin\quarto\share\formats\docx\tip.png" id="50"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Compact"/>
              <w:numPr>
                <w:ilvl w:val="0"/>
                <w:numId w:val="1002"/>
              </w:numPr>
            </w:pPr>
            <w:r>
              <w:t xml:space="preserve">Dream Pop leads with 563 notable songs, indicating strong critical or cultural influence.</w:t>
            </w:r>
          </w:p>
          <w:p>
            <w:pPr>
              <w:pStyle w:val="Compact"/>
              <w:numPr>
                <w:ilvl w:val="0"/>
                <w:numId w:val="1002"/>
              </w:numPr>
            </w:pPr>
            <w:r>
              <w:t xml:space="preserve">Indie Folk and Synthwave also have high numbers, showing their sustained popularity.</w:t>
            </w:r>
          </w:p>
          <w:p>
            <w:pPr>
              <w:pStyle w:val="Compact"/>
              <w:numPr>
                <w:ilvl w:val="0"/>
                <w:numId w:val="1002"/>
              </w:numPr>
            </w:pPr>
            <w:r>
              <w:t xml:space="preserve">Oceanus Folk has 179 notable songs, signaling its substantial and growing relevance.</w:t>
            </w:r>
          </w:p>
        </w:tc>
      </w:tr>
    </w:tbl>
    <w:bookmarkEnd w:id="51"/>
    <w:bookmarkEnd w:id="52"/>
    <w:bookmarkStart w:id="71" w:name="network-analysis-and-visualization"/>
    <w:p>
      <w:pPr>
        <w:pStyle w:val="Heading1"/>
      </w:pPr>
      <w:r>
        <w:t xml:space="preserve">4. Network Analysis and Visualization</w:t>
      </w:r>
    </w:p>
    <w:p>
      <w:pPr>
        <w:pStyle w:val="FirstParagraph"/>
      </w:pPr>
      <w:r>
        <w:t xml:space="preserve">This section constructs and explores the music knowledge graph by mapping relationships between artists, songs, albums, and genres. It transforms the cleaned data into a graph structure using node and edge indices, enabling detailed network analysis. These visualizations help reveal collaboration patterns, influence pathways, and the structural role of key artists—particularly in tracing the spread and evolution of Oceanus Folk.</w:t>
      </w:r>
    </w:p>
    <w:bookmarkStart w:id="53" w:name="create-graph-object"/>
    <w:p>
      <w:pPr>
        <w:pStyle w:val="Heading2"/>
      </w:pPr>
      <w:r>
        <w:t xml:space="preserve">4.1. Create Graph Object</w:t>
      </w:r>
    </w:p>
    <w:p>
      <w:pPr>
        <w:pStyle w:val="FirstParagraph"/>
      </w:pPr>
      <w:r>
        <w:t xml:space="preserve">This step prepares the data for network analysis by constructing a directed graph object. It begins by mapping node IDs to row indices, then remaps the source and target columns in the edges to match these indices. After filtering out incomplete connections, the cleaned nodes and edges are used to build a</w:t>
      </w:r>
      <w:r>
        <w:t xml:space="preserve"> </w:t>
      </w:r>
      <w:r>
        <w:rPr>
          <w:rStyle w:val="VerbatimChar"/>
        </w:rPr>
        <w:t xml:space="preserve">tbl_graph</w:t>
      </w:r>
      <w:r>
        <w:t xml:space="preserve"> </w:t>
      </w:r>
      <w:r>
        <w:t xml:space="preserve">object, enabling efficient graph operations and visualizations using the</w:t>
      </w:r>
      <w:r>
        <w:t xml:space="preserve"> </w:t>
      </w:r>
      <w:r>
        <w:rPr>
          <w:rStyle w:val="VerbatimChar"/>
        </w:rPr>
        <w:t xml:space="preserve">tidygraph</w:t>
      </w:r>
      <w:r>
        <w:t xml:space="preserve"> </w:t>
      </w:r>
      <w:r>
        <w:t xml:space="preserve">framework.</w:t>
      </w:r>
    </w:p>
    <w:p>
      <w:pPr>
        <w:pStyle w:val="SourceCode"/>
      </w:pPr>
      <w:r>
        <w:rPr>
          <w:rStyle w:val="CommentTok"/>
        </w:rPr>
        <w:t xml:space="preserve"># Step 1: Create a mapping from node `id` to row index</w:t>
      </w:r>
      <w:r>
        <w:br/>
      </w: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nodes_tbl</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(nodes_tbl)))</w:t>
      </w:r>
      <w:r>
        <w:br/>
      </w:r>
      <w:r>
        <w:br/>
      </w:r>
      <w:r>
        <w:rPr>
          <w:rStyle w:val="CommentTok"/>
        </w:rPr>
        <w:t xml:space="preserve"># Step 2: Map `source` and `target` in edges to the correct row index</w:t>
      </w:r>
      <w:r>
        <w:br/>
      </w:r>
      <w:r>
        <w:rPr>
          <w:rStyle w:val="NormalTok"/>
        </w:rPr>
        <w:t xml:space="preserve">edges_tbl_mapped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r>
        <w:br/>
      </w:r>
      <w:r>
        <w:br/>
      </w:r>
      <w:r>
        <w:rPr>
          <w:rStyle w:val="CommentTok"/>
        </w:rPr>
        <w:t xml:space="preserve"># Step 3: Remove any edges with missing mapped values</w:t>
      </w:r>
      <w:r>
        <w:br/>
      </w:r>
      <w:r>
        <w:rPr>
          <w:rStyle w:val="NormalTok"/>
        </w:rPr>
        <w:t xml:space="preserve">edges_tbl_clean </w:t>
      </w:r>
      <w:r>
        <w:rPr>
          <w:rStyle w:val="OtherTok"/>
        </w:rPr>
        <w:t xml:space="preserve">&lt;-</w:t>
      </w:r>
      <w:r>
        <w:rPr>
          <w:rStyle w:val="NormalTok"/>
        </w:rPr>
        <w:t xml:space="preserve"> edges_tbl_mapped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as.integer</w:t>
      </w:r>
      <w:r>
        <w:rPr>
          <w:rStyle w:val="NormalTok"/>
        </w:rPr>
        <w:t xml:space="preserve">(from),</w:t>
      </w:r>
      <w:r>
        <w:br/>
      </w:r>
      <w:r>
        <w:rPr>
          <w:rStyle w:val="NormalTok"/>
        </w:rPr>
        <w:t xml:space="preserve">         </w:t>
      </w:r>
      <w:r>
        <w:rPr>
          <w:rStyle w:val="AttributeTok"/>
        </w:rPr>
        <w:t xml:space="preserve">to =</w:t>
      </w:r>
      <w:r>
        <w:rPr>
          <w:rStyle w:val="NormalTok"/>
        </w:rPr>
        <w:t xml:space="preserve"> </w:t>
      </w:r>
      <w:r>
        <w:rPr>
          <w:rStyle w:val="FunctionTok"/>
        </w:rPr>
        <w:t xml:space="preserve">as.integer</w:t>
      </w:r>
      <w:r>
        <w:rPr>
          <w:rStyle w:val="NormalTok"/>
        </w:rPr>
        <w:t xml:space="preserve">(to))</w:t>
      </w:r>
      <w:r>
        <w:br/>
      </w:r>
      <w:r>
        <w:br/>
      </w:r>
      <w:r>
        <w:rPr>
          <w:rStyle w:val="CommentTok"/>
        </w:rPr>
        <w:t xml:space="preserve"># Step 4: Ensure the node table is clean</w:t>
      </w:r>
      <w:r>
        <w:br/>
      </w:r>
      <w:r>
        <w:rPr>
          <w:rStyle w:val="NormalTok"/>
        </w:rPr>
        <w:t xml:space="preserve">nodes_tbl_clean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as.integer</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CommentTok"/>
        </w:rPr>
        <w:t xml:space="preserve"># Step 5: Create the graph object</w:t>
      </w:r>
      <w:r>
        <w:br/>
      </w: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nodes_tbl_clean, </w:t>
      </w:r>
      <w:r>
        <w:rPr>
          <w:rStyle w:val="AttributeTok"/>
        </w:rPr>
        <w:t xml:space="preserve">edges =</w:t>
      </w:r>
      <w:r>
        <w:rPr>
          <w:rStyle w:val="NormalTok"/>
        </w:rPr>
        <w:t xml:space="preserve"> edges_tbl_clean, </w:t>
      </w:r>
      <w:r>
        <w:rPr>
          <w:rStyle w:val="AttributeTok"/>
        </w:rPr>
        <w:t xml:space="preserve">directed =</w:t>
      </w:r>
      <w:r>
        <w:rPr>
          <w:rStyle w:val="NormalTok"/>
        </w:rPr>
        <w:t xml:space="preserve"> </w:t>
      </w:r>
      <w:r>
        <w:rPr>
          <w:rStyle w:val="ConstantTok"/>
        </w:rPr>
        <w:t xml:space="preserve">TRUE</w:t>
      </w:r>
      <w:r>
        <w:rPr>
          <w:rStyle w:val="NormalTok"/>
        </w:rPr>
        <w:t xml:space="preserve">)</w:t>
      </w:r>
    </w:p>
    <w:bookmarkEnd w:id="53"/>
    <w:bookmarkStart w:id="60" w:name="rising-star-profile"/>
    <w:p>
      <w:pPr>
        <w:pStyle w:val="Heading2"/>
      </w:pPr>
      <w:r>
        <w:t xml:space="preserve">4.2. Rising Star Profile</w:t>
      </w:r>
    </w:p>
    <w:p>
      <w:pPr>
        <w:pStyle w:val="FirstParagraph"/>
      </w:pPr>
      <w:r>
        <w:t xml:space="preserve">This step builds a structured profile for each artist in the graph to identify and compare rising stars in the music industry. It starts by extracting metadata on songs, albums, and people, then maps contribution edges (e.g., PerformerOf, ComposerOf) to link artists to their works. The code calculates key metrics per artist — such as total number of works, notable songs, Oceanus Folk contributions, debut year, and time to achieve notability. It also counts collaborations based on influence-related edges (e.g., CoverOf, InterpolatesFrom).</w:t>
      </w:r>
    </w:p>
    <w:p>
      <w:pPr>
        <w:pStyle w:val="BodyText"/>
      </w:pPr>
      <w:r>
        <w:t xml:space="preserve">Finally, all these attributes are combined into a unified</w:t>
      </w:r>
      <w:r>
        <w:t xml:space="preserve"> </w:t>
      </w:r>
      <w:r>
        <w:rPr>
          <w:rStyle w:val="VerbatimChar"/>
        </w:rPr>
        <w:t xml:space="preserve">rising_star_profile</w:t>
      </w:r>
      <w:r>
        <w:t xml:space="preserve"> </w:t>
      </w:r>
      <w:r>
        <w:t xml:space="preserve">table, which is displayed interactively. This profile helps quantify artistic impact and growth trajectory — laying the foundation for identifying standout talent and predicting future Oceanus Folk stars.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PROGRA~1\RStudio\RESOUR~1\app\bin\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Puropse</w:t>
            </w:r>
          </w:p>
        </w:tc>
      </w:tr>
      <w:tr>
        <w:trPr>
          <w:cantSplit/>
        </w:trPr>
        <w:tc>
          <w:tcPr>
            <w:tcMar>
              <w:top w:w="108" w:type="dxa"/>
              <w:bottom w:w="108" w:type="dxa"/>
            </w:tcMar>
          </w:tcPr>
          <w:p>
            <w:pPr>
              <w:pStyle w:val="Compact"/>
              <w:numPr>
                <w:ilvl w:val="0"/>
                <w:numId w:val="1003"/>
              </w:numPr>
            </w:pPr>
            <w:r>
              <w:t xml:space="preserve">To quantify artist trajectories using measurable criteria.</w:t>
            </w:r>
          </w:p>
          <w:p>
            <w:pPr>
              <w:pStyle w:val="Compact"/>
              <w:numPr>
                <w:ilvl w:val="0"/>
                <w:numId w:val="1003"/>
              </w:numPr>
            </w:pPr>
            <w:r>
              <w:t xml:space="preserve">To identify fast-rising, influential artists based on productivity, genre focus, and collaboration.</w:t>
            </w:r>
          </w:p>
          <w:p>
            <w:pPr>
              <w:pStyle w:val="Compact"/>
              <w:numPr>
                <w:ilvl w:val="0"/>
                <w:numId w:val="1003"/>
              </w:numPr>
            </w:pPr>
            <w:r>
              <w:t xml:space="preserve">To support comparative and predictive analysis in later steps of the challenge.</w:t>
            </w:r>
          </w:p>
        </w:tc>
      </w:tr>
    </w:tbl>
    <w:p>
      <w:pPr>
        <w:pStyle w:val="SourceCode"/>
      </w:pPr>
      <w:r>
        <w:rPr>
          <w:rStyle w:val="CommentTok"/>
        </w:rPr>
        <w:t xml:space="preserve"># Step 1: Extract song/album and person metadata</w:t>
      </w:r>
      <w:r>
        <w:br/>
      </w:r>
      <w:r>
        <w:rPr>
          <w:rStyle w:val="NormalTok"/>
        </w:rPr>
        <w:t xml:space="preserve">songs_albums </w:t>
      </w:r>
      <w:r>
        <w:rPr>
          <w:rStyle w:val="OtherTok"/>
        </w:rPr>
        <w:t xml:space="preserve">&lt;-</w:t>
      </w:r>
      <w:r>
        <w:rPr>
          <w:rStyle w:val="NormalTok"/>
        </w:rPr>
        <w:t xml:space="preserve"> nodes_tbl_clean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work_id =</w:t>
      </w:r>
      <w:r>
        <w:rPr>
          <w:rStyle w:val="NormalTok"/>
        </w:rPr>
        <w:t xml:space="preserve"> id, release_date, genre, notable)</w:t>
      </w:r>
      <w:r>
        <w:br/>
      </w:r>
      <w:r>
        <w:br/>
      </w:r>
      <w:r>
        <w:rPr>
          <w:rStyle w:val="NormalTok"/>
        </w:rPr>
        <w:t xml:space="preserve">people </w:t>
      </w:r>
      <w:r>
        <w:rPr>
          <w:rStyle w:val="OtherTok"/>
        </w:rPr>
        <w:t xml:space="preserve">&lt;-</w:t>
      </w:r>
      <w:r>
        <w:rPr>
          <w:rStyle w:val="NormalTok"/>
        </w:rPr>
        <w:t xml:space="preserve"> nodes_tbl_clean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person_id =</w:t>
      </w:r>
      <w:r>
        <w:rPr>
          <w:rStyle w:val="NormalTok"/>
        </w:rPr>
        <w:t xml:space="preserve"> id, name)</w:t>
      </w:r>
      <w:r>
        <w:br/>
      </w:r>
      <w:r>
        <w:br/>
      </w:r>
      <w:r>
        <w:rPr>
          <w:rStyle w:val="CommentTok"/>
        </w:rPr>
        <w:t xml:space="preserve"># Step 2: Edge types</w:t>
      </w:r>
      <w:r>
        <w:br/>
      </w:r>
      <w:r>
        <w:rPr>
          <w:rStyle w:val="NormalTok"/>
        </w:rPr>
        <w:t xml:space="preserve">contribution_types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"ComposerOf"</w:t>
      </w:r>
      <w:r>
        <w:rPr>
          <w:rStyle w:val="NormalTok"/>
        </w:rPr>
        <w:t xml:space="preserve">, </w:t>
      </w:r>
      <w:r>
        <w:rPr>
          <w:rStyle w:val="StringTok"/>
        </w:rPr>
        <w:t xml:space="preserve">"PerformerOf"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 </w:t>
      </w:r>
      <w:r>
        <w:rPr>
          <w:rStyle w:val="StringTok"/>
        </w:rPr>
        <w:t xml:space="preserve">"RecordedBy"</w:t>
      </w:r>
      <w:r>
        <w:rPr>
          <w:rStyle w:val="NormalTok"/>
        </w:rPr>
        <w:t xml:space="preserve">)</w:t>
      </w:r>
      <w:r>
        <w:br/>
      </w: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"LyricalReferenceTo"</w:t>
      </w:r>
      <w:r>
        <w:rPr>
          <w:rStyle w:val="NormalTok"/>
        </w:rPr>
        <w:t xml:space="preserve">, </w:t>
      </w:r>
      <w:r>
        <w:rPr>
          <w:rStyle w:val="StringTok"/>
        </w:rPr>
        <w:t xml:space="preserve">"CoverOf"</w:t>
      </w:r>
      <w:r>
        <w:rPr>
          <w:rStyle w:val="NormalTok"/>
        </w:rPr>
        <w:t xml:space="preserve">, </w:t>
      </w:r>
      <w:r>
        <w:rPr>
          <w:rStyle w:val="StringTok"/>
        </w:rPr>
        <w:t xml:space="preserve">"InterpolatesFrom"</w:t>
      </w:r>
      <w:r>
        <w:rPr>
          <w:rStyle w:val="NormalTok"/>
        </w:rPr>
        <w:t xml:space="preserve">, </w:t>
      </w:r>
      <w:r>
        <w:rPr>
          <w:rStyle w:val="StringTok"/>
        </w:rPr>
        <w:t xml:space="preserve">"DirectlySamples"</w:t>
      </w:r>
      <w:r>
        <w:rPr>
          <w:rStyle w:val="NormalTok"/>
        </w:rPr>
        <w:t xml:space="preserve">)</w:t>
      </w:r>
      <w:r>
        <w:br/>
      </w:r>
      <w:r>
        <w:br/>
      </w:r>
      <w:r>
        <w:rPr>
          <w:rStyle w:val="CommentTok"/>
        </w:rPr>
        <w:t xml:space="preserve"># Step 3: Map contribution edges (index → actual IDs)</w:t>
      </w:r>
      <w:r>
        <w:br/>
      </w:r>
      <w:r>
        <w:rPr>
          <w:rStyle w:val="NormalTok"/>
        </w:rPr>
        <w:t xml:space="preserve">created_links </w:t>
      </w:r>
      <w:r>
        <w:rPr>
          <w:rStyle w:val="OtherTok"/>
        </w:rPr>
        <w:t xml:space="preserve">&lt;-</w:t>
      </w:r>
      <w:r>
        <w:rPr>
          <w:rStyle w:val="NormalTok"/>
        </w:rPr>
        <w:t xml:space="preserve"> edges_tbl_clean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contribution_types)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person_id =</w:t>
      </w:r>
      <w:r>
        <w:rPr>
          <w:rStyle w:val="NormalTok"/>
        </w:rPr>
        <w:t xml:space="preserve"> id)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work_id =</w:t>
      </w:r>
      <w:r>
        <w:rPr>
          <w:rStyle w:val="NormalTok"/>
        </w:rPr>
        <w:t xml:space="preserve"> id)</w:t>
      </w:r>
      <w:r>
        <w:br/>
      </w:r>
      <w:r>
        <w:br/>
      </w:r>
      <w:r>
        <w:rPr>
          <w:rStyle w:val="CommentTok"/>
        </w:rPr>
        <w:t xml:space="preserve"># Step 4: Join to valid song/album metadata</w:t>
      </w:r>
      <w:r>
        <w:br/>
      </w:r>
      <w:r>
        <w:rPr>
          <w:rStyle w:val="NormalTok"/>
        </w:rPr>
        <w:t xml:space="preserve">artist_works </w:t>
      </w:r>
      <w:r>
        <w:rPr>
          <w:rStyle w:val="OtherTok"/>
        </w:rPr>
        <w:t xml:space="preserve">&lt;-</w:t>
      </w:r>
      <w:r>
        <w:rPr>
          <w:rStyle w:val="NormalTok"/>
        </w:rPr>
        <w:t xml:space="preserve"> created_links </w:t>
      </w:r>
      <w:r>
        <w:rPr>
          <w:rStyle w:val="SpecialCharTok"/>
        </w:rPr>
        <w:t xml:space="preserve">%&gt;%</w:t>
      </w:r>
      <w:r>
        <w:br/>
      </w:r>
      <w:r>
        <w:rPr>
          <w:rStyle w:val="NormalTok"/>
        </w:rPr>
        <w:t xml:space="preserve">  </w:t>
      </w:r>
      <w:r>
        <w:rPr>
          <w:rStyle w:val="FunctionTok"/>
        </w:rPr>
        <w:t xml:space="preserve">left_join</w:t>
      </w:r>
      <w:r>
        <w:rPr>
          <w:rStyle w:val="NormalTok"/>
        </w:rPr>
        <w:t xml:space="preserve">(songs_albums, </w:t>
      </w:r>
      <w:r>
        <w:rPr>
          <w:rStyle w:val="AttributeTok"/>
        </w:rPr>
        <w:t xml:space="preserve">by =</w:t>
      </w:r>
      <w:r>
        <w:rPr>
          <w:rStyle w:val="NormalTok"/>
        </w:rPr>
        <w:t xml:space="preserve"> </w:t>
      </w:r>
      <w:r>
        <w:rPr>
          <w:rStyle w:val="StringTok"/>
        </w:rPr>
        <w:t xml:space="preserve">"work_id"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(release_date))  </w:t>
      </w:r>
      <w:r>
        <w:rPr>
          <w:rStyle w:val="CommentTok"/>
        </w:rPr>
        <w:t xml:space="preserve"># exclude dangling works</w:t>
      </w:r>
      <w:r>
        <w:br/>
      </w:r>
      <w:r>
        <w:br/>
      </w:r>
      <w:r>
        <w:rPr>
          <w:rStyle w:val="CommentTok"/>
        </w:rPr>
        <w:t xml:space="preserve"># Step 5: Compute profile metrics</w:t>
      </w:r>
      <w:r>
        <w:br/>
      </w:r>
      <w:r>
        <w:rPr>
          <w:rStyle w:val="NormalTok"/>
        </w:rPr>
        <w:t xml:space="preserve">rising_star_profile </w:t>
      </w:r>
      <w:r>
        <w:rPr>
          <w:rStyle w:val="OtherTok"/>
        </w:rPr>
        <w:t xml:space="preserve">&lt;-</w:t>
      </w:r>
      <w:r>
        <w:rPr>
          <w:rStyle w:val="NormalTok"/>
        </w:rPr>
        <w:t xml:space="preserve"> artist_works </w:t>
      </w:r>
      <w:r>
        <w:rPr>
          <w:rStyle w:val="SpecialCharTok"/>
        </w:rPr>
        <w:t xml:space="preserve">%&gt;%</w:t>
      </w:r>
      <w:r>
        <w:br/>
      </w:r>
      <w:r>
        <w:rPr>
          <w:rStyle w:val="NormalTok"/>
        </w:rPr>
        <w:t xml:space="preserve">  </w:t>
      </w:r>
      <w:r>
        <w:rPr>
          <w:rStyle w:val="FunctionTok"/>
        </w:rPr>
        <w:t xml:space="preserve">group_by</w:t>
      </w:r>
      <w:r>
        <w:rPr>
          <w:rStyle w:val="NormalTok"/>
        </w:rPr>
        <w:t xml:space="preserve">(person_id)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total_works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notable_works =</w:t>
      </w:r>
      <w:r>
        <w:rPr>
          <w:rStyle w:val="NormalTok"/>
        </w:rPr>
        <w:t xml:space="preserve"> </w:t>
      </w:r>
      <w:r>
        <w:rPr>
          <w:rStyle w:val="FunctionTok"/>
        </w:rPr>
        <w:t xml:space="preserve">sum</w:t>
      </w:r>
      <w:r>
        <w:rPr>
          <w:rStyle w:val="NormalTok"/>
        </w:rPr>
        <w:t xml:space="preserve">(notable,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oceanus_folk_works =</w:t>
      </w:r>
      <w:r>
        <w:rPr>
          <w:rStyle w:val="NormalTok"/>
        </w:rPr>
        <w:t xml:space="preserve"> </w:t>
      </w:r>
      <w:r>
        <w:rPr>
          <w:rStyle w:val="FunctionTok"/>
        </w:rPr>
        <w:t xml:space="preserve">sum</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first_release =</w:t>
      </w:r>
      <w:r>
        <w:rPr>
          <w:rStyle w:val="NormalTok"/>
        </w:rPr>
        <w:t xml:space="preserve"> </w:t>
      </w:r>
      <w:r>
        <w:rPr>
          <w:rStyle w:val="FunctionTok"/>
        </w:rPr>
        <w:t xml:space="preserve">min</w:t>
      </w:r>
      <w:r>
        <w:rPr>
          <w:rStyle w:val="NormalTok"/>
        </w:rPr>
        <w:t xml:space="preserve">(</w:t>
      </w:r>
      <w:r>
        <w:rPr>
          <w:rStyle w:val="FunctionTok"/>
        </w:rPr>
        <w:t xml:space="preserve">as.integer</w:t>
      </w:r>
      <w:r>
        <w:rPr>
          <w:rStyle w:val="NormalTok"/>
        </w:rPr>
        <w:t xml:space="preserve">(release_date),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first_notable =</w:t>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(notable </w:t>
      </w:r>
      <w:r>
        <w:rPr>
          <w:rStyle w:val="SpecialCharTok"/>
        </w:rPr>
        <w:t xml:space="preserve">==</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min</w:t>
      </w:r>
      <w:r>
        <w:rPr>
          <w:rStyle w:val="NormalTok"/>
        </w:rPr>
        <w:t xml:space="preserve">(</w:t>
      </w:r>
      <w:r>
        <w:rPr>
          <w:rStyle w:val="FunctionTok"/>
        </w:rPr>
        <w:t xml:space="preserve">as.integer</w:t>
      </w:r>
      <w:r>
        <w:rPr>
          <w:rStyle w:val="NormalTok"/>
        </w:rPr>
        <w:t xml:space="preserve">(release_date[notable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NA_integer_</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time_to_notability =</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(first_notable),</w:t>
      </w:r>
      <w:r>
        <w:br/>
      </w:r>
      <w:r>
        <w:rPr>
          <w:rStyle w:val="NormalTok"/>
        </w:rPr>
        <w:t xml:space="preserve">                                first_notable </w:t>
      </w:r>
      <w:r>
        <w:rPr>
          <w:rStyle w:val="SpecialCharTok"/>
        </w:rPr>
        <w:t xml:space="preserve">-</w:t>
      </w:r>
      <w:r>
        <w:rPr>
          <w:rStyle w:val="NormalTok"/>
        </w:rPr>
        <w:t xml:space="preserve"> first_release, </w:t>
      </w:r>
      <w:r>
        <w:rPr>
          <w:rStyle w:val="ConstantTok"/>
        </w:rPr>
        <w:t xml:space="preserve">NA</w:t>
      </w:r>
      <w:r>
        <w:rPr>
          <w:rStyle w:val="NormalTok"/>
        </w:rPr>
        <w:t xml:space="preserve">)</w:t>
      </w:r>
      <w:r>
        <w:br/>
      </w:r>
      <w:r>
        <w:rPr>
          <w:rStyle w:val="NormalTok"/>
        </w:rPr>
        <w:t xml:space="preserve">  )</w:t>
      </w:r>
      <w:r>
        <w:br/>
      </w:r>
      <w:r>
        <w:br/>
      </w:r>
      <w:r>
        <w:rPr>
          <w:rStyle w:val="CommentTok"/>
        </w:rPr>
        <w:t xml:space="preserve"># Step 6: Collaboration links mapped</w:t>
      </w:r>
      <w:r>
        <w:br/>
      </w:r>
      <w:r>
        <w:rPr>
          <w:rStyle w:val="NormalTok"/>
        </w:rPr>
        <w:t xml:space="preserve">collaborations </w:t>
      </w:r>
      <w:r>
        <w:rPr>
          <w:rStyle w:val="OtherTok"/>
        </w:rPr>
        <w:t xml:space="preserve">&lt;-</w:t>
      </w:r>
      <w:r>
        <w:rPr>
          <w:rStyle w:val="NormalTok"/>
        </w:rPr>
        <w:t xml:space="preserve"> edges_tbl_clean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collab_types) </w:t>
      </w:r>
      <w:r>
        <w:rPr>
          <w:rStyle w:val="SpecialCharTok"/>
        </w:rPr>
        <w:t xml:space="preserve">%&gt;%</w:t>
      </w:r>
      <w:r>
        <w:br/>
      </w:r>
      <w:r>
        <w:rPr>
          <w:rStyle w:val="NormalTok"/>
        </w:rPr>
        <w:t xml:space="preserve">  </w:t>
      </w:r>
      <w:r>
        <w:rPr>
          <w:rStyle w:val="FunctionTok"/>
        </w:rPr>
        <w:t xml:space="preserve">count</w:t>
      </w:r>
      <w:r>
        <w:rPr>
          <w:rStyle w:val="NormalTok"/>
        </w:rPr>
        <w:t xml:space="preserve">(from, </w:t>
      </w:r>
      <w:r>
        <w:rPr>
          <w:rStyle w:val="AttributeTok"/>
        </w:rPr>
        <w:t xml:space="preserve">name =</w:t>
      </w:r>
      <w:r>
        <w:rPr>
          <w:rStyle w:val="NormalTok"/>
        </w:rPr>
        <w:t xml:space="preserve"> </w:t>
      </w:r>
      <w:r>
        <w:rPr>
          <w:rStyle w:val="StringTok"/>
        </w:rPr>
        <w:t xml:space="preserve">"collaborations"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person_id =</w:t>
      </w:r>
      <w:r>
        <w:rPr>
          <w:rStyle w:val="NormalTok"/>
        </w:rPr>
        <w:t xml:space="preserve"> id)</w:t>
      </w:r>
      <w:r>
        <w:br/>
      </w:r>
      <w:r>
        <w:br/>
      </w:r>
      <w:r>
        <w:rPr>
          <w:rStyle w:val="CommentTok"/>
        </w:rPr>
        <w:t xml:space="preserve"># Step 7: Add collaborations to profile</w:t>
      </w:r>
      <w:r>
        <w:br/>
      </w:r>
      <w:r>
        <w:rPr>
          <w:rStyle w:val="NormalTok"/>
        </w:rPr>
        <w:t xml:space="preserve">rising_star_profile </w:t>
      </w:r>
      <w:r>
        <w:rPr>
          <w:rStyle w:val="OtherTok"/>
        </w:rPr>
        <w:t xml:space="preserve">&lt;-</w:t>
      </w:r>
      <w:r>
        <w:rPr>
          <w:rStyle w:val="NormalTok"/>
        </w:rPr>
        <w:t xml:space="preserve"> rising_star_profile </w:t>
      </w:r>
      <w:r>
        <w:rPr>
          <w:rStyle w:val="SpecialCharTok"/>
        </w:rPr>
        <w:t xml:space="preserve">%&gt;%</w:t>
      </w:r>
      <w:r>
        <w:br/>
      </w:r>
      <w:r>
        <w:rPr>
          <w:rStyle w:val="NormalTok"/>
        </w:rPr>
        <w:t xml:space="preserve">  </w:t>
      </w:r>
      <w:r>
        <w:rPr>
          <w:rStyle w:val="FunctionTok"/>
        </w:rPr>
        <w:t xml:space="preserve">left_join</w:t>
      </w:r>
      <w:r>
        <w:rPr>
          <w:rStyle w:val="NormalTok"/>
        </w:rPr>
        <w:t xml:space="preserve">(collaborations, </w:t>
      </w:r>
      <w:r>
        <w:rPr>
          <w:rStyle w:val="AttributeTok"/>
        </w:rPr>
        <w:t xml:space="preserve">by =</w:t>
      </w:r>
      <w:r>
        <w:rPr>
          <w:rStyle w:val="NormalTok"/>
        </w:rPr>
        <w:t xml:space="preserve"> </w:t>
      </w:r>
      <w:r>
        <w:rPr>
          <w:rStyle w:val="StringTok"/>
        </w:rPr>
        <w:t xml:space="preserve">"person_id"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collaborations =</w:t>
      </w:r>
      <w:r>
        <w:rPr>
          <w:rStyle w:val="NormalTok"/>
        </w:rPr>
        <w:t xml:space="preserve"> </w:t>
      </w:r>
      <w:r>
        <w:rPr>
          <w:rStyle w:val="FunctionTok"/>
        </w:rPr>
        <w:t xml:space="preserve">replace_na</w:t>
      </w:r>
      <w:r>
        <w:rPr>
          <w:rStyle w:val="NormalTok"/>
        </w:rPr>
        <w:t xml:space="preserve">(collaborations, </w:t>
      </w:r>
      <w:r>
        <w:rPr>
          <w:rStyle w:val="DecValTok"/>
        </w:rPr>
        <w:t xml:space="preserve">0</w:t>
      </w:r>
      <w:r>
        <w:rPr>
          <w:rStyle w:val="NormalTok"/>
        </w:rPr>
        <w:t xml:space="preserve">))</w:t>
      </w:r>
      <w:r>
        <w:br/>
      </w:r>
      <w:r>
        <w:br/>
      </w:r>
      <w:r>
        <w:rPr>
          <w:rStyle w:val="CommentTok"/>
        </w:rPr>
        <w:t xml:space="preserve"># Step 8: Final join ONLY with real people</w:t>
      </w:r>
      <w:r>
        <w:br/>
      </w:r>
      <w:r>
        <w:rPr>
          <w:rStyle w:val="NormalTok"/>
        </w:rPr>
        <w:t xml:space="preserve">rising_star_profile </w:t>
      </w:r>
      <w:r>
        <w:rPr>
          <w:rStyle w:val="OtherTok"/>
        </w:rPr>
        <w:t xml:space="preserve">&lt;-</w:t>
      </w:r>
      <w:r>
        <w:rPr>
          <w:rStyle w:val="NormalTok"/>
        </w:rPr>
        <w:t xml:space="preserve"> rising_star_profile </w:t>
      </w:r>
      <w:r>
        <w:rPr>
          <w:rStyle w:val="SpecialCharTok"/>
        </w:rPr>
        <w:t xml:space="preserve">%&gt;%</w:t>
      </w:r>
      <w:r>
        <w:br/>
      </w:r>
      <w:r>
        <w:rPr>
          <w:rStyle w:val="NormalTok"/>
        </w:rPr>
        <w:t xml:space="preserve">  </w:t>
      </w:r>
      <w:r>
        <w:rPr>
          <w:rStyle w:val="FunctionTok"/>
        </w:rPr>
        <w:t xml:space="preserve">inner_join</w:t>
      </w:r>
      <w:r>
        <w:rPr>
          <w:rStyle w:val="NormalTok"/>
        </w:rPr>
        <w:t xml:space="preserve">(people, </w:t>
      </w:r>
      <w:r>
        <w:rPr>
          <w:rStyle w:val="AttributeTok"/>
        </w:rPr>
        <w:t xml:space="preserve">by =</w:t>
      </w:r>
      <w:r>
        <w:rPr>
          <w:rStyle w:val="NormalTok"/>
        </w:rPr>
        <w:t xml:space="preserve"> </w:t>
      </w:r>
      <w:r>
        <w:rPr>
          <w:rStyle w:val="StringTok"/>
        </w:rPr>
        <w:t xml:space="preserve">"person_id"</w:t>
      </w:r>
      <w:r>
        <w:rPr>
          <w:rStyle w:val="NormalTok"/>
        </w:rPr>
        <w:t xml:space="preserve">) </w:t>
      </w:r>
      <w:r>
        <w:rPr>
          <w:rStyle w:val="SpecialCharTok"/>
        </w:rPr>
        <w:t xml:space="preserve">%&gt;%</w:t>
      </w:r>
      <w:r>
        <w:rPr>
          <w:rStyle w:val="NormalTok"/>
        </w:rPr>
        <w:t xml:space="preserve">  </w:t>
      </w:r>
      <w:r>
        <w:rPr>
          <w:rStyle w:val="CommentTok"/>
        </w:rPr>
        <w:t xml:space="preserve"># ensures node_type == "Person"</w:t>
      </w:r>
      <w:r>
        <w:br/>
      </w:r>
      <w:r>
        <w:rPr>
          <w:rStyle w:val="NormalTok"/>
        </w:rPr>
        <w:t xml:space="preserve">  </w:t>
      </w:r>
      <w:r>
        <w:rPr>
          <w:rStyle w:val="FunctionTok"/>
        </w:rPr>
        <w:t xml:space="preserve">relocate</w:t>
      </w:r>
      <w:r>
        <w:rPr>
          <w:rStyle w:val="NormalTok"/>
        </w:rPr>
        <w:t xml:space="preserve">(person_id, name)</w:t>
      </w:r>
      <w:r>
        <w:br/>
      </w:r>
      <w:r>
        <w:br/>
      </w:r>
      <w:r>
        <w:rPr>
          <w:rStyle w:val="CommentTok"/>
        </w:rPr>
        <w:t xml:space="preserve"># Display the rising star profile</w:t>
      </w:r>
      <w:r>
        <w:br/>
      </w:r>
      <w:r>
        <w:rPr>
          <w:rStyle w:val="FunctionTok"/>
        </w:rPr>
        <w:t xml:space="preserve">datatable</w:t>
      </w:r>
      <w:r>
        <w:rPr>
          <w:rStyle w:val="NormalTok"/>
        </w:rPr>
        <w:t xml:space="preserve">(</w:t>
      </w:r>
      <w:r>
        <w:br/>
      </w:r>
      <w:r>
        <w:rPr>
          <w:rStyle w:val="NormalTok"/>
        </w:rPr>
        <w:t xml:space="preserve">  rising_star_profile,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scrollX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caption =</w:t>
      </w:r>
      <w:r>
        <w:rPr>
          <w:rStyle w:val="NormalTok"/>
        </w:rPr>
        <w:t xml:space="preserve"> htmltools</w:t>
      </w:r>
      <w:r>
        <w:rPr>
          <w:rStyle w:val="SpecialCharTok"/>
        </w:rPr>
        <w:t xml:space="preserve">::</w:t>
      </w:r>
      <w:r>
        <w:rPr>
          <w:rStyle w:val="NormalTok"/>
        </w:rPr>
        <w:t xml:space="preserve">tags</w:t>
      </w:r>
      <w:r>
        <w:rPr>
          <w:rStyle w:val="SpecialCharTok"/>
        </w:rPr>
        <w:t xml:space="preserve">$</w:t>
      </w:r>
      <w:r>
        <w:rPr>
          <w:rStyle w:val="FunctionTok"/>
        </w:rPr>
        <w:t xml:space="preserve">caption</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'caption-side: top; text-align: left; font-size: 16px; font-weight: bold;'</w:t>
      </w:r>
      <w:r>
        <w:rPr>
          <w:rStyle w:val="NormalTok"/>
        </w:rPr>
        <w:t xml:space="preserve">,</w:t>
      </w:r>
      <w:r>
        <w:br/>
      </w:r>
      <w:r>
        <w:rPr>
          <w:rStyle w:val="NormalTok"/>
        </w:rPr>
        <w:t xml:space="preserve">    </w:t>
      </w:r>
      <w:r>
        <w:rPr>
          <w:rStyle w:val="StringTok"/>
        </w:rPr>
        <w:t xml:space="preserve">'Table: '</w:t>
      </w:r>
      <w:r>
        <w:rPr>
          <w:rStyle w:val="NormalTok"/>
        </w:rPr>
        <w:t xml:space="preserve">, </w:t>
      </w:r>
      <w:r>
        <w:rPr>
          <w:rStyle w:val="StringTok"/>
        </w:rPr>
        <w:t xml:space="preserve">'Rising Star Profile of Artists'</w:t>
      </w:r>
      <w:r>
        <w:br/>
      </w:r>
      <w:r>
        <w:rPr>
          <w:rStyle w:val="NormalTok"/>
        </w:rPr>
        <w:t xml:space="preserve">  )</w:t>
      </w:r>
      <w:r>
        <w:br/>
      </w:r>
      <w:r>
        <w:rPr>
          <w:rStyle w:val="NormalTok"/>
        </w:rPr>
        <w:t xml:space="preserve">)</w:t>
      </w:r>
    </w:p>
    <w:p>
      <w:pPr>
        <w:pStyle w:val="FirstParagraph"/>
      </w:pPr>
      <w:r>
        <w:drawing>
          <wp:inline>
            <wp:extent cx="5334000" cy="10220632"/>
            <wp:effectExtent b="0" l="0" r="0" t="0"/>
            <wp:docPr descr="" title="" id="58" name="Picture"/>
            <a:graphic>
              <a:graphicData uri="http://schemas.openxmlformats.org/drawingml/2006/picture">
                <pic:pic>
                  <pic:nvPicPr>
                    <pic:cNvPr descr="Take-home_Ex02_files/figure-docx/unnamed-chunk-13-1.png" id="59" name="Picture"/>
                    <pic:cNvPicPr>
                      <a:picLocks noChangeArrowheads="1" noChangeAspect="1"/>
                    </pic:cNvPicPr>
                  </pic:nvPicPr>
                  <pic:blipFill>
                    <a:blip r:embed="rId57"/>
                    <a:stretch>
                      <a:fillRect/>
                    </a:stretch>
                  </pic:blipFill>
                  <pic:spPr bwMode="auto">
                    <a:xfrm>
                      <a:off x="0" y="0"/>
                      <a:ext cx="5334000" cy="10220632"/>
                    </a:xfrm>
                    <a:prstGeom prst="rect">
                      <a:avLst/>
                    </a:prstGeom>
                    <a:noFill/>
                    <a:ln w="9525">
                      <a:noFill/>
                      <a:headEnd/>
                      <a:tailEnd/>
                    </a:ln>
                  </pic:spPr>
                </pic:pic>
              </a:graphicData>
            </a:graphic>
          </wp:inline>
        </w:drawing>
      </w:r>
    </w:p>
    <w:bookmarkEnd w:id="60"/>
    <w:bookmarkStart w:id="66" w:name="Xa12c7354f7bfb9e85c973ae357b0698fa2bea55"/>
    <w:p>
      <w:pPr>
        <w:pStyle w:val="Heading2"/>
      </w:pPr>
      <w:r>
        <w:t xml:space="preserve">4.3. Clustering and PCA for the Rising Star Profiles</w:t>
      </w:r>
    </w:p>
    <w:p>
      <w:pPr>
        <w:pStyle w:val="FirstParagraph"/>
      </w:pPr>
      <w:r>
        <w:t xml:space="preserve">This step uses</w:t>
      </w:r>
      <w:r>
        <w:t xml:space="preserve"> </w:t>
      </w:r>
      <w:r>
        <w:rPr>
          <w:b/>
          <w:bCs/>
          <w:i/>
          <w:iCs/>
        </w:rPr>
        <w:t xml:space="preserve">Principal Component Analysis (PCA)</w:t>
      </w:r>
      <w:r>
        <w:t xml:space="preserve"> </w:t>
      </w:r>
      <w:r>
        <w:t xml:space="preserve">and</w:t>
      </w:r>
      <w:r>
        <w:t xml:space="preserve"> </w:t>
      </w:r>
      <w:r>
        <w:rPr>
          <w:b/>
          <w:bCs/>
          <w:i/>
          <w:iCs/>
        </w:rPr>
        <w:t xml:space="preserve">K-means clustering</w:t>
      </w:r>
      <w:r>
        <w:t xml:space="preserve"> </w:t>
      </w:r>
      <w:r>
        <w:t xml:space="preserve">to group artists based on their profile metrics:</w:t>
      </w:r>
      <w:r>
        <w:t xml:space="preserve"> </w:t>
      </w:r>
      <w:r>
        <w:rPr>
          <w:b/>
          <w:bCs/>
          <w:i/>
          <w:iCs/>
        </w:rPr>
        <w:t xml:space="preserve">total works, notable works, Oceanus Folk contributions, collaborations, and time to notability</w:t>
      </w:r>
      <w:r>
        <w:t xml:space="preserve">. The PCA reduces these features to two dimensions (PC1 and PC2) for visualization, while K-means divides the artists into 3 clusters to reveal distinct patterns of career progression and influence.</w:t>
      </w:r>
    </w:p>
    <w:p>
      <w:pPr>
        <w:pStyle w:val="SourceCode"/>
      </w:pPr>
      <w:r>
        <w:rPr>
          <w:rStyle w:val="CommentTok"/>
        </w:rPr>
        <w:t xml:space="preserve"># Step 1: Prepare data</w:t>
      </w:r>
      <w:r>
        <w:br/>
      </w:r>
      <w:r>
        <w:rPr>
          <w:rStyle w:val="NormalTok"/>
        </w:rPr>
        <w:t xml:space="preserve">clustering_data </w:t>
      </w:r>
      <w:r>
        <w:rPr>
          <w:rStyle w:val="OtherTok"/>
        </w:rPr>
        <w:t xml:space="preserve">&lt;-</w:t>
      </w:r>
      <w:r>
        <w:rPr>
          <w:rStyle w:val="NormalTok"/>
        </w:rPr>
        <w:t xml:space="preserve"> rising_star_profile </w:t>
      </w:r>
      <w:r>
        <w:rPr>
          <w:rStyle w:val="SpecialCharTok"/>
        </w:rPr>
        <w:t xml:space="preserve">%&gt;%</w:t>
      </w:r>
      <w:r>
        <w:br/>
      </w:r>
      <w:r>
        <w:rPr>
          <w:rStyle w:val="NormalTok"/>
        </w:rPr>
        <w:t xml:space="preserve">  </w:t>
      </w:r>
      <w:r>
        <w:rPr>
          <w:rStyle w:val="FunctionTok"/>
        </w:rPr>
        <w:t xml:space="preserve">select</w:t>
      </w:r>
      <w:r>
        <w:rPr>
          <w:rStyle w:val="NormalTok"/>
        </w:rPr>
        <w:t xml:space="preserve">(person_id, name, total_works, notable_works, oceanus_folk_works, collaborations, time_to_notability)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CommentTok"/>
        </w:rPr>
        <w:t xml:space="preserve"># Step 2: Scale numeric features only</w:t>
      </w:r>
      <w:r>
        <w:br/>
      </w:r>
      <w:r>
        <w:rPr>
          <w:rStyle w:val="NormalTok"/>
        </w:rPr>
        <w:t xml:space="preserve">scaled_data </w:t>
      </w:r>
      <w:r>
        <w:rPr>
          <w:rStyle w:val="OtherTok"/>
        </w:rPr>
        <w:t xml:space="preserve">&lt;-</w:t>
      </w:r>
      <w:r>
        <w:rPr>
          <w:rStyle w:val="NormalTok"/>
        </w:rPr>
        <w:t xml:space="preserve"> clustering_data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person_id, </w:t>
      </w:r>
      <w:r>
        <w:rPr>
          <w:rStyle w:val="SpecialCharTok"/>
        </w:rPr>
        <w:t xml:space="preserve">-</w:t>
      </w:r>
      <w:r>
        <w:rPr>
          <w:rStyle w:val="NormalTok"/>
        </w:rPr>
        <w:t xml:space="preserve">name) </w:t>
      </w:r>
      <w:r>
        <w:rPr>
          <w:rStyle w:val="SpecialCharTok"/>
        </w:rPr>
        <w:t xml:space="preserve">%&gt;%</w:t>
      </w:r>
      <w:r>
        <w:br/>
      </w:r>
      <w:r>
        <w:rPr>
          <w:rStyle w:val="NormalTok"/>
        </w:rPr>
        <w:t xml:space="preserve">  </w:t>
      </w:r>
      <w:r>
        <w:rPr>
          <w:rStyle w:val="FunctionTok"/>
        </w:rPr>
        <w:t xml:space="preserve">scale</w:t>
      </w:r>
      <w:r>
        <w:rPr>
          <w:rStyle w:val="NormalTok"/>
        </w:rPr>
        <w:t xml:space="preserve">()</w:t>
      </w:r>
      <w:r>
        <w:br/>
      </w:r>
      <w:r>
        <w:br/>
      </w:r>
      <w:r>
        <w:rPr>
          <w:rStyle w:val="CommentTok"/>
        </w:rPr>
        <w:t xml:space="preserve"># Step 3: K-means clustering</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kmeans_result </w:t>
      </w:r>
      <w:r>
        <w:rPr>
          <w:rStyle w:val="OtherTok"/>
        </w:rPr>
        <w:t xml:space="preserve">&lt;-</w:t>
      </w:r>
      <w:r>
        <w:rPr>
          <w:rStyle w:val="NormalTok"/>
        </w:rPr>
        <w:t xml:space="preserve"> </w:t>
      </w:r>
      <w:r>
        <w:rPr>
          <w:rStyle w:val="FunctionTok"/>
        </w:rPr>
        <w:t xml:space="preserve">kmeans</w:t>
      </w:r>
      <w:r>
        <w:rPr>
          <w:rStyle w:val="NormalTok"/>
        </w:rPr>
        <w:t xml:space="preserve">(scaled_data,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CommentTok"/>
        </w:rPr>
        <w:t xml:space="preserve"># Step 4: PCA (first 2 components only)</w:t>
      </w:r>
      <w:r>
        <w:br/>
      </w:r>
      <w:r>
        <w:rPr>
          <w:rStyle w:val="NormalTok"/>
        </w:rPr>
        <w:t xml:space="preserve">pca_result </w:t>
      </w:r>
      <w:r>
        <w:rPr>
          <w:rStyle w:val="OtherTok"/>
        </w:rPr>
        <w:t xml:space="preserve">&lt;-</w:t>
      </w:r>
      <w:r>
        <w:rPr>
          <w:rStyle w:val="NormalTok"/>
        </w:rPr>
        <w:t xml:space="preserve"> </w:t>
      </w:r>
      <w:r>
        <w:rPr>
          <w:rStyle w:val="FunctionTok"/>
        </w:rPr>
        <w:t xml:space="preserve">prcomp</w:t>
      </w:r>
      <w:r>
        <w:rPr>
          <w:rStyle w:val="NormalTok"/>
        </w:rPr>
        <w:t xml:space="preserve">(scaled_data)</w:t>
      </w:r>
      <w:r>
        <w:br/>
      </w:r>
      <w:r>
        <w:rPr>
          <w:rStyle w:val="NormalTok"/>
        </w:rPr>
        <w:t xml:space="preserve">pca_df </w:t>
      </w:r>
      <w:r>
        <w:rPr>
          <w:rStyle w:val="OtherTok"/>
        </w:rPr>
        <w:t xml:space="preserve">&lt;-</w:t>
      </w:r>
      <w:r>
        <w:rPr>
          <w:rStyle w:val="NormalTok"/>
        </w:rPr>
        <w:t xml:space="preserve"> </w:t>
      </w:r>
      <w:r>
        <w:rPr>
          <w:rStyle w:val="FunctionTok"/>
        </w:rPr>
        <w:t xml:space="preserve">as.data.frame</w:t>
      </w:r>
      <w:r>
        <w:rPr>
          <w:rStyle w:val="NormalTok"/>
        </w:rPr>
        <w:t xml:space="preserve">(pca_result</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cluster =</w:t>
      </w:r>
      <w:r>
        <w:rPr>
          <w:rStyle w:val="NormalTok"/>
        </w:rPr>
        <w:t xml:space="preserve"> </w:t>
      </w:r>
      <w:r>
        <w:rPr>
          <w:rStyle w:val="FunctionTok"/>
        </w:rPr>
        <w:t xml:space="preserve">factor</w:t>
      </w:r>
      <w:r>
        <w:rPr>
          <w:rStyle w:val="NormalTok"/>
        </w:rPr>
        <w:t xml:space="preserve">(kmeans_result</w:t>
      </w:r>
      <w:r>
        <w:rPr>
          <w:rStyle w:val="SpecialCharTok"/>
        </w:rPr>
        <w:t xml:space="preserve">$</w:t>
      </w:r>
      <w:r>
        <w:rPr>
          <w:rStyle w:val="NormalTok"/>
        </w:rPr>
        <w:t xml:space="preserve">cluster),</w:t>
      </w:r>
      <w:r>
        <w:br/>
      </w:r>
      <w:r>
        <w:rPr>
          <w:rStyle w:val="NormalTok"/>
        </w:rPr>
        <w:t xml:space="preserve">         </w:t>
      </w:r>
      <w:r>
        <w:rPr>
          <w:rStyle w:val="AttributeTok"/>
        </w:rPr>
        <w:t xml:space="preserve">name =</w:t>
      </w:r>
      <w:r>
        <w:rPr>
          <w:rStyle w:val="NormalTok"/>
        </w:rPr>
        <w:t xml:space="preserve"> clustering_data</w:t>
      </w:r>
      <w:r>
        <w:rPr>
          <w:rStyle w:val="SpecialCharTok"/>
        </w:rPr>
        <w:t xml:space="preserve">$</w:t>
      </w:r>
      <w:r>
        <w:rPr>
          <w:rStyle w:val="NormalTok"/>
        </w:rPr>
        <w:t xml:space="preserve">name)</w:t>
      </w:r>
      <w:r>
        <w:br/>
      </w:r>
      <w:r>
        <w:br/>
      </w:r>
      <w:r>
        <w:rPr>
          <w:rStyle w:val="CommentTok"/>
        </w:rPr>
        <w:t xml:space="preserve"># Step 5: Simplified plotly config (prevent overload)</w:t>
      </w:r>
      <w:r>
        <w:br/>
      </w:r>
      <w:r>
        <w:rPr>
          <w:rStyle w:val="FunctionTok"/>
        </w:rPr>
        <w:t xml:space="preserve">library</w:t>
      </w:r>
      <w:r>
        <w:rPr>
          <w:rStyle w:val="NormalTok"/>
        </w:rPr>
        <w:t xml:space="preserve">(plotly)</w:t>
      </w:r>
      <w:r>
        <w:br/>
      </w:r>
      <w:r>
        <w:br/>
      </w:r>
      <w:r>
        <w:rPr>
          <w:rStyle w:val="CommentTok"/>
        </w:rPr>
        <w:t xml:space="preserve"># Set viewer to browser (avoids slow Viewer pane rendering)</w:t>
      </w:r>
      <w:r>
        <w:br/>
      </w:r>
      <w:r>
        <w:rPr>
          <w:rStyle w:val="FunctionTok"/>
        </w:rPr>
        <w:t xml:space="preserve">options</w:t>
      </w:r>
      <w:r>
        <w:rPr>
          <w:rStyle w:val="NormalTok"/>
        </w:rPr>
        <w:t xml:space="preserve">(</w:t>
      </w:r>
      <w:r>
        <w:rPr>
          <w:rStyle w:val="AttributeTok"/>
        </w:rPr>
        <w:t xml:space="preserve">viewer =</w:t>
      </w:r>
      <w:r>
        <w:rPr>
          <w:rStyle w:val="NormalTok"/>
        </w:rPr>
        <w:t xml:space="preserve"> </w:t>
      </w:r>
      <w:r>
        <w:rPr>
          <w:rStyle w:val="ConstantTok"/>
        </w:rPr>
        <w:t xml:space="preserve">NULL</w:t>
      </w:r>
      <w:r>
        <w:rPr>
          <w:rStyle w:val="NormalTok"/>
        </w:rPr>
        <w:t xml:space="preserve">)</w:t>
      </w:r>
      <w:r>
        <w:br/>
      </w:r>
      <w:r>
        <w:br/>
      </w:r>
      <w:r>
        <w:rPr>
          <w:rStyle w:val="CommentTok"/>
        </w:rPr>
        <w:t xml:space="preserve"># Create plot with shorter tooltips</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(pca_df,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cluster,</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"Artist: "</w:t>
      </w:r>
      <w:r>
        <w:rPr>
          <w:rStyle w:val="NormalTok"/>
        </w:rPr>
        <w:t xml:space="preserve">, name)))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"PCA Clustering of Rising Artists"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Render in browser</w:t>
      </w:r>
      <w:r>
        <w:br/>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p>
    <w:p>
      <w:pPr>
        <w:pStyle w:val="FirstParagraph"/>
      </w:pPr>
      <w:r>
        <w:drawing>
          <wp:inline>
            <wp:extent cx="5334000" cy="4267200"/>
            <wp:effectExtent b="0" l="0" r="0" t="0"/>
            <wp:docPr descr="" title="" id="62" name="Picture"/>
            <a:graphic>
              <a:graphicData uri="http://schemas.openxmlformats.org/drawingml/2006/picture">
                <pic:pic>
                  <pic:nvPicPr>
                    <pic:cNvPr descr="Take-home_Ex02_files/figure-docx/unnamed-chunk-14-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1\RStudio\RESOUR~1\app\bin\quarto\share\formats\docx\tip.png" id="6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Clustering Explanation:</w:t>
            </w:r>
          </w:p>
        </w:tc>
      </w:tr>
      <w:tr>
        <w:trPr>
          <w:cantSplit/>
        </w:trPr>
        <w:tc>
          <w:tcPr>
            <w:tcMar>
              <w:top w:w="108" w:type="dxa"/>
              <w:bottom w:w="108" w:type="dxa"/>
            </w:tcMar>
          </w:tcPr>
          <w:p>
            <w:pPr>
              <w:pStyle w:val="Compact"/>
              <w:numPr>
                <w:ilvl w:val="0"/>
                <w:numId w:val="1004"/>
              </w:numPr>
            </w:pPr>
            <w:r>
              <w:rPr>
                <w:b/>
                <w:bCs/>
                <w:i/>
                <w:iCs/>
              </w:rPr>
              <w:t xml:space="preserve">Cluster 1 (Red):</w:t>
            </w:r>
            <w:r>
              <w:t xml:space="preserve"> </w:t>
            </w:r>
            <w:r>
              <w:t xml:space="preserve">Average or below-average artists with limited impact — likely early in their careers.</w:t>
            </w:r>
          </w:p>
          <w:p>
            <w:pPr>
              <w:pStyle w:val="Compact"/>
              <w:numPr>
                <w:ilvl w:val="0"/>
                <w:numId w:val="1004"/>
              </w:numPr>
            </w:pPr>
            <w:r>
              <w:rPr>
                <w:b/>
                <w:bCs/>
                <w:i/>
                <w:iCs/>
              </w:rPr>
              <w:t xml:space="preserve">Cluster 2 (Green):</w:t>
            </w:r>
            <w:r>
              <w:t xml:space="preserve"> </w:t>
            </w:r>
            <w:r>
              <w:t xml:space="preserve">Balanced artists with steady progress and moderate recognition.</w:t>
            </w:r>
          </w:p>
          <w:p>
            <w:pPr>
              <w:pStyle w:val="Compact"/>
              <w:numPr>
                <w:ilvl w:val="0"/>
                <w:numId w:val="1004"/>
              </w:numPr>
            </w:pPr>
            <w:r>
              <w:rPr>
                <w:b/>
                <w:bCs/>
                <w:i/>
                <w:iCs/>
              </w:rPr>
              <w:t xml:space="preserve">Cluster 3 (Blue):</w:t>
            </w:r>
            <w:r>
              <w:t xml:space="preserve"> </w:t>
            </w:r>
            <w:r>
              <w:t xml:space="preserve">Outliers or standout artists with high productivity or rapid rise — strong candidates for future stars.</w:t>
            </w:r>
          </w:p>
        </w:tc>
      </w:tr>
    </w:tbl>
    <w:bookmarkEnd w:id="66"/>
    <w:bookmarkStart w:id="70" w:name="influence-network-for-oceanus-folk-gener"/>
    <w:p>
      <w:pPr>
        <w:pStyle w:val="Heading2"/>
      </w:pPr>
      <w:r>
        <w:t xml:space="preserve">4.4. Influence Network for Oceanus Folk Gener</w:t>
      </w:r>
    </w:p>
    <w:p>
      <w:pPr>
        <w:pStyle w:val="FirstParagraph"/>
      </w:pPr>
      <w:r>
        <w:t xml:space="preserve">This step constructs an interactive</w:t>
      </w:r>
      <w:r>
        <w:t xml:space="preserve"> </w:t>
      </w:r>
      <w:r>
        <w:rPr>
          <w:b/>
          <w:bCs/>
          <w:i/>
          <w:iCs/>
        </w:rPr>
        <w:t xml:space="preserve">influence network</w:t>
      </w:r>
      <w:r>
        <w:t xml:space="preserve"> </w:t>
      </w:r>
      <w:r>
        <w:t xml:space="preserve">focused on contributors to notable Oceanus Folk albums. It identifies artists who composed, performed, or produced such albums and maps their direct connections to albums and other collaborators using a 1-hop ego network.</w:t>
      </w:r>
    </w:p>
    <w:p>
      <w:pPr>
        <w:pStyle w:val="BodyText"/>
      </w:pPr>
      <w:r>
        <w:t xml:space="preserve">The network shows</w:t>
      </w:r>
      <w:r>
        <w:t xml:space="preserve"> </w:t>
      </w:r>
      <w:r>
        <w:rPr>
          <w:b/>
          <w:bCs/>
          <w:i/>
          <w:iCs/>
        </w:rPr>
        <w:t xml:space="preserve">“Person”</w:t>
      </w:r>
      <w:r>
        <w:rPr>
          <w:b/>
          <w:bCs/>
          <w:i/>
          <w:iCs/>
        </w:rPr>
        <w:t xml:space="preserve"> </w:t>
      </w:r>
      <w:r>
        <w:rPr>
          <w:b/>
          <w:bCs/>
          <w:i/>
          <w:iCs/>
        </w:rPr>
        <w:t xml:space="preserve">nodes in blue</w:t>
      </w:r>
      <w:r>
        <w:t xml:space="preserve"> </w:t>
      </w:r>
      <w:r>
        <w:t xml:space="preserve">and</w:t>
      </w:r>
      <w:r>
        <w:t xml:space="preserve"> </w:t>
      </w:r>
      <w:r>
        <w:rPr>
          <w:b/>
          <w:bCs/>
          <w:i/>
          <w:iCs/>
        </w:rPr>
        <w:t xml:space="preserve">“Album”</w:t>
      </w:r>
      <w:r>
        <w:rPr>
          <w:b/>
          <w:bCs/>
          <w:i/>
          <w:iCs/>
        </w:rPr>
        <w:t xml:space="preserve"> </w:t>
      </w:r>
      <w:r>
        <w:rPr>
          <w:b/>
          <w:bCs/>
          <w:i/>
          <w:iCs/>
        </w:rPr>
        <w:t xml:space="preserve">nodes in yellow</w:t>
      </w:r>
      <w:r>
        <w:t xml:space="preserve">, enabling exploration of how artists are interconnected through their work in the Oceanus Folk genre.</w:t>
      </w:r>
    </w:p>
    <w:p>
      <w:pPr>
        <w:pStyle w:val="SourceCode"/>
      </w:pPr>
      <w:r>
        <w:rPr>
          <w:rStyle w:val="CommentTok"/>
        </w:rPr>
        <w:t xml:space="preserve"># Step 1: Find Oceanus Folk albums that are notable</w:t>
      </w:r>
      <w:r>
        <w:br/>
      </w:r>
      <w:r>
        <w:rPr>
          <w:rStyle w:val="NormalTok"/>
        </w:rPr>
        <w:t xml:space="preserve">oceanus_folk_album_ids </w:t>
      </w:r>
      <w:r>
        <w:rPr>
          <w:rStyle w:val="OtherTok"/>
        </w:rPr>
        <w:t xml:space="preserve">&lt;-</w:t>
      </w:r>
      <w:r>
        <w:rPr>
          <w:rStyle w:val="NormalTok"/>
        </w:rPr>
        <w:t xml:space="preserve"> nodes_tbl_clean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node_type </w:t>
      </w:r>
      <w:r>
        <w:rPr>
          <w:rStyle w:val="SpecialCharTok"/>
        </w:rPr>
        <w:t xml:space="preserve">==</w:t>
      </w:r>
      <w:r>
        <w:rPr>
          <w:rStyle w:val="NormalTok"/>
        </w:rPr>
        <w:t xml:space="preserve"> </w:t>
      </w:r>
      <w:r>
        <w:rPr>
          <w:rStyle w:val="StringTok"/>
        </w:rPr>
        <w:t xml:space="preserve">"Album"</w:t>
      </w:r>
      <w:r>
        <w:rPr>
          <w:rStyle w:val="NormalTok"/>
        </w:rPr>
        <w:t xml:space="preserve">, notable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br/>
      </w:r>
      <w:r>
        <w:rPr>
          <w:rStyle w:val="CommentTok"/>
        </w:rPr>
        <w:t xml:space="preserve"># Step 2: Define contribution edges and map to IDs</w:t>
      </w:r>
      <w:r>
        <w:br/>
      </w:r>
      <w:r>
        <w:rPr>
          <w:rStyle w:val="NormalTok"/>
        </w:rPr>
        <w:t xml:space="preserve">contribution_types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"ComposerOf"</w:t>
      </w:r>
      <w:r>
        <w:rPr>
          <w:rStyle w:val="NormalTok"/>
        </w:rPr>
        <w:t xml:space="preserve">, </w:t>
      </w:r>
      <w:r>
        <w:rPr>
          <w:rStyle w:val="StringTok"/>
        </w:rPr>
        <w:t xml:space="preserve">"PerformerOf"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 </w:t>
      </w:r>
      <w:r>
        <w:rPr>
          <w:rStyle w:val="StringTok"/>
        </w:rPr>
        <w:t xml:space="preserve">"RecordedBy"</w:t>
      </w:r>
      <w:r>
        <w:rPr>
          <w:rStyle w:val="NormalTok"/>
        </w:rPr>
        <w:t xml:space="preserve">)</w:t>
      </w:r>
      <w:r>
        <w:br/>
      </w: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index =</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(nodes_tbl_clean), </w:t>
      </w:r>
      <w:r>
        <w:rPr>
          <w:rStyle w:val="AttributeTok"/>
        </w:rPr>
        <w:t xml:space="preserve">id =</w:t>
      </w:r>
      <w:r>
        <w:rPr>
          <w:rStyle w:val="NormalTok"/>
        </w:rPr>
        <w:t xml:space="preserve"> nodes_tbl_clean</w:t>
      </w:r>
      <w:r>
        <w:rPr>
          <w:rStyle w:val="SpecialCharTok"/>
        </w:rPr>
        <w:t xml:space="preserve">$</w:t>
      </w:r>
      <w:r>
        <w:rPr>
          <w:rStyle w:val="NormalTok"/>
        </w:rPr>
        <w:t xml:space="preserve">id)</w:t>
      </w:r>
      <w:r>
        <w:br/>
      </w:r>
      <w:r>
        <w:br/>
      </w:r>
      <w:r>
        <w:rPr>
          <w:rStyle w:val="CommentTok"/>
        </w:rPr>
        <w:t xml:space="preserve"># Step 3: Get edges where people contributed to those albums</w:t>
      </w:r>
      <w:r>
        <w:br/>
      </w:r>
      <w:r>
        <w:rPr>
          <w:rStyle w:val="NormalTok"/>
        </w:rPr>
        <w:t xml:space="preserve">oceanus_contributions </w:t>
      </w:r>
      <w:r>
        <w:rPr>
          <w:rStyle w:val="OtherTok"/>
        </w:rPr>
        <w:t xml:space="preserve">&lt;-</w:t>
      </w:r>
      <w:r>
        <w:rPr>
          <w:rStyle w:val="NormalTok"/>
        </w:rPr>
        <w:t xml:space="preserve"> edges_tbl_clean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contribution_types)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to_id =</w:t>
      </w:r>
      <w:r>
        <w:rPr>
          <w:rStyle w:val="NormalTok"/>
        </w:rPr>
        <w:t xml:space="preserve"> id) </w:t>
      </w:r>
      <w:r>
        <w:rPr>
          <w:rStyle w:val="SpecialCharTok"/>
        </w:rPr>
        <w:t xml:space="preserve">%&gt;%</w:t>
      </w:r>
      <w:r>
        <w:br/>
      </w:r>
      <w:r>
        <w:rPr>
          <w:rStyle w:val="NormalTok"/>
        </w:rPr>
        <w:t xml:space="preserve">  </w:t>
      </w:r>
      <w:r>
        <w:rPr>
          <w:rStyle w:val="FunctionTok"/>
        </w:rPr>
        <w:t xml:space="preserve">filter</w:t>
      </w:r>
      <w:r>
        <w:rPr>
          <w:rStyle w:val="NormalTok"/>
        </w:rPr>
        <w:t xml:space="preserve">(to_id </w:t>
      </w:r>
      <w:r>
        <w:rPr>
          <w:rStyle w:val="SpecialCharTok"/>
        </w:rPr>
        <w:t xml:space="preserve">%in%</w:t>
      </w:r>
      <w:r>
        <w:rPr>
          <w:rStyle w:val="NormalTok"/>
        </w:rPr>
        <w:t xml:space="preserve"> oceanus_folk_album_ids)</w:t>
      </w:r>
      <w:r>
        <w:br/>
      </w:r>
      <w:r>
        <w:br/>
      </w:r>
      <w:r>
        <w:rPr>
          <w:rStyle w:val="CommentTok"/>
        </w:rPr>
        <w:t xml:space="preserve"># Step 4: Get contributing artists</w:t>
      </w:r>
      <w:r>
        <w:br/>
      </w:r>
      <w:r>
        <w:rPr>
          <w:rStyle w:val="NormalTok"/>
        </w:rPr>
        <w:t xml:space="preserve">oceanus_artist_indices </w:t>
      </w:r>
      <w:r>
        <w:rPr>
          <w:rStyle w:val="OtherTok"/>
        </w:rPr>
        <w:t xml:space="preserve">&lt;-</w:t>
      </w:r>
      <w:r>
        <w:rPr>
          <w:rStyle w:val="NormalTok"/>
        </w:rPr>
        <w:t xml:space="preserve"> </w:t>
      </w:r>
      <w:r>
        <w:rPr>
          <w:rStyle w:val="FunctionTok"/>
        </w:rPr>
        <w:t xml:space="preserve">unique</w:t>
      </w:r>
      <w:r>
        <w:rPr>
          <w:rStyle w:val="NormalTok"/>
        </w:rPr>
        <w:t xml:space="preserve">(oceanus_contributions</w:t>
      </w:r>
      <w:r>
        <w:rPr>
          <w:rStyle w:val="SpecialCharTok"/>
        </w:rPr>
        <w:t xml:space="preserve">$</w:t>
      </w:r>
      <w:r>
        <w:rPr>
          <w:rStyle w:val="NormalTok"/>
        </w:rPr>
        <w:t xml:space="preserve">from)</w:t>
      </w:r>
      <w:r>
        <w:br/>
      </w:r>
      <w:r>
        <w:br/>
      </w:r>
      <w:r>
        <w:rPr>
          <w:rStyle w:val="CommentTok"/>
        </w:rPr>
        <w:t xml:space="preserve"># Step 5: Get 1-hop neighborhood edges</w:t>
      </w:r>
      <w:r>
        <w:br/>
      </w:r>
      <w:r>
        <w:rPr>
          <w:rStyle w:val="NormalTok"/>
        </w:rPr>
        <w:t xml:space="preserve">oceanus_ego_edges </w:t>
      </w:r>
      <w:r>
        <w:rPr>
          <w:rStyle w:val="OtherTok"/>
        </w:rPr>
        <w:t xml:space="preserve">&lt;-</w:t>
      </w:r>
      <w:r>
        <w:rPr>
          <w:rStyle w:val="NormalTok"/>
        </w:rPr>
        <w:t xml:space="preserve"> edges_tbl_clean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oceanus_artist_indices </w:t>
      </w:r>
      <w:r>
        <w:rPr>
          <w:rStyle w:val="SpecialCharTok"/>
        </w:rPr>
        <w:t xml:space="preserve">|</w:t>
      </w:r>
      <w:r>
        <w:rPr>
          <w:rStyle w:val="NormalTok"/>
        </w:rPr>
        <w:t xml:space="preserve"> to </w:t>
      </w:r>
      <w:r>
        <w:rPr>
          <w:rStyle w:val="SpecialCharTok"/>
        </w:rPr>
        <w:t xml:space="preserve">%in%</w:t>
      </w:r>
      <w:r>
        <w:rPr>
          <w:rStyle w:val="NormalTok"/>
        </w:rPr>
        <w:t xml:space="preserve"> oceanus_artist_indices)</w:t>
      </w:r>
      <w:r>
        <w:br/>
      </w:r>
      <w:r>
        <w:br/>
      </w:r>
      <w:r>
        <w:rPr>
          <w:rStyle w:val="CommentTok"/>
        </w:rPr>
        <w:t xml:space="preserve"># Step 6: Get involved node indices</w:t>
      </w:r>
      <w:r>
        <w:br/>
      </w:r>
      <w:r>
        <w:rPr>
          <w:rStyle w:val="NormalTok"/>
        </w:rPr>
        <w:t xml:space="preserve">oceanus_ego_node_indices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(oceanus_ego_edges</w:t>
      </w:r>
      <w:r>
        <w:rPr>
          <w:rStyle w:val="SpecialCharTok"/>
        </w:rPr>
        <w:t xml:space="preserve">$</w:t>
      </w:r>
      <w:r>
        <w:rPr>
          <w:rStyle w:val="NormalTok"/>
        </w:rPr>
        <w:t xml:space="preserve">from, oceanus_ego_edges</w:t>
      </w:r>
      <w:r>
        <w:rPr>
          <w:rStyle w:val="SpecialCharTok"/>
        </w:rPr>
        <w:t xml:space="preserve">$</w:t>
      </w:r>
      <w:r>
        <w:rPr>
          <w:rStyle w:val="NormalTok"/>
        </w:rPr>
        <w:t xml:space="preserve">to))</w:t>
      </w:r>
      <w:r>
        <w:br/>
      </w:r>
      <w:r>
        <w:br/>
      </w:r>
      <w:r>
        <w:rPr>
          <w:rStyle w:val="CommentTok"/>
        </w:rPr>
        <w:t xml:space="preserve"># Step 7: Keep only Person and Album nodes</w:t>
      </w:r>
      <w:r>
        <w:br/>
      </w:r>
      <w:r>
        <w:rPr>
          <w:rStyle w:val="NormalTok"/>
        </w:rPr>
        <w:t xml:space="preserve">included_types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"Album"</w:t>
      </w:r>
      <w:r>
        <w:rPr>
          <w:rStyle w:val="NormalTok"/>
        </w:rPr>
        <w:t xml:space="preserve">)</w:t>
      </w:r>
      <w:r>
        <w:br/>
      </w:r>
      <w:r>
        <w:rPr>
          <w:rStyle w:val="NormalTok"/>
        </w:rPr>
        <w:t xml:space="preserve">oceanus_ego_nodes </w:t>
      </w:r>
      <w:r>
        <w:rPr>
          <w:rStyle w:val="OtherTok"/>
        </w:rPr>
        <w:t xml:space="preserve">&lt;-</w:t>
      </w:r>
      <w:r>
        <w:rPr>
          <w:rStyle w:val="NormalTok"/>
        </w:rPr>
        <w:t xml:space="preserve"> nodes_tbl_clean[oceanus_ego_node_indices, ]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%in%</w:t>
      </w:r>
      <w:r>
        <w:rPr>
          <w:rStyle w:val="NormalTok"/>
        </w:rPr>
        <w:t xml:space="preserve"> included_types)</w:t>
      </w:r>
      <w:r>
        <w:br/>
      </w:r>
      <w:r>
        <w:br/>
      </w:r>
      <w:r>
        <w:rPr>
          <w:rStyle w:val="CommentTok"/>
        </w:rPr>
        <w:t xml:space="preserve"># Step 8: Remap indices for visNetwork</w:t>
      </w:r>
      <w:r>
        <w:br/>
      </w:r>
      <w:r>
        <w:rPr>
          <w:rStyle w:val="NormalTok"/>
        </w:rPr>
        <w:t xml:space="preserve">index_lookup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oceanus_ego_node_indices,</w:t>
      </w:r>
      <w:r>
        <w:br/>
      </w:r>
      <w:r>
        <w:rPr>
          <w:rStyle w:val="NormalTok"/>
        </w:rPr>
        <w:t xml:space="preserve">  </w:t>
      </w:r>
      <w:r>
        <w:rPr>
          <w:rStyle w:val="AttributeTok"/>
        </w:rPr>
        <w:t xml:space="preserve">new_index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(oceanus_ego_node_indices)</w:t>
      </w:r>
      <w:r>
        <w:br/>
      </w:r>
      <w:r>
        <w:rPr>
          <w:rStyle w:val="NormalTok"/>
        </w:rPr>
        <w:t xml:space="preserve">)</w:t>
      </w:r>
      <w:r>
        <w:br/>
      </w:r>
      <w:r>
        <w:br/>
      </w:r>
      <w:r>
        <w:rPr>
          <w:rStyle w:val="CommentTok"/>
        </w:rPr>
        <w:t xml:space="preserve"># Step 9: Reindex edges</w:t>
      </w:r>
      <w:r>
        <w:br/>
      </w:r>
      <w:r>
        <w:rPr>
          <w:rStyle w:val="NormalTok"/>
        </w:rPr>
        <w:t xml:space="preserve">oceanus_ego_edges_vis </w:t>
      </w:r>
      <w:r>
        <w:rPr>
          <w:rStyle w:val="OtherTok"/>
        </w:rPr>
        <w:t xml:space="preserve">&lt;-</w:t>
      </w:r>
      <w:r>
        <w:rPr>
          <w:rStyle w:val="NormalTok"/>
        </w:rPr>
        <w:t xml:space="preserve"> oceanus_ego_edges </w:t>
      </w:r>
      <w:r>
        <w:rPr>
          <w:rStyle w:val="SpecialCharTok"/>
        </w:rPr>
        <w:t xml:space="preserve">%&gt;%</w:t>
      </w:r>
      <w:r>
        <w:br/>
      </w:r>
      <w:r>
        <w:rPr>
          <w:rStyle w:val="NormalTok"/>
        </w:rPr>
        <w:t xml:space="preserve">  </w:t>
      </w:r>
      <w:r>
        <w:rPr>
          <w:rStyle w:val="FunctionTok"/>
        </w:rPr>
        <w:t xml:space="preserve">left_join</w:t>
      </w:r>
      <w:r>
        <w:rPr>
          <w:rStyle w:val="NormalTok"/>
        </w:rPr>
        <w:t xml:space="preserve">(index_lookup,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(index_lookup,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(from_new)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(to_new))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w:t>
      </w:r>
      <w:r>
        <w:rPr>
          <w:rStyle w:val="AttributeTok"/>
        </w:rPr>
        <w:t xml:space="preserve">label =</w:t>
      </w:r>
      <w:r>
        <w:rPr>
          <w:rStyle w:val="NormalTok"/>
        </w:rPr>
        <w:t xml:space="preserve"> edge_type)</w:t>
      </w:r>
      <w:r>
        <w:br/>
      </w:r>
      <w:r>
        <w:br/>
      </w:r>
      <w:r>
        <w:rPr>
          <w:rStyle w:val="CommentTok"/>
        </w:rPr>
        <w:t xml:space="preserve"># Step 10: Prepare nodes for visNetwork</w:t>
      </w:r>
      <w:r>
        <w:br/>
      </w:r>
      <w:r>
        <w:rPr>
          <w:rStyle w:val="NormalTok"/>
        </w:rPr>
        <w:t xml:space="preserve">oceanus_ego_nodes_vis </w:t>
      </w:r>
      <w:r>
        <w:rPr>
          <w:rStyle w:val="OtherTok"/>
        </w:rPr>
        <w:t xml:space="preserve">&lt;-</w:t>
      </w:r>
      <w:r>
        <w:rPr>
          <w:rStyle w:val="NormalTok"/>
        </w:rPr>
        <w:t xml:space="preserve"> oceanus_ego_nodes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group =</w:t>
      </w:r>
      <w:r>
        <w:rPr>
          <w:rStyle w:val="NormalTok"/>
        </w:rPr>
        <w:t xml:space="preserve"> node_type,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name, </w:t>
      </w:r>
      <w:r>
        <w:rPr>
          <w:rStyle w:val="StringTok"/>
        </w:rPr>
        <w:t xml:space="preserve">"&lt;/b&gt;&lt;br&gt;Type: "</w:t>
      </w:r>
      <w:r>
        <w:rPr>
          <w:rStyle w:val="NormalTok"/>
        </w:rPr>
        <w:t xml:space="preserve">, node_type)) </w:t>
      </w:r>
      <w:r>
        <w:rPr>
          <w:rStyle w:val="SpecialCharTok"/>
        </w:rPr>
        <w:t xml:space="preserve">%&gt;%</w:t>
      </w:r>
      <w:r>
        <w:br/>
      </w:r>
      <w:r>
        <w:rPr>
          <w:rStyle w:val="NormalTok"/>
        </w:rPr>
        <w:t xml:space="preserve">  </w:t>
      </w:r>
      <w:r>
        <w:rPr>
          <w:rStyle w:val="FunctionTok"/>
        </w:rPr>
        <w:t xml:space="preserve">select</w:t>
      </w:r>
      <w:r>
        <w:rPr>
          <w:rStyle w:val="NormalTok"/>
        </w:rPr>
        <w:t xml:space="preserve">(id, label, group, title)</w:t>
      </w:r>
      <w:r>
        <w:br/>
      </w:r>
      <w:r>
        <w:br/>
      </w:r>
      <w:r>
        <w:rPr>
          <w:rStyle w:val="CommentTok"/>
        </w:rPr>
        <w:t xml:space="preserve"># Step 11: Draw interactive network</w:t>
      </w:r>
      <w:r>
        <w:br/>
      </w:r>
      <w:r>
        <w:rPr>
          <w:rStyle w:val="FunctionTok"/>
        </w:rPr>
        <w:t xml:space="preserve">visNetwork</w:t>
      </w:r>
      <w:r>
        <w:rPr>
          <w:rStyle w:val="NormalTok"/>
        </w:rPr>
        <w:t xml:space="preserve">(oceanus_ego_nodes_vis, oceanus_ego_edges_vis, </w:t>
      </w:r>
      <w:r>
        <w:rPr>
          <w:rStyle w:val="AttributeTok"/>
        </w:rPr>
        <w:t xml:space="preserve">height =</w:t>
      </w:r>
      <w:r>
        <w:rPr>
          <w:rStyle w:val="NormalTok"/>
        </w:rPr>
        <w:t xml:space="preserve"> </w:t>
      </w:r>
      <w:r>
        <w:rPr>
          <w:rStyle w:val="StringTok"/>
        </w:rPr>
        <w:t xml:space="preserve">"700px"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rPr>
          <w:rStyle w:val="AttributeTok"/>
        </w:rPr>
        <w:t xml:space="preserve">useGroups =</w:t>
      </w:r>
      <w:r>
        <w:rPr>
          <w:rStyle w:val="NormalTok"/>
        </w:rPr>
        <w:t xml:space="preserve"> </w:t>
      </w:r>
      <w:r>
        <w:rPr>
          <w:rStyle w:val="ConstantTok"/>
        </w:rPr>
        <w:t xml:space="preserve">TRUE</w:t>
      </w:r>
      <w:r>
        <w:rPr>
          <w:rStyle w:val="NormalTok"/>
        </w:rPr>
        <w:t xml:space="preserve">, </w:t>
      </w:r>
      <w:r>
        <w:rPr>
          <w:rStyle w:val="AttributeTok"/>
        </w:rPr>
        <w:t xml:space="preserve">position =</w:t>
      </w:r>
      <w:r>
        <w:rPr>
          <w:rStyle w:val="NormalTok"/>
        </w:rPr>
        <w:t xml:space="preserve"> </w:t>
      </w:r>
      <w:r>
        <w:rPr>
          <w:rStyle w:val="StringTok"/>
        </w:rPr>
        <w:t xml:space="preserve">"right"</w:t>
      </w:r>
      <w:r>
        <w:rPr>
          <w:rStyle w:val="NormalTok"/>
        </w:rPr>
        <w:t xml:space="preserve">, </w:t>
      </w:r>
      <w:r>
        <w:rPr>
          <w:rStyle w:val="AttributeTok"/>
        </w:rPr>
        <w:t xml:space="preserve">main =</w:t>
      </w:r>
      <w:r>
        <w:rPr>
          <w:rStyle w:val="NormalTok"/>
        </w:rPr>
        <w:t xml:space="preserve"> </w:t>
      </w:r>
      <w:r>
        <w:rPr>
          <w:rStyle w:val="StringTok"/>
        </w:rPr>
        <w:t xml:space="preserve">"Node Types"</w:t>
      </w:r>
      <w:r>
        <w:rPr>
          <w:rStyle w:val="NormalTok"/>
        </w:rPr>
        <w:t xml:space="preserve">)</w:t>
      </w:r>
    </w:p>
    <w:p>
      <w:pPr>
        <w:pStyle w:val="FirstParagraph"/>
      </w:pPr>
      <w:r>
        <w:drawing>
          <wp:inline>
            <wp:extent cx="5334000" cy="8947354"/>
            <wp:effectExtent b="0" l="0" r="0" t="0"/>
            <wp:docPr descr="" title="" id="68" name="Picture"/>
            <a:graphic>
              <a:graphicData uri="http://schemas.openxmlformats.org/drawingml/2006/picture">
                <pic:pic>
                  <pic:nvPicPr>
                    <pic:cNvPr descr="Take-home_Ex02_files/figure-docx/unnamed-chunk-15-1.png" id="69" name="Picture"/>
                    <pic:cNvPicPr>
                      <a:picLocks noChangeArrowheads="1" noChangeAspect="1"/>
                    </pic:cNvPicPr>
                  </pic:nvPicPr>
                  <pic:blipFill>
                    <a:blip r:embed="rId67"/>
                    <a:stretch>
                      <a:fillRect/>
                    </a:stretch>
                  </pic:blipFill>
                  <pic:spPr bwMode="auto">
                    <a:xfrm>
                      <a:off x="0" y="0"/>
                      <a:ext cx="5334000" cy="8947354"/>
                    </a:xfrm>
                    <a:prstGeom prst="rect">
                      <a:avLst/>
                    </a:prstGeom>
                    <a:noFill/>
                    <a:ln w="9525">
                      <a:noFill/>
                      <a:headEnd/>
                      <a:tailEnd/>
                    </a:ln>
                  </pic:spPr>
                </pic:pic>
              </a:graphicData>
            </a:graphic>
          </wp:inline>
        </w:drawing>
      </w:r>
    </w:p>
    <w:bookmarkEnd w:id="70"/>
    <w:bookmarkEnd w:id="71"/>
    <w:bookmarkStart w:id="94" w:name="Xdca9d742e08b632b0f47827757e2f3da67ebc2f"/>
    <w:p>
      <w:pPr>
        <w:pStyle w:val="Heading1"/>
      </w:pPr>
      <w:r>
        <w:t xml:space="preserve">5. Visualize the careers of three artists. Compare and contrast their rise in popularity and influence.</w:t>
      </w:r>
    </w:p>
    <w:p>
      <w:pPr>
        <w:pStyle w:val="FirstParagraph"/>
      </w:pPr>
      <w:r>
        <w:t xml:space="preserve">This section explores and compares the careers of three selected artists—</w:t>
      </w:r>
      <w:r>
        <w:rPr>
          <w:b/>
          <w:bCs/>
          <w:i/>
          <w:iCs/>
        </w:rPr>
        <w:t xml:space="preserve">Sailor Shift, Beatrice Albright, and Daniel O’Connell</w:t>
      </w:r>
      <w:r>
        <w:t xml:space="preserve">—using multiple visualizations. It analyzes their contributions to songs and albums, highlights key metrics like total works, notable songs, Oceanus Folk involvement, and collaborations, and visualizes their timelines and ego networks. Together, these insights reveal differences in artistic output, genre focus, and influence patterns, helping to understand each artist’s trajectory and role in shaping the Oceanus Folk genre.</w:t>
      </w:r>
    </w:p>
    <w:bookmarkStart w:id="72" w:name="identify-the-three-artists"/>
    <w:p>
      <w:pPr>
        <w:pStyle w:val="Heading2"/>
      </w:pPr>
      <w:r>
        <w:t xml:space="preserve">5.1. Identify the three Artists</w:t>
      </w:r>
    </w:p>
    <w:p>
      <w:pPr>
        <w:pStyle w:val="FirstParagraph"/>
      </w:pPr>
      <w:r>
        <w:t xml:space="preserve">This step defines the three focal artists—</w:t>
      </w:r>
      <w:r>
        <w:rPr>
          <w:b/>
          <w:bCs/>
          <w:i/>
          <w:iCs/>
        </w:rPr>
        <w:t xml:space="preserve">Sailor Shift, Beatrice Albright, and Daniel O’Connell</w:t>
      </w:r>
      <w:r>
        <w:t xml:space="preserve">—whose careers will be analyzed and compared in terms of influence, productivity, and genre involvement.</w:t>
      </w:r>
    </w:p>
    <w:p>
      <w:pPr>
        <w:pStyle w:val="SourceCode"/>
      </w:pPr>
      <w:r>
        <w:rPr>
          <w:rStyle w:val="NormalTok"/>
        </w:rPr>
        <w:t xml:space="preserve">selected_artists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"Beatrice Albright"</w:t>
      </w:r>
      <w:r>
        <w:rPr>
          <w:rStyle w:val="NormalTok"/>
        </w:rPr>
        <w:t xml:space="preserve">, </w:t>
      </w:r>
      <w:r>
        <w:rPr>
          <w:rStyle w:val="StringTok"/>
        </w:rPr>
        <w:t xml:space="preserve">"Daniel O'Connell"</w:t>
      </w:r>
      <w:r>
        <w:rPr>
          <w:rStyle w:val="NormalTok"/>
        </w:rPr>
        <w:t xml:space="preserve">)</w:t>
      </w:r>
    </w:p>
    <w:bookmarkEnd w:id="72"/>
    <w:bookmarkStart w:id="73" w:name="get-person-ids"/>
    <w:p>
      <w:pPr>
        <w:pStyle w:val="Heading2"/>
      </w:pPr>
      <w:r>
        <w:t xml:space="preserve">5.2. Get Person IDs</w:t>
      </w:r>
    </w:p>
    <w:p>
      <w:pPr>
        <w:pStyle w:val="FirstParagraph"/>
      </w:pPr>
      <w:r>
        <w:t xml:space="preserve">This step retrieves the unique IDs of the selected artists from the cleaned nodes table, allowing their contributions and relationships to be accurately tracked in the network.</w:t>
      </w:r>
    </w:p>
    <w:p>
      <w:pPr>
        <w:pStyle w:val="SourceCode"/>
      </w:pPr>
      <w:r>
        <w:rPr>
          <w:rStyle w:val="NormalTok"/>
        </w:rPr>
        <w:t xml:space="preserve">artist_nodes </w:t>
      </w:r>
      <w:r>
        <w:rPr>
          <w:rStyle w:val="OtherTok"/>
        </w:rPr>
        <w:t xml:space="preserve">&lt;-</w:t>
      </w:r>
      <w:r>
        <w:rPr>
          <w:rStyle w:val="NormalTok"/>
        </w:rPr>
        <w:t xml:space="preserve"> nodes_tbl_clean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selected_artists, node_type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artist_name =</w:t>
      </w:r>
      <w:r>
        <w:rPr>
          <w:rStyle w:val="NormalTok"/>
        </w:rPr>
        <w:t xml:space="preserve"> name, </w:t>
      </w:r>
      <w:r>
        <w:rPr>
          <w:rStyle w:val="AttributeTok"/>
        </w:rPr>
        <w:t xml:space="preserve">artist_id =</w:t>
      </w:r>
      <w:r>
        <w:rPr>
          <w:rStyle w:val="NormalTok"/>
        </w:rPr>
        <w:t xml:space="preserve"> id)</w:t>
      </w:r>
    </w:p>
    <w:bookmarkEnd w:id="73"/>
    <w:bookmarkStart w:id="77" w:name="getting-their-contributions-songsalbums"/>
    <w:p>
      <w:pPr>
        <w:pStyle w:val="Heading2"/>
      </w:pPr>
      <w:r>
        <w:t xml:space="preserve">5.3. Getting their Contributions (Songs/Albums)</w:t>
      </w:r>
    </w:p>
    <w:p>
      <w:pPr>
        <w:pStyle w:val="FirstParagraph"/>
      </w:pPr>
      <w:r>
        <w:t xml:space="preserve">This step compiles all songs and albums contributed to by the selected artists by linking their IDs to relevant edges in the graph (e.g.,</w:t>
      </w:r>
      <w:r>
        <w:t xml:space="preserve"> </w:t>
      </w:r>
      <w:r>
        <w:rPr>
          <w:rStyle w:val="VerbatimChar"/>
        </w:rPr>
        <w:t xml:space="preserve">ComposerOf</w:t>
      </w:r>
      <w:r>
        <w:t xml:space="preserve">,</w:t>
      </w:r>
      <w:r>
        <w:t xml:space="preserve"> </w:t>
      </w:r>
      <w:r>
        <w:rPr>
          <w:rStyle w:val="VerbatimChar"/>
        </w:rPr>
        <w:t xml:space="preserve">PerformerOf</w:t>
      </w:r>
      <w:r>
        <w:t xml:space="preserve">,</w:t>
      </w:r>
      <w:r>
        <w:t xml:space="preserve"> </w:t>
      </w:r>
      <w:r>
        <w:rPr>
          <w:rStyle w:val="VerbatimChar"/>
        </w:rPr>
        <w:t xml:space="preserve">ProducerOf</w:t>
      </w:r>
      <w:r>
        <w:t xml:space="preserve">,</w:t>
      </w:r>
      <w:r>
        <w:t xml:space="preserve"> </w:t>
      </w:r>
      <w:r>
        <w:rPr>
          <w:rStyle w:val="VerbatimChar"/>
        </w:rPr>
        <w:t xml:space="preserve">LyricistOf</w:t>
      </w:r>
      <w:r>
        <w:t xml:space="preserve">). It joins these connections with metadata such as release date, genre, and notability, producing a detailed table of each artist’s creative works. This forms the foundation for comparing their productivity, genre focus, and the recognition they’ve received across their careers.</w:t>
      </w:r>
    </w:p>
    <w:p>
      <w:pPr>
        <w:pStyle w:val="SourceCode"/>
      </w:pPr>
      <w:r>
        <w:rPr>
          <w:rStyle w:val="CommentTok"/>
        </w:rPr>
        <w:t xml:space="preserve"># Step 1: Map artist IDs to tidygraph node index</w:t>
      </w:r>
      <w:r>
        <w:br/>
      </w:r>
      <w:r>
        <w:rPr>
          <w:rStyle w:val="NormalTok"/>
        </w:rPr>
        <w:t xml:space="preserve">artist_nodes_indexed </w:t>
      </w:r>
      <w:r>
        <w:rPr>
          <w:rStyle w:val="OtherTok"/>
        </w:rPr>
        <w:t xml:space="preserve">&lt;-</w:t>
      </w:r>
      <w:r>
        <w:rPr>
          <w:rStyle w:val="NormalTok"/>
        </w:rPr>
        <w:t xml:space="preserve"> artist_nodes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"artist_id"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index =</w:t>
      </w:r>
      <w:r>
        <w:rPr>
          <w:rStyle w:val="NormalTok"/>
        </w:rPr>
        <w:t xml:space="preserve"> index)</w:t>
      </w:r>
      <w:r>
        <w:br/>
      </w:r>
      <w:r>
        <w:br/>
      </w:r>
      <w:r>
        <w:rPr>
          <w:rStyle w:val="CommentTok"/>
        </w:rPr>
        <w:t xml:space="preserve"># Step 2: Filter contribution edges</w:t>
      </w:r>
      <w:r>
        <w:br/>
      </w:r>
      <w:r>
        <w:rPr>
          <w:rStyle w:val="NormalTok"/>
        </w:rPr>
        <w:t xml:space="preserve">contrib_edges </w:t>
      </w:r>
      <w:r>
        <w:rPr>
          <w:rStyle w:val="OtherTok"/>
        </w:rPr>
        <w:t xml:space="preserve">&lt;-</w:t>
      </w:r>
      <w:r>
        <w:rPr>
          <w:rStyle w:val="NormalTok"/>
        </w:rPr>
        <w:t xml:space="preserve"> edges_tbl_clean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"ComposerOf"</w:t>
      </w:r>
      <w:r>
        <w:rPr>
          <w:rStyle w:val="NormalTok"/>
        </w:rPr>
        <w:t xml:space="preserve">, </w:t>
      </w:r>
      <w:r>
        <w:rPr>
          <w:rStyle w:val="StringTok"/>
        </w:rPr>
        <w:t xml:space="preserve">"PerformerOf"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w:t>
      </w:r>
      <w:r>
        <w:br/>
      </w:r>
      <w:r>
        <w:br/>
      </w:r>
      <w:r>
        <w:rPr>
          <w:rStyle w:val="CommentTok"/>
        </w:rPr>
        <w:t xml:space="preserve"># Step 3: Join with artist names using index</w:t>
      </w:r>
      <w:r>
        <w:br/>
      </w:r>
      <w:r>
        <w:rPr>
          <w:rStyle w:val="NormalTok"/>
        </w:rPr>
        <w:t xml:space="preserve">artist_contribs </w:t>
      </w:r>
      <w:r>
        <w:rPr>
          <w:rStyle w:val="OtherTok"/>
        </w:rPr>
        <w:t xml:space="preserve">&lt;-</w:t>
      </w:r>
      <w:r>
        <w:rPr>
          <w:rStyle w:val="NormalTok"/>
        </w:rPr>
        <w:t xml:space="preserve"> contrib_edges </w:t>
      </w:r>
      <w:r>
        <w:rPr>
          <w:rStyle w:val="SpecialCharTok"/>
        </w:rPr>
        <w:t xml:space="preserve">%&gt;%</w:t>
      </w:r>
      <w:r>
        <w:br/>
      </w:r>
      <w:r>
        <w:rPr>
          <w:rStyle w:val="NormalTok"/>
        </w:rPr>
        <w:t xml:space="preserve">  </w:t>
      </w:r>
      <w:r>
        <w:rPr>
          <w:rStyle w:val="FunctionTok"/>
        </w:rPr>
        <w:t xml:space="preserve">left_join</w:t>
      </w:r>
      <w:r>
        <w:rPr>
          <w:rStyle w:val="NormalTok"/>
        </w:rPr>
        <w:t xml:space="preserve">(artist_nodes_indexed,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(artist_name))  </w:t>
      </w:r>
      <w:r>
        <w:rPr>
          <w:rStyle w:val="CommentTok"/>
        </w:rPr>
        <w:t xml:space="preserve"># Only keep selected artists</w:t>
      </w:r>
      <w:r>
        <w:br/>
      </w:r>
      <w:r>
        <w:br/>
      </w:r>
      <w:r>
        <w:rPr>
          <w:rStyle w:val="CommentTok"/>
        </w:rPr>
        <w:t xml:space="preserve"># Step 4: Join with work details</w:t>
      </w:r>
      <w:r>
        <w:br/>
      </w:r>
      <w:r>
        <w:rPr>
          <w:rStyle w:val="NormalTok"/>
        </w:rPr>
        <w:t xml:space="preserve">artist_works </w:t>
      </w:r>
      <w:r>
        <w:rPr>
          <w:rStyle w:val="OtherTok"/>
        </w:rPr>
        <w:t xml:space="preserve">&lt;-</w:t>
      </w:r>
      <w:r>
        <w:rPr>
          <w:rStyle w:val="NormalTok"/>
        </w:rPr>
        <w:t xml:space="preserve"> artist_contribs </w:t>
      </w:r>
      <w:r>
        <w:rPr>
          <w:rStyle w:val="SpecialCharTok"/>
        </w:rPr>
        <w:t xml:space="preserve">%&gt;%</w:t>
      </w:r>
      <w:r>
        <w:br/>
      </w:r>
      <w:r>
        <w:rPr>
          <w:rStyle w:val="NormalTok"/>
        </w:rPr>
        <w:t xml:space="preserve">  </w:t>
      </w:r>
      <w:r>
        <w:rPr>
          <w:rStyle w:val="FunctionTok"/>
        </w:rPr>
        <w:t xml:space="preserve">left_join</w:t>
      </w:r>
      <w:r>
        <w:rPr>
          <w:rStyle w:val="NormalTok"/>
        </w:rPr>
        <w:t xml:space="preserve">(nodes_tbl_clean,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work_name =</w:t>
      </w:r>
      <w:r>
        <w:rPr>
          <w:rStyle w:val="NormalTok"/>
        </w:rPr>
        <w:t xml:space="preserve"> name, </w:t>
      </w:r>
      <w:r>
        <w:rPr>
          <w:rStyle w:val="AttributeTok"/>
        </w:rPr>
        <w:t xml:space="preserve">work_type =</w:t>
      </w:r>
      <w:r>
        <w:rPr>
          <w:rStyle w:val="NormalTok"/>
        </w:rPr>
        <w:t xml:space="preserve"> node_type) </w:t>
      </w:r>
      <w:r>
        <w:rPr>
          <w:rStyle w:val="SpecialCharTok"/>
        </w:rPr>
        <w:t xml:space="preserve">%&gt;%</w:t>
      </w:r>
      <w:r>
        <w:br/>
      </w:r>
      <w:r>
        <w:rPr>
          <w:rStyle w:val="NormalTok"/>
        </w:rPr>
        <w:t xml:space="preserve">  </w:t>
      </w:r>
      <w:r>
        <w:rPr>
          <w:rStyle w:val="FunctionTok"/>
        </w:rPr>
        <w:t xml:space="preserve">select</w:t>
      </w:r>
      <w:r>
        <w:rPr>
          <w:rStyle w:val="NormalTok"/>
        </w:rPr>
        <w:t xml:space="preserve">(artist_name, work_name, release_date, genre, notable, work_type)</w:t>
      </w:r>
      <w:r>
        <w:br/>
      </w:r>
      <w:r>
        <w:br/>
      </w:r>
      <w:r>
        <w:rPr>
          <w:rStyle w:val="CommentTok"/>
        </w:rPr>
        <w:t xml:space="preserve"># Showing the artist_work</w:t>
      </w:r>
      <w:r>
        <w:br/>
      </w:r>
      <w:r>
        <w:rPr>
          <w:rStyle w:val="FunctionTok"/>
        </w:rPr>
        <w:t xml:space="preserve">datatable</w:t>
      </w:r>
      <w:r>
        <w:rPr>
          <w:rStyle w:val="NormalTok"/>
        </w:rPr>
        <w:t xml:space="preserve">(</w:t>
      </w:r>
      <w:r>
        <w:br/>
      </w:r>
      <w:r>
        <w:rPr>
          <w:rStyle w:val="NormalTok"/>
        </w:rPr>
        <w:t xml:space="preserve">  artist_works,</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scrollX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caption =</w:t>
      </w:r>
      <w:r>
        <w:rPr>
          <w:rStyle w:val="NormalTok"/>
        </w:rPr>
        <w:t xml:space="preserve"> htmltools</w:t>
      </w:r>
      <w:r>
        <w:rPr>
          <w:rStyle w:val="SpecialCharTok"/>
        </w:rPr>
        <w:t xml:space="preserve">::</w:t>
      </w:r>
      <w:r>
        <w:rPr>
          <w:rStyle w:val="NormalTok"/>
        </w:rPr>
        <w:t xml:space="preserve">tags</w:t>
      </w:r>
      <w:r>
        <w:rPr>
          <w:rStyle w:val="SpecialCharTok"/>
        </w:rPr>
        <w:t xml:space="preserve">$</w:t>
      </w:r>
      <w:r>
        <w:rPr>
          <w:rStyle w:val="FunctionTok"/>
        </w:rPr>
        <w:t xml:space="preserve">caption</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'caption-side: top; text-align: left; font-size: 16px; font-weight: bold;'</w:t>
      </w:r>
      <w:r>
        <w:rPr>
          <w:rStyle w:val="NormalTok"/>
        </w:rPr>
        <w:t xml:space="preserve">,</w:t>
      </w:r>
      <w:r>
        <w:br/>
      </w:r>
      <w:r>
        <w:rPr>
          <w:rStyle w:val="NormalTok"/>
        </w:rPr>
        <w:t xml:space="preserve">    </w:t>
      </w:r>
      <w:r>
        <w:rPr>
          <w:rStyle w:val="StringTok"/>
        </w:rPr>
        <w:t xml:space="preserve">'Table: '</w:t>
      </w:r>
      <w:r>
        <w:rPr>
          <w:rStyle w:val="NormalTok"/>
        </w:rPr>
        <w:t xml:space="preserve">, </w:t>
      </w:r>
      <w:r>
        <w:rPr>
          <w:rStyle w:val="StringTok"/>
        </w:rPr>
        <w:t xml:space="preserve">'Works Contributed by Selected Artists'</w:t>
      </w:r>
      <w:r>
        <w:br/>
      </w:r>
      <w:r>
        <w:rPr>
          <w:rStyle w:val="NormalTok"/>
        </w:rPr>
        <w:t xml:space="preserve">  )</w:t>
      </w:r>
      <w:r>
        <w:br/>
      </w:r>
      <w:r>
        <w:rPr>
          <w:rStyle w:val="NormalTok"/>
        </w:rPr>
        <w:t xml:space="preserve">)</w:t>
      </w:r>
    </w:p>
    <w:p>
      <w:pPr>
        <w:pStyle w:val="FirstParagraph"/>
      </w:pPr>
      <w:r>
        <w:drawing>
          <wp:inline>
            <wp:extent cx="5334000" cy="11872451"/>
            <wp:effectExtent b="0" l="0" r="0" t="0"/>
            <wp:docPr descr="" title="" id="75" name="Picture"/>
            <a:graphic>
              <a:graphicData uri="http://schemas.openxmlformats.org/drawingml/2006/picture">
                <pic:pic>
                  <pic:nvPicPr>
                    <pic:cNvPr descr="Take-home_Ex02_files/figure-docx/unnamed-chunk-18-1.png" id="76" name="Picture"/>
                    <pic:cNvPicPr>
                      <a:picLocks noChangeArrowheads="1" noChangeAspect="1"/>
                    </pic:cNvPicPr>
                  </pic:nvPicPr>
                  <pic:blipFill>
                    <a:blip r:embed="rId74"/>
                    <a:stretch>
                      <a:fillRect/>
                    </a:stretch>
                  </pic:blipFill>
                  <pic:spPr bwMode="auto">
                    <a:xfrm>
                      <a:off x="0" y="0"/>
                      <a:ext cx="5334000" cy="11872451"/>
                    </a:xfrm>
                    <a:prstGeom prst="rect">
                      <a:avLst/>
                    </a:prstGeom>
                    <a:noFill/>
                    <a:ln w="9525">
                      <a:noFill/>
                      <a:headEnd/>
                      <a:tailEnd/>
                    </a:ln>
                  </pic:spPr>
                </pic:pic>
              </a:graphicData>
            </a:graphic>
          </wp:inline>
        </w:drawing>
      </w:r>
    </w:p>
    <w:bookmarkEnd w:id="77"/>
    <w:bookmarkStart w:id="81" w:name="bar-chart-of-key-metrics"/>
    <w:p>
      <w:pPr>
        <w:pStyle w:val="Heading2"/>
      </w:pPr>
      <w:r>
        <w:t xml:space="preserve">5.4. Bar Chart of Key Metrics</w:t>
      </w:r>
    </w:p>
    <w:p>
      <w:pPr>
        <w:pStyle w:val="FirstParagraph"/>
      </w:pPr>
      <w:r>
        <w:t xml:space="preserve">This bar chart compares four key metrics—</w:t>
      </w:r>
      <w:r>
        <w:rPr>
          <w:b/>
          <w:bCs/>
          <w:i/>
          <w:iCs/>
        </w:rPr>
        <w:t xml:space="preserve">total works, notable works, Oceanus Folk works,</w:t>
      </w:r>
      <w:r>
        <w:rPr>
          <w:i/>
          <w:iCs/>
        </w:rPr>
        <w:t xml:space="preserve"> </w:t>
      </w:r>
      <w:r>
        <w:rPr>
          <w:i/>
          <w:iCs/>
        </w:rPr>
        <w:t xml:space="preserve">and</w:t>
      </w:r>
      <w:r>
        <w:rPr>
          <w:i/>
          <w:iCs/>
        </w:rPr>
        <w:t xml:space="preserve"> </w:t>
      </w:r>
      <w:r>
        <w:rPr>
          <w:b/>
          <w:bCs/>
          <w:i/>
          <w:iCs/>
        </w:rPr>
        <w:t xml:space="preserve">collaborations</w:t>
      </w:r>
      <w:r>
        <w:t xml:space="preserve">—for the three selected artists.</w:t>
      </w:r>
    </w:p>
    <w:p>
      <w:pPr>
        <w:pStyle w:val="BodyText"/>
      </w:pPr>
      <w:r>
        <w:rPr>
          <w:b/>
          <w:bCs/>
          <w:i/>
          <w:iCs/>
        </w:rPr>
        <w:t xml:space="preserve">Sailor Shift</w:t>
      </w:r>
      <w:r>
        <w:t xml:space="preserve"> </w:t>
      </w:r>
      <w:r>
        <w:t xml:space="preserve">stands out significantly, with the highest values across all categories, especially in Oceanus Folk contributions (45) and notable works (34), reflecting her central role in popularizing the genre. In contrast,</w:t>
      </w:r>
      <w:r>
        <w:t xml:space="preserve"> </w:t>
      </w:r>
      <w:r>
        <w:rPr>
          <w:b/>
          <w:bCs/>
          <w:i/>
          <w:iCs/>
        </w:rPr>
        <w:t xml:space="preserve">Beatrice Albright and Daniel O’Connell</w:t>
      </w:r>
      <w:r>
        <w:t xml:space="preserve"> </w:t>
      </w:r>
      <w:r>
        <w:t xml:space="preserve">show similar and more modest activity levels, each with 11 total works and notable works, and limited collaborations (1 each).</w:t>
      </w:r>
    </w:p>
    <w:p>
      <w:pPr>
        <w:pStyle w:val="BodyText"/>
      </w:pPr>
      <w:r>
        <w:t xml:space="preserve">This visualization clearly highlights Sailor’s greater productivity, genre influence, and broader reach in the music industry.</w:t>
      </w:r>
    </w:p>
    <w:p>
      <w:pPr>
        <w:pStyle w:val="SourceCode"/>
      </w:pPr>
      <w:r>
        <w:rPr>
          <w:rStyle w:val="NormalTok"/>
        </w:rPr>
        <w:t xml:space="preserve">rising_star_profile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selected_artists)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(total_works, notable_works, oceanus_folk_works, collaborations),</w:t>
      </w:r>
      <w:r>
        <w:br/>
      </w:r>
      <w:r>
        <w:rPr>
          <w:rStyle w:val="NormalTok"/>
        </w:rPr>
        <w:t xml:space="preserve">    </w:t>
      </w:r>
      <w:r>
        <w:rPr>
          <w:rStyle w:val="AttributeTok"/>
        </w:rPr>
        <w:t xml:space="preserve">names_to =</w:t>
      </w:r>
      <w:r>
        <w:rPr>
          <w:rStyle w:val="NormalTok"/>
        </w:rPr>
        <w:t xml:space="preserve"> </w:t>
      </w:r>
      <w:r>
        <w:rPr>
          <w:rStyle w:val="StringTok"/>
        </w:rPr>
        <w:t xml:space="preserve">"metric"</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name, </w:t>
      </w:r>
      <w:r>
        <w:rPr>
          <w:rStyle w:val="AttributeTok"/>
        </w:rPr>
        <w:t xml:space="preserve">y =</w:t>
      </w:r>
      <w:r>
        <w:rPr>
          <w:rStyle w:val="NormalTok"/>
        </w:rPr>
        <w:t xml:space="preserve"> value, </w:t>
      </w:r>
      <w:r>
        <w:rPr>
          <w:rStyle w:val="AttributeTok"/>
        </w:rPr>
        <w:t xml:space="preserve">fill =</w:t>
      </w:r>
      <w:r>
        <w:rPr>
          <w:rStyle w:val="NormalTok"/>
        </w:rPr>
        <w:t xml:space="preserve"> name))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value),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metric,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"Comparison of Artist Metrics"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FirstParagraph"/>
      </w:pPr>
      <w:r>
        <w:drawing>
          <wp:inline>
            <wp:extent cx="4620126" cy="3696101"/>
            <wp:effectExtent b="0" l="0" r="0" t="0"/>
            <wp:docPr descr="" title="" id="79" name="Picture"/>
            <a:graphic>
              <a:graphicData uri="http://schemas.openxmlformats.org/drawingml/2006/picture">
                <pic:pic>
                  <pic:nvPicPr>
                    <pic:cNvPr descr="Take-home_Ex02_files/figure-docx/unnamed-chunk-19-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87" w:name="plotting-career-timeline"/>
    <w:p>
      <w:pPr>
        <w:pStyle w:val="Heading2"/>
      </w:pPr>
      <w:r>
        <w:t xml:space="preserve">5.4. Plotting Career Timeline</w:t>
      </w:r>
    </w:p>
    <w:p>
      <w:pPr>
        <w:pStyle w:val="FirstParagraph"/>
      </w:pPr>
      <w:r>
        <w:t xml:space="preserve">This timeline chart visualizes the release dates of works by the three selected artists, focusing on the top genres they contributed to. Each point represents a song or album, with shapes indicating genre and colors showing whether the work is notable.</w:t>
      </w:r>
    </w:p>
    <w:p>
      <w:pPr>
        <w:pStyle w:val="SourceCode"/>
      </w:pPr>
      <w:r>
        <w:rPr>
          <w:rStyle w:val="NormalTok"/>
        </w:rPr>
        <w:t xml:space="preserve">top_genres </w:t>
      </w:r>
      <w:r>
        <w:rPr>
          <w:rStyle w:val="OtherTok"/>
        </w:rPr>
        <w:t xml:space="preserve">&lt;-</w:t>
      </w:r>
      <w:r>
        <w:rPr>
          <w:rStyle w:val="NormalTok"/>
        </w:rPr>
        <w:t xml:space="preserve"> artist_works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(genre)</w:t>
      </w:r>
      <w:r>
        <w:br/>
      </w:r>
      <w:r>
        <w:br/>
      </w:r>
      <w:r>
        <w:rPr>
          <w:rStyle w:val="NormalTok"/>
        </w:rPr>
        <w:t xml:space="preserve">artist_subset </w:t>
      </w:r>
      <w:r>
        <w:rPr>
          <w:rStyle w:val="OtherTok"/>
        </w:rPr>
        <w:t xml:space="preserve">&lt;-</w:t>
      </w:r>
      <w:r>
        <w:rPr>
          <w:rStyle w:val="NormalTok"/>
        </w:rPr>
        <w:t xml:space="preserve"> artist_works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%in%</w:t>
      </w:r>
      <w:r>
        <w:rPr>
          <w:rStyle w:val="NormalTok"/>
        </w:rPr>
        <w:t xml:space="preserve"> top_genres)</w:t>
      </w:r>
      <w:r>
        <w:br/>
      </w:r>
      <w:r>
        <w:br/>
      </w:r>
      <w:r>
        <w:rPr>
          <w:rStyle w:val="FunctionTok"/>
        </w:rPr>
        <w:t xml:space="preserve">ggplot</w:t>
      </w:r>
      <w:r>
        <w:rPr>
          <w:rStyle w:val="NormalTok"/>
        </w:rPr>
        <w:t xml:space="preserve">(artist_subset, </w:t>
      </w:r>
      <w:r>
        <w:rPr>
          <w:rStyle w:val="FunctionTok"/>
        </w:rPr>
        <w:t xml:space="preserve">aes</w:t>
      </w:r>
      <w:r>
        <w:rPr>
          <w:rStyle w:val="NormalTok"/>
        </w:rPr>
        <w:t xml:space="preserve">(</w:t>
      </w:r>
      <w:r>
        <w:rPr>
          <w:rStyle w:val="AttributeTok"/>
        </w:rPr>
        <w:t xml:space="preserve">x =</w:t>
      </w:r>
      <w:r>
        <w:rPr>
          <w:rStyle w:val="NormalTok"/>
        </w:rPr>
        <w:t xml:space="preserve"> release_date, </w:t>
      </w:r>
      <w:r>
        <w:rPr>
          <w:rStyle w:val="AttributeTok"/>
        </w:rPr>
        <w:t xml:space="preserve">y =</w:t>
      </w:r>
      <w:r>
        <w:rPr>
          <w:rStyle w:val="NormalTok"/>
        </w:rPr>
        <w:t xml:space="preserve"> artist_name, </w:t>
      </w:r>
      <w:r>
        <w:rPr>
          <w:rStyle w:val="AttributeTok"/>
        </w:rPr>
        <w:t xml:space="preserve">shape =</w:t>
      </w:r>
      <w:r>
        <w:rPr>
          <w:rStyle w:val="NormalTok"/>
        </w:rPr>
        <w:t xml:space="preserve"> genre, </w:t>
      </w:r>
      <w:r>
        <w:rPr>
          <w:rStyle w:val="AttributeTok"/>
        </w:rPr>
        <w:t xml:space="preserve">color =</w:t>
      </w:r>
      <w:r>
        <w:rPr>
          <w:rStyle w:val="NormalTok"/>
        </w:rPr>
        <w:t xml:space="preserve"> notable))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TRUE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"#a1d99b"</w:t>
      </w:r>
      <w:r>
        <w:rPr>
          <w:rStyle w:val="NormalTok"/>
        </w:rPr>
        <w:t xml:space="preserve">, </w:t>
      </w:r>
      <w:r>
        <w:rPr>
          <w:rStyle w:val="StringTok"/>
        </w:rPr>
        <w:t xml:space="preserve">`</w:t>
      </w:r>
      <w:r>
        <w:rPr>
          <w:rStyle w:val="AttributeTok"/>
        </w:rPr>
        <w:t xml:space="preserve">FALSE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"#fcbba1"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"Timelines (Top Genres)"</w:t>
      </w:r>
      <w:r>
        <w:rPr>
          <w:rStyle w:val="NormalTok"/>
        </w:rPr>
        <w:t xml:space="preserve">, </w:t>
      </w:r>
      <w:r>
        <w:rPr>
          <w:rStyle w:val="AttributeTok"/>
        </w:rPr>
        <w:t xml:space="preserve">shape =</w:t>
      </w:r>
      <w:r>
        <w:rPr>
          <w:rStyle w:val="NormalTok"/>
        </w:rPr>
        <w:t xml:space="preserve"> </w:t>
      </w:r>
      <w:r>
        <w:rPr>
          <w:rStyle w:val="StringTok"/>
        </w:rPr>
        <w:t xml:space="preserve">"Genre"</w:t>
      </w:r>
      <w:r>
        <w:rPr>
          <w:rStyle w:val="NormalTok"/>
        </w:rPr>
        <w:t xml:space="preserve">, </w:t>
      </w:r>
      <w:r>
        <w:rPr>
          <w:rStyle w:val="AttributeTok"/>
        </w:rPr>
        <w:t xml:space="preserve">color =</w:t>
      </w:r>
      <w:r>
        <w:rPr>
          <w:rStyle w:val="NormalTok"/>
        </w:rPr>
        <w:t xml:space="preserve"> </w:t>
      </w:r>
      <w:r>
        <w:rPr>
          <w:rStyle w:val="StringTok"/>
        </w:rPr>
        <w:t xml:space="preserve">"Notable"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Take-home_Ex02_files/figure-docx/unnamed-chunk-20-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PROGRA~1\RStudio\RESOUR~1\app\bin\quarto\share\formats\docx\tip.png" id="86"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Compact"/>
              <w:numPr>
                <w:ilvl w:val="0"/>
                <w:numId w:val="1005"/>
              </w:numPr>
            </w:pPr>
            <w:r>
              <w:t xml:space="preserve">Sailor Shift has the longest and most consistent timeline, with steady output across genres, especially Oceanus Folk.</w:t>
            </w:r>
          </w:p>
          <w:p>
            <w:pPr>
              <w:pStyle w:val="Compact"/>
              <w:numPr>
                <w:ilvl w:val="0"/>
                <w:numId w:val="1005"/>
              </w:numPr>
            </w:pPr>
            <w:r>
              <w:t xml:space="preserve">Daniel O’Connell and Beatrice Albright are active mainly between 2028–2036, with fewer works and less genre diversity.</w:t>
            </w:r>
          </w:p>
          <w:p>
            <w:pPr>
              <w:pStyle w:val="Compact"/>
              <w:numPr>
                <w:ilvl w:val="0"/>
                <w:numId w:val="1005"/>
              </w:numPr>
            </w:pPr>
            <w:r>
              <w:t xml:space="preserve">Most of Beatrice’s and Daniel’s works are notable, suggesting quality over quantity.</w:t>
            </w:r>
          </w:p>
          <w:p>
            <w:pPr>
              <w:pStyle w:val="Compact"/>
              <w:numPr>
                <w:ilvl w:val="0"/>
                <w:numId w:val="1005"/>
              </w:numPr>
            </w:pPr>
            <w:r>
              <w:t xml:space="preserve">Sailor’s mix of notable and non-notable works shows broad experimentation and prolific output.</w:t>
            </w:r>
          </w:p>
        </w:tc>
      </w:tr>
    </w:tbl>
    <w:bookmarkEnd w:id="87"/>
    <w:bookmarkStart w:id="93" w:name="Xc005266523a356aad74d2b697cadc82c17e94bc"/>
    <w:p>
      <w:pPr>
        <w:pStyle w:val="Heading2"/>
      </w:pPr>
      <w:r>
        <w:t xml:space="preserve">5.5. Plotting EGO Network Diagram for Top 3 Artists</w:t>
      </w:r>
    </w:p>
    <w:p>
      <w:pPr>
        <w:pStyle w:val="FirstParagraph"/>
      </w:pPr>
      <w:r>
        <w:t xml:space="preserve">This interactive ego network visualizes the immediate (1-hop) relationships of the three selected artists—</w:t>
      </w:r>
      <w:r>
        <w:rPr>
          <w:b/>
          <w:bCs/>
          <w:i/>
          <w:iCs/>
        </w:rPr>
        <w:t xml:space="preserve">Sailor Shift, Beatrice Albright, and Daniel O’Connell</w:t>
      </w:r>
      <w:r>
        <w:rPr>
          <w:b/>
          <w:bCs/>
        </w:rPr>
        <w:t xml:space="preserve">.</w:t>
      </w:r>
      <w:r>
        <w:t xml:space="preserve"> </w:t>
      </w:r>
      <w:r>
        <w:t xml:space="preserve">It maps their direct connections to other people, songs, albums, groups, and record labels using</w:t>
      </w:r>
      <w:r>
        <w:t xml:space="preserve"> </w:t>
      </w:r>
      <w:r>
        <w:rPr>
          <w:rStyle w:val="VerbatimChar"/>
        </w:rPr>
        <w:t xml:space="preserve">visNetwork</w:t>
      </w:r>
      <w:r>
        <w:t xml:space="preserve">, with nodes colored by type and edges labeled by relationship.</w:t>
      </w:r>
    </w:p>
    <w:p>
      <w:pPr>
        <w:pStyle w:val="SourceCode"/>
      </w:pPr>
      <w:r>
        <w:rPr>
          <w:rStyle w:val="NormalTok"/>
        </w:rPr>
        <w:t xml:space="preserve">ego_artist_nodes </w:t>
      </w:r>
      <w:r>
        <w:rPr>
          <w:rStyle w:val="OtherTok"/>
        </w:rPr>
        <w:t xml:space="preserve">&lt;-</w:t>
      </w:r>
      <w:r>
        <w:rPr>
          <w:rStyle w:val="NormalTok"/>
        </w:rPr>
        <w:t xml:space="preserve"> nodes_tbl_clean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selected_artists, node_type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artist_name =</w:t>
      </w:r>
      <w:r>
        <w:rPr>
          <w:rStyle w:val="NormalTok"/>
        </w:rPr>
        <w:t xml:space="preserve"> name, </w:t>
      </w:r>
      <w:r>
        <w:rPr>
          <w:rStyle w:val="AttributeTok"/>
        </w:rPr>
        <w:t xml:space="preserve">artist_id =</w:t>
      </w:r>
      <w:r>
        <w:rPr>
          <w:rStyle w:val="NormalTok"/>
        </w:rPr>
        <w:t xml:space="preserve"> id, index)</w:t>
      </w:r>
      <w:r>
        <w:br/>
      </w:r>
      <w:r>
        <w:br/>
      </w:r>
      <w:r>
        <w:rPr>
          <w:rStyle w:val="NormalTok"/>
        </w:rPr>
        <w:t xml:space="preserve">ego_indices </w:t>
      </w:r>
      <w:r>
        <w:rPr>
          <w:rStyle w:val="OtherTok"/>
        </w:rPr>
        <w:t xml:space="preserve">&lt;-</w:t>
      </w:r>
      <w:r>
        <w:rPr>
          <w:rStyle w:val="NormalTok"/>
        </w:rPr>
        <w:t xml:space="preserve"> ego_artist_nodes</w:t>
      </w:r>
      <w:r>
        <w:rPr>
          <w:rStyle w:val="SpecialCharTok"/>
        </w:rPr>
        <w:t xml:space="preserve">$</w:t>
      </w:r>
      <w:r>
        <w:rPr>
          <w:rStyle w:val="NormalTok"/>
        </w:rPr>
        <w:t xml:space="preserve">index  </w:t>
      </w:r>
      <w:r>
        <w:br/>
      </w:r>
      <w:r>
        <w:br/>
      </w:r>
      <w:r>
        <w:rPr>
          <w:rStyle w:val="CommentTok"/>
        </w:rPr>
        <w:t xml:space="preserve"># 3. Extract ego subgraph (1-hop neighborhood)</w:t>
      </w:r>
      <w:r>
        <w:br/>
      </w:r>
      <w:r>
        <w:rPr>
          <w:rStyle w:val="NormalTok"/>
        </w:rPr>
        <w:t xml:space="preserve">ego_subgraph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node_is_adjacent</w:t>
      </w:r>
      <w:r>
        <w:rPr>
          <w:rStyle w:val="NormalTok"/>
        </w:rPr>
        <w:t xml:space="preserve">(ego_indices) </w:t>
      </w:r>
      <w:r>
        <w:rPr>
          <w:rStyle w:val="SpecialCharTok"/>
        </w:rPr>
        <w:t xml:space="preserve">|</w:t>
      </w:r>
      <w:r>
        <w:rPr>
          <w:rStyle w:val="NormalTok"/>
        </w:rPr>
        <w:t xml:space="preserve"> </w:t>
      </w:r>
      <w:r>
        <w:rPr>
          <w:rStyle w:val="FunctionTok"/>
        </w:rPr>
        <w:t xml:space="preserve">row_number</w:t>
      </w:r>
      <w:r>
        <w:rPr>
          <w:rStyle w:val="NormalTok"/>
        </w:rPr>
        <w:t xml:space="preserve">() </w:t>
      </w:r>
      <w:r>
        <w:rPr>
          <w:rStyle w:val="SpecialCharTok"/>
        </w:rPr>
        <w:t xml:space="preserve">%in%</w:t>
      </w:r>
      <w:r>
        <w:rPr>
          <w:rStyle w:val="NormalTok"/>
        </w:rPr>
        <w:t xml:space="preserve"> ego_indices)</w:t>
      </w:r>
      <w:r>
        <w:br/>
      </w:r>
      <w:r>
        <w:br/>
      </w:r>
      <w:r>
        <w:rPr>
          <w:rStyle w:val="CommentTok"/>
        </w:rPr>
        <w:t xml:space="preserve"># 4. Prepare node data</w:t>
      </w:r>
      <w:r>
        <w:br/>
      </w:r>
      <w:r>
        <w:rPr>
          <w:rStyle w:val="NormalTok"/>
        </w:rPr>
        <w:t xml:space="preserve">nodes_data </w:t>
      </w:r>
      <w:r>
        <w:rPr>
          <w:rStyle w:val="OtherTok"/>
        </w:rPr>
        <w:t xml:space="preserve">&lt;-</w:t>
      </w:r>
      <w:r>
        <w:rPr>
          <w:rStyle w:val="NormalTok"/>
        </w:rPr>
        <w:t xml:space="preserve"> ego_subgraph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group =</w:t>
      </w:r>
      <w:r>
        <w:rPr>
          <w:rStyle w:val="NormalTok"/>
        </w:rPr>
        <w:t xml:space="preserve"> node_type,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name, </w:t>
      </w:r>
      <w:r>
        <w:rPr>
          <w:rStyle w:val="StringTok"/>
        </w:rPr>
        <w:t xml:space="preserve">"&lt;/b&gt;&lt;br&gt;Type: "</w:t>
      </w:r>
      <w:r>
        <w:rPr>
          <w:rStyle w:val="NormalTok"/>
        </w:rPr>
        <w:t xml:space="preserve">, node_type)) </w:t>
      </w:r>
      <w:r>
        <w:rPr>
          <w:rStyle w:val="SpecialCharTok"/>
        </w:rPr>
        <w:t xml:space="preserve">%&gt;%</w:t>
      </w:r>
      <w:r>
        <w:br/>
      </w:r>
      <w:r>
        <w:rPr>
          <w:rStyle w:val="NormalTok"/>
        </w:rPr>
        <w:t xml:space="preserve">  </w:t>
      </w:r>
      <w:r>
        <w:rPr>
          <w:rStyle w:val="FunctionTok"/>
        </w:rPr>
        <w:t xml:space="preserve">select</w:t>
      </w:r>
      <w:r>
        <w:rPr>
          <w:rStyle w:val="NormalTok"/>
        </w:rPr>
        <w:t xml:space="preserve">(id, label, group, title)</w:t>
      </w:r>
      <w:r>
        <w:br/>
      </w:r>
      <w:r>
        <w:br/>
      </w:r>
      <w:r>
        <w:rPr>
          <w:rStyle w:val="CommentTok"/>
        </w:rPr>
        <w:t xml:space="preserve"># 5. Prepare edge data</w:t>
      </w:r>
      <w:r>
        <w:br/>
      </w:r>
      <w:r>
        <w:rPr>
          <w:rStyle w:val="NormalTok"/>
        </w:rPr>
        <w:t xml:space="preserve">edges_data </w:t>
      </w:r>
      <w:r>
        <w:rPr>
          <w:rStyle w:val="OtherTok"/>
        </w:rPr>
        <w:t xml:space="preserve">&lt;-</w:t>
      </w:r>
      <w:r>
        <w:rPr>
          <w:rStyle w:val="NormalTok"/>
        </w:rPr>
        <w:t xml:space="preserve"> ego_subgraph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as.integer</w:t>
      </w:r>
      <w:r>
        <w:rPr>
          <w:rStyle w:val="NormalTok"/>
        </w:rPr>
        <w:t xml:space="preserve">(from),</w:t>
      </w:r>
      <w:r>
        <w:br/>
      </w:r>
      <w:r>
        <w:rPr>
          <w:rStyle w:val="NormalTok"/>
        </w:rPr>
        <w:t xml:space="preserve">         </w:t>
      </w:r>
      <w:r>
        <w:rPr>
          <w:rStyle w:val="AttributeTok"/>
        </w:rPr>
        <w:t xml:space="preserve">to =</w:t>
      </w:r>
      <w:r>
        <w:rPr>
          <w:rStyle w:val="NormalTok"/>
        </w:rPr>
        <w:t xml:space="preserve"> </w:t>
      </w:r>
      <w:r>
        <w:rPr>
          <w:rStyle w:val="FunctionTok"/>
        </w:rPr>
        <w:t xml:space="preserve">as.integer</w:t>
      </w:r>
      <w:r>
        <w:rPr>
          <w:rStyle w:val="NormalTok"/>
        </w:rPr>
        <w:t xml:space="preserve">(to),</w:t>
      </w:r>
      <w:r>
        <w:br/>
      </w:r>
      <w:r>
        <w:rPr>
          <w:rStyle w:val="NormalTok"/>
        </w:rPr>
        <w:t xml:space="preserve">         </w:t>
      </w:r>
      <w:r>
        <w:rPr>
          <w:rStyle w:val="AttributeTok"/>
        </w:rPr>
        <w:t xml:space="preserve">label =</w:t>
      </w:r>
      <w:r>
        <w:rPr>
          <w:rStyle w:val="NormalTok"/>
        </w:rPr>
        <w:t xml:space="preserve"> edge_type) </w:t>
      </w:r>
      <w:r>
        <w:rPr>
          <w:rStyle w:val="SpecialCharTok"/>
        </w:rPr>
        <w:t xml:space="preserve">%&gt;%</w:t>
      </w:r>
      <w:r>
        <w:br/>
      </w:r>
      <w:r>
        <w:rPr>
          <w:rStyle w:val="NormalTok"/>
        </w:rPr>
        <w:t xml:space="preserve">  </w:t>
      </w:r>
      <w:r>
        <w:rPr>
          <w:rStyle w:val="FunctionTok"/>
        </w:rPr>
        <w:t xml:space="preserve">select</w:t>
      </w:r>
      <w:r>
        <w:rPr>
          <w:rStyle w:val="NormalTok"/>
        </w:rPr>
        <w:t xml:space="preserve">(from, to, label)</w:t>
      </w:r>
      <w:r>
        <w:br/>
      </w:r>
      <w:r>
        <w:br/>
      </w:r>
      <w:r>
        <w:rPr>
          <w:rStyle w:val="CommentTok"/>
        </w:rPr>
        <w:t xml:space="preserve"># 6. Visualize in visNetwork</w:t>
      </w:r>
      <w:r>
        <w:br/>
      </w:r>
      <w:r>
        <w:rPr>
          <w:rStyle w:val="FunctionTok"/>
        </w:rPr>
        <w:t xml:space="preserve">visNetwork</w:t>
      </w:r>
      <w:r>
        <w:rPr>
          <w:rStyle w:val="NormalTok"/>
        </w:rPr>
        <w:t xml:space="preserve">(nodes_data, edges_data,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useGroups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StringTok"/>
        </w:rPr>
        <w:t xml:space="preserve">"right"</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"Node Types"</w:t>
      </w:r>
      <w:r>
        <w:rPr>
          <w:rStyle w:val="NormalTok"/>
        </w:rPr>
        <w:t xml:space="preserve">           </w:t>
      </w:r>
      <w:r>
        <w:br/>
      </w:r>
      <w:r>
        <w:rPr>
          <w:rStyle w:val="NormalTok"/>
        </w:rPr>
        <w:t xml:space="preserve">  )</w:t>
      </w:r>
    </w:p>
    <w:p>
      <w:pPr>
        <w:pStyle w:val="FirstParagraph"/>
      </w:pPr>
      <w:r>
        <w:drawing>
          <wp:inline>
            <wp:extent cx="5334000" cy="3148541"/>
            <wp:effectExtent b="0" l="0" r="0" t="0"/>
            <wp:docPr descr="" title="" id="89" name="Picture"/>
            <a:graphic>
              <a:graphicData uri="http://schemas.openxmlformats.org/drawingml/2006/picture">
                <pic:pic>
                  <pic:nvPicPr>
                    <pic:cNvPr descr="Take-home_Ex02_files/figure-docx/unnamed-chunk-21-1.png" id="90" name="Picture"/>
                    <pic:cNvPicPr>
                      <a:picLocks noChangeArrowheads="1" noChangeAspect="1"/>
                    </pic:cNvPicPr>
                  </pic:nvPicPr>
                  <pic:blipFill>
                    <a:blip r:embed="rId88"/>
                    <a:stretch>
                      <a:fillRect/>
                    </a:stretch>
                  </pic:blipFill>
                  <pic:spPr bwMode="auto">
                    <a:xfrm>
                      <a:off x="0" y="0"/>
                      <a:ext cx="5334000" cy="314854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PROGRA~1\RStudio\RESOUR~1\app\bin\quarto\share\formats\docx\tip.png" id="92"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Insights</w:t>
            </w:r>
          </w:p>
        </w:tc>
      </w:tr>
      <w:tr>
        <w:trPr>
          <w:cantSplit/>
        </w:trPr>
        <w:tc>
          <w:tcPr>
            <w:tcMar>
              <w:top w:w="108" w:type="dxa"/>
              <w:bottom w:w="108" w:type="dxa"/>
            </w:tcMar>
          </w:tcPr>
          <w:p>
            <w:pPr>
              <w:pStyle w:val="Compact"/>
              <w:numPr>
                <w:ilvl w:val="0"/>
                <w:numId w:val="1006"/>
              </w:numPr>
            </w:pPr>
            <w:r>
              <w:rPr>
                <w:b/>
                <w:bCs/>
                <w:i/>
                <w:iCs/>
              </w:rPr>
              <w:t xml:space="preserve">Sailor Shift</w:t>
            </w:r>
            <w:r>
              <w:t xml:space="preserve"> </w:t>
            </w:r>
            <w:r>
              <w:t xml:space="preserve">is at the center of a dense cluster, showing her extensive influence and involvement in various musical roles.</w:t>
            </w:r>
          </w:p>
          <w:p>
            <w:pPr>
              <w:pStyle w:val="Compact"/>
              <w:numPr>
                <w:ilvl w:val="0"/>
                <w:numId w:val="1006"/>
              </w:numPr>
            </w:pPr>
            <w:r>
              <w:rPr>
                <w:b/>
                <w:bCs/>
                <w:i/>
                <w:iCs/>
              </w:rPr>
              <w:t xml:space="preserve">Beatrice Albright and Daniel O’Connell</w:t>
            </w:r>
            <w:r>
              <w:t xml:space="preserve"> </w:t>
            </w:r>
            <w:r>
              <w:t xml:space="preserve">appear in smaller clusters, reflecting fewer collaborations and a narrower scope.</w:t>
            </w:r>
          </w:p>
          <w:p>
            <w:pPr>
              <w:pStyle w:val="Compact"/>
              <w:numPr>
                <w:ilvl w:val="0"/>
                <w:numId w:val="1006"/>
              </w:numPr>
            </w:pPr>
            <w:r>
              <w:t xml:space="preserve">The visualization reveals shared connections (e.g., Ivy Echoes) and highlights how Sailor’s network spans more genres and institutions.</w:t>
            </w:r>
          </w:p>
        </w:tc>
      </w:tr>
    </w:tbl>
    <w:bookmarkEnd w:id="93"/>
    <w:bookmarkEnd w:id="94"/>
    <w:bookmarkStart w:id="102" w:name="X51bb7d8fb09cd95c38fcbe010db7fabb6d68034"/>
    <w:p>
      <w:pPr>
        <w:pStyle w:val="Heading1"/>
      </w:pPr>
      <w:r>
        <w:t xml:space="preserve">6. Predicting the next Oceanus Folk stars over the next five year</w:t>
      </w:r>
    </w:p>
    <w:p>
      <w:pPr>
        <w:pStyle w:val="FirstParagraph"/>
      </w:pPr>
      <w:r>
        <w:t xml:space="preserve">This section identifies promising new artists who are likely to become the next Oceanus Folk stars. Using the rising star profiles, it filters for individuals with a strong commitment to the genre, a notable body of work, and a relatively recent or rapid rise in visibility. By applying data-driven thresholds and ranking by impact (e.g., notable works, collaborations), the analysis highlights top candidates who exhibit the traits of future genre leaders. These predictions help spotlight emerging talent shaping the next wave of Oceanus Folk music.</w:t>
      </w:r>
    </w:p>
    <w:bookmarkStart w:id="95" w:name="understanding-profiles-of-current-stars"/>
    <w:p>
      <w:pPr>
        <w:pStyle w:val="Heading2"/>
      </w:pPr>
      <w:r>
        <w:t xml:space="preserve">6.1. Understanding Profiles of Current Stars</w:t>
      </w:r>
    </w:p>
    <w:p>
      <w:pPr>
        <w:pStyle w:val="FirstParagraph"/>
      </w:pPr>
      <w:r>
        <w:t xml:space="preserve">This step reviews the profile metrics of the three selected artists to establish a benchmark for identifying future stars, focusing on their total works, notable songs, Oceanus Folk contributions, and collaborations.</w:t>
      </w:r>
    </w:p>
    <w:p>
      <w:pPr>
        <w:pStyle w:val="SourceCode"/>
      </w:pPr>
      <w:r>
        <w:rPr>
          <w:rStyle w:val="NormalTok"/>
        </w:rPr>
        <w:t xml:space="preserve">rising_star_profile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selected_artists)</w:t>
      </w:r>
    </w:p>
    <w:p>
      <w:pPr>
        <w:pStyle w:val="SourceCode"/>
      </w:pPr>
      <w:r>
        <w:rPr>
          <w:rStyle w:val="VerbatimChar"/>
        </w:rPr>
        <w:t xml:space="preserve"># A tibble: 3 × 10</w:t>
      </w:r>
      <w:r>
        <w:br/>
      </w:r>
      <w:r>
        <w:rPr>
          <w:rStyle w:val="VerbatimChar"/>
        </w:rPr>
        <w:t xml:space="preserve">  person_id name      total_works notable_works oceanus_folk_works first_release</w:t>
      </w:r>
      <w:r>
        <w:br/>
      </w:r>
      <w:r>
        <w:rPr>
          <w:rStyle w:val="VerbatimChar"/>
        </w:rPr>
        <w:t xml:space="preserve">      &lt;int&gt; &lt;chr&gt;           &lt;int&gt;         &lt;int&gt;              &lt;int&gt;         &lt;int&gt;</w:t>
      </w:r>
      <w:r>
        <w:br/>
      </w:r>
      <w:r>
        <w:rPr>
          <w:rStyle w:val="VerbatimChar"/>
        </w:rPr>
        <w:t xml:space="preserve">1     17255 Sailor S…          47            34                 45          2024</w:t>
      </w:r>
      <w:r>
        <w:br/>
      </w:r>
      <w:r>
        <w:rPr>
          <w:rStyle w:val="VerbatimChar"/>
        </w:rPr>
        <w:t xml:space="preserve">2     17349 Beatrice…          11            11                 11          2031</w:t>
      </w:r>
      <w:r>
        <w:br/>
      </w:r>
      <w:r>
        <w:rPr>
          <w:rStyle w:val="VerbatimChar"/>
        </w:rPr>
        <w:t xml:space="preserve">3     17355 Daniel O…          11            11                 11          2031</w:t>
      </w:r>
      <w:r>
        <w:br/>
      </w:r>
      <w:r>
        <w:rPr>
          <w:rStyle w:val="VerbatimChar"/>
        </w:rPr>
        <w:t xml:space="preserve"># ℹ 4 more variables: first_notable &lt;int&gt;, time_to_notability &lt;int&gt;,</w:t>
      </w:r>
      <w:r>
        <w:br/>
      </w:r>
      <w:r>
        <w:rPr>
          <w:rStyle w:val="VerbatimChar"/>
        </w:rPr>
        <w:t xml:space="preserve">#   from &lt;int&gt;, collaborations &lt;int&gt;</w:t>
      </w:r>
    </w:p>
    <w:bookmarkEnd w:id="95"/>
    <w:bookmarkStart w:id="96" w:name="defining-thresholds-to-filter-candidates"/>
    <w:p>
      <w:pPr>
        <w:pStyle w:val="Heading2"/>
      </w:pPr>
      <w:r>
        <w:t xml:space="preserve">6.2. Defining Thresholds to Filter Candidates</w:t>
      </w:r>
    </w:p>
    <w:p>
      <w:pPr>
        <w:pStyle w:val="FirstParagraph"/>
      </w:pPr>
      <w:r>
        <w:t xml:space="preserve">This step applies a set of criteria to identify emerging Oceanus Folk artists with high potential. The filters select artists with at least 5 Oceanus Folk works, 6 or more notable works, a debut within the past 20 years, and either a rapid rise to notability or recent entry. The resulting candidates—</w:t>
      </w:r>
      <w:r>
        <w:rPr>
          <w:b/>
          <w:bCs/>
          <w:i/>
          <w:iCs/>
        </w:rPr>
        <w:t xml:space="preserve">Zacharie Martins, Orla Seabloom, Tao Jin, and Lei Jin</w:t>
      </w:r>
      <w:r>
        <w:t xml:space="preserve">—demonstrate strong genre commitment and early success, positioning them as likely future stars.</w:t>
      </w:r>
    </w:p>
    <w:p>
      <w:pPr>
        <w:pStyle w:val="SourceCode"/>
      </w:pPr>
      <w:r>
        <w:rPr>
          <w:rStyle w:val="CommentTok"/>
        </w:rPr>
        <w:t xml:space="preserve"># Define the current year</w:t>
      </w:r>
      <w:r>
        <w:br/>
      </w:r>
      <w:r>
        <w:rPr>
          <w:rStyle w:val="NormalTok"/>
        </w:rPr>
        <w:t xml:space="preserve">current_year </w:t>
      </w:r>
      <w:r>
        <w:rPr>
          <w:rStyle w:val="OtherTok"/>
        </w:rPr>
        <w:t xml:space="preserve">&lt;-</w:t>
      </w:r>
      <w:r>
        <w:rPr>
          <w:rStyle w:val="NormalTok"/>
        </w:rPr>
        <w:t xml:space="preserve"> </w:t>
      </w:r>
      <w:r>
        <w:rPr>
          <w:rStyle w:val="DecValTok"/>
        </w:rPr>
        <w:t xml:space="preserve">2025</w:t>
      </w:r>
      <w:r>
        <w:br/>
      </w:r>
      <w:r>
        <w:br/>
      </w:r>
      <w:r>
        <w:rPr>
          <w:rStyle w:val="CommentTok"/>
        </w:rPr>
        <w:t xml:space="preserve"># Find promising Oceanus Folk artists</w:t>
      </w:r>
      <w:r>
        <w:br/>
      </w:r>
      <w:r>
        <w:rPr>
          <w:rStyle w:val="NormalTok"/>
        </w:rPr>
        <w:t xml:space="preserve">future_stars </w:t>
      </w:r>
      <w:r>
        <w:rPr>
          <w:rStyle w:val="OtherTok"/>
        </w:rPr>
        <w:t xml:space="preserve">&lt;-</w:t>
      </w:r>
      <w:r>
        <w:rPr>
          <w:rStyle w:val="NormalTok"/>
        </w:rPr>
        <w:t xml:space="preserve"> rising_star_profile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oceanus_folk_works </w:t>
      </w:r>
      <w:r>
        <w:rPr>
          <w:rStyle w:val="SpecialCharTok"/>
        </w:rPr>
        <w:t xml:space="preserve">&gt;=</w:t>
      </w:r>
      <w:r>
        <w:rPr>
          <w:rStyle w:val="NormalTok"/>
        </w:rPr>
        <w:t xml:space="preserve"> </w:t>
      </w:r>
      <w:r>
        <w:rPr>
          <w:rStyle w:val="DecValTok"/>
        </w:rPr>
        <w:t xml:space="preserve">5</w:t>
      </w:r>
      <w:r>
        <w:rPr>
          <w:rStyle w:val="NormalTok"/>
        </w:rPr>
        <w:t xml:space="preserve">,                          </w:t>
      </w:r>
      <w:r>
        <w:rPr>
          <w:rStyle w:val="CommentTok"/>
        </w:rPr>
        <w:t xml:space="preserve"># commitment to genre</w:t>
      </w:r>
      <w:r>
        <w:br/>
      </w:r>
      <w:r>
        <w:rPr>
          <w:rStyle w:val="NormalTok"/>
        </w:rPr>
        <w:t xml:space="preserve">    notable_works </w:t>
      </w:r>
      <w:r>
        <w:rPr>
          <w:rStyle w:val="SpecialCharTok"/>
        </w:rPr>
        <w:t xml:space="preserve">&gt;=</w:t>
      </w:r>
      <w:r>
        <w:rPr>
          <w:rStyle w:val="NormalTok"/>
        </w:rPr>
        <w:t xml:space="preserve"> </w:t>
      </w:r>
      <w:r>
        <w:rPr>
          <w:rStyle w:val="DecValTok"/>
        </w:rPr>
        <w:t xml:space="preserve">6</w:t>
      </w:r>
      <w:r>
        <w:rPr>
          <w:rStyle w:val="NormalTok"/>
        </w:rPr>
        <w:t xml:space="preserve">,                               </w:t>
      </w:r>
      <w:r>
        <w:rPr>
          <w:rStyle w:val="CommentTok"/>
        </w:rPr>
        <w:t xml:space="preserve"># some level of recognition</w:t>
      </w:r>
      <w:r>
        <w:br/>
      </w:r>
      <w:r>
        <w:rPr>
          <w:rStyle w:val="NormalTok"/>
        </w:rPr>
        <w:t xml:space="preserve">    </w:t>
      </w:r>
      <w:r>
        <w:rPr>
          <w:rStyle w:val="SpecialCharTok"/>
        </w:rPr>
        <w:t xml:space="preserve">!</w:t>
      </w:r>
      <w:r>
        <w:rPr>
          <w:rStyle w:val="NormalTok"/>
        </w:rPr>
        <w:t xml:space="preserve">name </w:t>
      </w:r>
      <w:r>
        <w:rPr>
          <w:rStyle w:val="SpecialCharTok"/>
        </w:rPr>
        <w:t xml:space="preserve">%in%</w:t>
      </w:r>
      <w:r>
        <w:rPr>
          <w:rStyle w:val="NormalTok"/>
        </w:rPr>
        <w:t xml:space="preserve"> selected_artists,                      </w:t>
      </w:r>
      <w:r>
        <w:rPr>
          <w:rStyle w:val="CommentTok"/>
        </w:rPr>
        <w:t xml:space="preserve"># exclude current stars</w:t>
      </w:r>
      <w:r>
        <w:br/>
      </w:r>
      <w:r>
        <w:rPr>
          <w:rStyle w:val="NormalTok"/>
        </w:rPr>
        <w:t xml:space="preserve">    first_release </w:t>
      </w:r>
      <w:r>
        <w:rPr>
          <w:rStyle w:val="SpecialCharTok"/>
        </w:rPr>
        <w:t xml:space="preserve">&gt;=</w:t>
      </w:r>
      <w:r>
        <w:rPr>
          <w:rStyle w:val="NormalTok"/>
        </w:rPr>
        <w:t xml:space="preserve"> (current_year </w:t>
      </w:r>
      <w:r>
        <w:rPr>
          <w:rStyle w:val="SpecialCharTok"/>
        </w:rPr>
        <w:t xml:space="preserve">-</w:t>
      </w:r>
      <w:r>
        <w:rPr>
          <w:rStyle w:val="NormalTok"/>
        </w:rPr>
        <w:t xml:space="preserve"> </w:t>
      </w:r>
      <w:r>
        <w:rPr>
          <w:rStyle w:val="DecValTok"/>
        </w:rPr>
        <w:t xml:space="preserve">20</w:t>
      </w:r>
      <w:r>
        <w:rPr>
          <w:rStyle w:val="NormalTok"/>
        </w:rPr>
        <w:t xml:space="preserve">),              </w:t>
      </w:r>
      <w:r>
        <w:rPr>
          <w:rStyle w:val="CommentTok"/>
        </w:rPr>
        <w:t xml:space="preserve"># relatively new</w:t>
      </w:r>
      <w:r>
        <w:br/>
      </w:r>
      <w:r>
        <w:rPr>
          <w:rStyle w:val="NormalTok"/>
        </w:rPr>
        <w:t xml:space="preserve">    time_to_notability </w:t>
      </w:r>
      <w:r>
        <w:rPr>
          <w:rStyle w:val="SpecialCharTok"/>
        </w:rPr>
        <w:t xml:space="preserve">&lt;=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(time_to_notability)  </w:t>
      </w:r>
      <w:r>
        <w:rPr>
          <w:rStyle w:val="CommentTok"/>
        </w:rPr>
        <w:t xml:space="preserve"># fast risers or too new</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(notable_works), </w:t>
      </w:r>
      <w:r>
        <w:rPr>
          <w:rStyle w:val="FunctionTok"/>
        </w:rPr>
        <w:t xml:space="preserve">desc</w:t>
      </w:r>
      <w:r>
        <w:rPr>
          <w:rStyle w:val="NormalTok"/>
        </w:rPr>
        <w:t xml:space="preserve">(collaborations))  </w:t>
      </w:r>
      <w:r>
        <w:rPr>
          <w:rStyle w:val="CommentTok"/>
        </w:rPr>
        <w:t xml:space="preserve"># sort by impact</w:t>
      </w:r>
      <w:r>
        <w:br/>
      </w:r>
      <w:r>
        <w:br/>
      </w:r>
      <w:r>
        <w:rPr>
          <w:rStyle w:val="CommentTok"/>
        </w:rPr>
        <w:t xml:space="preserve"># Preview top candidates</w:t>
      </w:r>
      <w:r>
        <w:br/>
      </w:r>
      <w:r>
        <w:rPr>
          <w:rStyle w:val="NormalTok"/>
        </w:rPr>
        <w:t xml:space="preserve">future_stars </w:t>
      </w:r>
      <w:r>
        <w:rPr>
          <w:rStyle w:val="SpecialCharTok"/>
        </w:rPr>
        <w:t xml:space="preserve">%&gt;%</w:t>
      </w:r>
      <w:r>
        <w:rPr>
          <w:rStyle w:val="NormalTok"/>
        </w:rPr>
        <w:t xml:space="preserve"> </w:t>
      </w:r>
      <w:r>
        <w:rPr>
          <w:rStyle w:val="FunctionTok"/>
        </w:rPr>
        <w:t xml:space="preserve">select</w:t>
      </w:r>
      <w:r>
        <w:rPr>
          <w:rStyle w:val="NormalTok"/>
        </w:rPr>
        <w:t xml:space="preserve">(name, total_works, notable_works, oceanus_folk_works, collaborations, time_to_notability)</w:t>
      </w:r>
    </w:p>
    <w:p>
      <w:pPr>
        <w:pStyle w:val="SourceCode"/>
      </w:pPr>
      <w:r>
        <w:rPr>
          <w:rStyle w:val="VerbatimChar"/>
        </w:rPr>
        <w:t xml:space="preserve"># A tibble: 4 × 6</w:t>
      </w:r>
      <w:r>
        <w:br/>
      </w:r>
      <w:r>
        <w:rPr>
          <w:rStyle w:val="VerbatimChar"/>
        </w:rPr>
        <w:t xml:space="preserve">  name             total_works notable_works oceanus_folk_works collaborations</w:t>
      </w:r>
      <w:r>
        <w:br/>
      </w:r>
      <w:r>
        <w:rPr>
          <w:rStyle w:val="VerbatimChar"/>
        </w:rPr>
        <w:t xml:space="preserve">  &lt;chr&gt;                  &lt;int&gt;         &lt;int&gt;              &lt;int&gt;          &lt;int&gt;</w:t>
      </w:r>
      <w:r>
        <w:br/>
      </w:r>
      <w:r>
        <w:rPr>
          <w:rStyle w:val="VerbatimChar"/>
        </w:rPr>
        <w:t xml:space="preserve">1 Zacharie Martins          13            13                  7              0</w:t>
      </w:r>
      <w:r>
        <w:br/>
      </w:r>
      <w:r>
        <w:rPr>
          <w:rStyle w:val="VerbatimChar"/>
        </w:rPr>
        <w:t xml:space="preserve">2 Orla Seabloom              9             9                  9              2</w:t>
      </w:r>
      <w:r>
        <w:br/>
      </w:r>
      <w:r>
        <w:rPr>
          <w:rStyle w:val="VerbatimChar"/>
        </w:rPr>
        <w:t xml:space="preserve">3 Tao Jin                    8             8                  5              0</w:t>
      </w:r>
      <w:r>
        <w:br/>
      </w:r>
      <w:r>
        <w:rPr>
          <w:rStyle w:val="VerbatimChar"/>
        </w:rPr>
        <w:t xml:space="preserve">4 Lei Jin                    7             6                  5              0</w:t>
      </w:r>
      <w:r>
        <w:br/>
      </w:r>
      <w:r>
        <w:rPr>
          <w:rStyle w:val="VerbatimChar"/>
        </w:rPr>
        <w:t xml:space="preserve"># ℹ 1 more variable: time_to_notability &lt;int&gt;</w:t>
      </w:r>
    </w:p>
    <w:bookmarkEnd w:id="96"/>
    <w:bookmarkStart w:id="97" w:name="pick-top-3-candidates-and-justify"/>
    <w:p>
      <w:pPr>
        <w:pStyle w:val="Heading2"/>
      </w:pPr>
      <w:r>
        <w:t xml:space="preserve">6.3. Pick Top 3 Candidates and Justify</w:t>
      </w:r>
    </w:p>
    <w:p>
      <w:pPr>
        <w:pStyle w:val="FirstParagraph"/>
      </w:pPr>
      <w:r>
        <w:t xml:space="preserve">This step selects the top 3 rising Oceanus Folk artists based on a combined score of notable works, collaborations, and genre contributions. The selected artists—</w:t>
      </w:r>
      <w:r>
        <w:rPr>
          <w:b/>
          <w:bCs/>
          <w:i/>
          <w:iCs/>
        </w:rPr>
        <w:t xml:space="preserve">Zacharie Martins, Orla Seabloom, and Tao Jin</w:t>
      </w:r>
      <w:r>
        <w:t xml:space="preserve">—stand out for their strong early recognition and dedication to Oceanus Folk. Orla’s higher collaboration count suggests strong network potential, while Zacharie and Tao show consistent output and fast-rising impact, making them strong candidates for future stardom.</w:t>
      </w:r>
    </w:p>
    <w:p>
      <w:pPr>
        <w:pStyle w:val="SourceCode"/>
      </w:pPr>
      <w:r>
        <w:rPr>
          <w:rStyle w:val="CommentTok"/>
        </w:rPr>
        <w:t xml:space="preserve"># Choose the top 3 candidates</w:t>
      </w:r>
      <w:r>
        <w:br/>
      </w:r>
      <w:r>
        <w:rPr>
          <w:rStyle w:val="NormalTok"/>
        </w:rPr>
        <w:t xml:space="preserve">top_3_future_stars </w:t>
      </w:r>
      <w:r>
        <w:rPr>
          <w:rStyle w:val="OtherTok"/>
        </w:rPr>
        <w:t xml:space="preserve">&lt;-</w:t>
      </w:r>
      <w:r>
        <w:rPr>
          <w:rStyle w:val="NormalTok"/>
        </w:rPr>
        <w:t xml:space="preserve"> future_stars </w:t>
      </w:r>
      <w:r>
        <w:rPr>
          <w:rStyle w:val="SpecialCharTok"/>
        </w:rPr>
        <w:t xml:space="preserve">%&gt;%</w:t>
      </w:r>
      <w:r>
        <w:rPr>
          <w:rStyle w:val="NormalTok"/>
        </w:rPr>
        <w:t xml:space="preserve"> </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notable_works </w:t>
      </w:r>
      <w:r>
        <w:rPr>
          <w:rStyle w:val="SpecialCharTok"/>
        </w:rPr>
        <w:t xml:space="preserve">+</w:t>
      </w:r>
      <w:r>
        <w:rPr>
          <w:rStyle w:val="NormalTok"/>
        </w:rPr>
        <w:t xml:space="preserve"> collaborations </w:t>
      </w:r>
      <w:r>
        <w:rPr>
          <w:rStyle w:val="SpecialCharTok"/>
        </w:rPr>
        <w:t xml:space="preserve">+</w:t>
      </w:r>
      <w:r>
        <w:rPr>
          <w:rStyle w:val="NormalTok"/>
        </w:rPr>
        <w:t xml:space="preserve"> oceanus_folk_works, </w:t>
      </w:r>
      <w:r>
        <w:rPr>
          <w:rStyle w:val="AttributeTok"/>
        </w:rPr>
        <w:t xml:space="preserve">n =</w:t>
      </w:r>
      <w:r>
        <w:rPr>
          <w:rStyle w:val="NormalTok"/>
        </w:rPr>
        <w:t xml:space="preserve"> </w:t>
      </w:r>
      <w:r>
        <w:rPr>
          <w:rStyle w:val="DecValTok"/>
        </w:rPr>
        <w:t xml:space="preserve">3</w:t>
      </w:r>
      <w:r>
        <w:rPr>
          <w:rStyle w:val="NormalTok"/>
        </w:rPr>
        <w:t xml:space="preserve">)</w:t>
      </w:r>
      <w:r>
        <w:br/>
      </w:r>
      <w:r>
        <w:br/>
      </w:r>
      <w:r>
        <w:rPr>
          <w:rStyle w:val="NormalTok"/>
        </w:rPr>
        <w:t xml:space="preserve">top_3_future_stars</w:t>
      </w:r>
    </w:p>
    <w:p>
      <w:pPr>
        <w:pStyle w:val="SourceCode"/>
      </w:pPr>
      <w:r>
        <w:rPr>
          <w:rStyle w:val="VerbatimChar"/>
        </w:rPr>
        <w:t xml:space="preserve"># A tibble: 3 × 10</w:t>
      </w:r>
      <w:r>
        <w:br/>
      </w:r>
      <w:r>
        <w:rPr>
          <w:rStyle w:val="VerbatimChar"/>
        </w:rPr>
        <w:t xml:space="preserve">  person_id name      total_works notable_works oceanus_folk_works first_release</w:t>
      </w:r>
      <w:r>
        <w:br/>
      </w:r>
      <w:r>
        <w:rPr>
          <w:rStyle w:val="VerbatimChar"/>
        </w:rPr>
        <w:t xml:space="preserve">      &lt;int&gt; &lt;chr&gt;           &lt;int&gt;         &lt;int&gt;              &lt;int&gt;         &lt;int&gt;</w:t>
      </w:r>
      <w:r>
        <w:br/>
      </w:r>
      <w:r>
        <w:rPr>
          <w:rStyle w:val="VerbatimChar"/>
        </w:rPr>
        <w:t xml:space="preserve">1      3504 Zacharie…          13            13                  7          2007</w:t>
      </w:r>
      <w:r>
        <w:br/>
      </w:r>
      <w:r>
        <w:rPr>
          <w:rStyle w:val="VerbatimChar"/>
        </w:rPr>
        <w:t xml:space="preserve">2     17340 Orla Sea…           9             9                  9          2029</w:t>
      </w:r>
      <w:r>
        <w:br/>
      </w:r>
      <w:r>
        <w:rPr>
          <w:rStyle w:val="VerbatimChar"/>
        </w:rPr>
        <w:t xml:space="preserve">3      5459 Tao Jin             8             8                  5          2010</w:t>
      </w:r>
      <w:r>
        <w:br/>
      </w:r>
      <w:r>
        <w:rPr>
          <w:rStyle w:val="VerbatimChar"/>
        </w:rPr>
        <w:t xml:space="preserve"># ℹ 4 more variables: first_notable &lt;int&gt;, time_to_notability &lt;int&gt;,</w:t>
      </w:r>
      <w:r>
        <w:br/>
      </w:r>
      <w:r>
        <w:rPr>
          <w:rStyle w:val="VerbatimChar"/>
        </w:rPr>
        <w:t xml:space="preserve">#   from &lt;int&gt;, collaborations &lt;int&gt;</w:t>
      </w:r>
    </w:p>
    <w:bookmarkEnd w:id="97"/>
    <w:bookmarkStart w:id="101" w:name="radar-chart-for-each-candidates"/>
    <w:p>
      <w:pPr>
        <w:pStyle w:val="Heading2"/>
      </w:pPr>
      <w:r>
        <w:t xml:space="preserve">6.4. Radar Chart for Each Candidates</w:t>
      </w:r>
    </w:p>
    <w:p>
      <w:pPr>
        <w:pStyle w:val="FirstParagraph"/>
      </w:pPr>
      <w:r>
        <w:t xml:space="preserve">This radar chart visually compares the top three future Oceanus Folk stars—</w:t>
      </w:r>
      <w:r>
        <w:rPr>
          <w:b/>
          <w:bCs/>
          <w:i/>
          <w:iCs/>
        </w:rPr>
        <w:t xml:space="preserve">Zacharie Martins, Orla Seabloom, and Tao Jin</w:t>
      </w:r>
      <w:r>
        <w:t xml:space="preserve">—across five key dimensions: total works, notable works, Oceanus Folk contributions, collaborations, and rapid rise (time to notability). Each chart normalizes scores to a 0–100 scale, helping highlight each artist’s relative strengths.</w:t>
      </w:r>
    </w:p>
    <w:p>
      <w:pPr>
        <w:pStyle w:val="SourceCode"/>
      </w:pPr>
      <w:r>
        <w:rPr>
          <w:rStyle w:val="NormalTok"/>
        </w:rPr>
        <w:t xml:space="preserve">radar_data </w:t>
      </w:r>
      <w:r>
        <w:rPr>
          <w:rStyle w:val="OtherTok"/>
        </w:rPr>
        <w:t xml:space="preserve">&lt;-</w:t>
      </w:r>
      <w:r>
        <w:rPr>
          <w:rStyle w:val="NormalTok"/>
        </w:rPr>
        <w:t xml:space="preserve"> top_3_future_stars </w:t>
      </w:r>
      <w:r>
        <w:rPr>
          <w:rStyle w:val="SpecialCharTok"/>
        </w:rPr>
        <w:t xml:space="preserve">%&gt;%</w:t>
      </w:r>
      <w:r>
        <w:br/>
      </w:r>
      <w:r>
        <w:rPr>
          <w:rStyle w:val="NormalTok"/>
        </w:rPr>
        <w:t xml:space="preserve">  </w:t>
      </w:r>
      <w:r>
        <w:rPr>
          <w:rStyle w:val="FunctionTok"/>
        </w:rPr>
        <w:t xml:space="preserve">select</w:t>
      </w:r>
      <w:r>
        <w:rPr>
          <w:rStyle w:val="NormalTok"/>
        </w:rPr>
        <w:t xml:space="preserve">(total_works, notable_works, oceanus_folk_works, collaborations, time_to_notability)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CommentTok"/>
        </w:rPr>
        <w:t xml:space="preserve"># Set row names to artist names</w:t>
      </w:r>
      <w:r>
        <w:br/>
      </w:r>
      <w:r>
        <w:rPr>
          <w:rStyle w:val="FunctionTok"/>
        </w:rPr>
        <w:t xml:space="preserve">rownames</w:t>
      </w:r>
      <w:r>
        <w:rPr>
          <w:rStyle w:val="NormalTok"/>
        </w:rPr>
        <w:t xml:space="preserve">(radar_data) </w:t>
      </w:r>
      <w:r>
        <w:rPr>
          <w:rStyle w:val="OtherTok"/>
        </w:rPr>
        <w:t xml:space="preserve">&lt;-</w:t>
      </w:r>
      <w:r>
        <w:rPr>
          <w:rStyle w:val="NormalTok"/>
        </w:rPr>
        <w:t xml:space="preserve"> top_3_future_stars</w:t>
      </w:r>
      <w:r>
        <w:rPr>
          <w:rStyle w:val="SpecialCharTok"/>
        </w:rPr>
        <w:t xml:space="preserve">$</w:t>
      </w:r>
      <w:r>
        <w:rPr>
          <w:rStyle w:val="NormalTok"/>
        </w:rPr>
        <w:t xml:space="preserve">name</w:t>
      </w:r>
      <w:r>
        <w:br/>
      </w:r>
      <w:r>
        <w:br/>
      </w:r>
      <w:r>
        <w:rPr>
          <w:rStyle w:val="CommentTok"/>
        </w:rPr>
        <w:t xml:space="preserve"># Rename columns for better display</w:t>
      </w:r>
      <w:r>
        <w:br/>
      </w:r>
      <w:r>
        <w:rPr>
          <w:rStyle w:val="FunctionTok"/>
        </w:rPr>
        <w:t xml:space="preserve">colnames</w:t>
      </w:r>
      <w:r>
        <w:rPr>
          <w:rStyle w:val="NormalTok"/>
        </w:rPr>
        <w:t xml:space="preserve">(radar_data)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"Total"</w:t>
      </w:r>
      <w:r>
        <w:rPr>
          <w:rStyle w:val="NormalTok"/>
        </w:rPr>
        <w:t xml:space="preserve">, </w:t>
      </w:r>
      <w:r>
        <w:rPr>
          <w:rStyle w:val="StringTok"/>
        </w:rPr>
        <w:t xml:space="preserve">"Notable"</w:t>
      </w:r>
      <w:r>
        <w:rPr>
          <w:rStyle w:val="NormalTok"/>
        </w:rPr>
        <w:t xml:space="preserve">, </w:t>
      </w:r>
      <w:r>
        <w:rPr>
          <w:rStyle w:val="StringTok"/>
        </w:rPr>
        <w:t xml:space="preserve">"Oceanus</w:t>
      </w:r>
      <w:r>
        <w:rPr>
          <w:rStyle w:val="SpecialCharTok"/>
        </w:rPr>
        <w:t xml:space="preserve">\n</w:t>
      </w:r>
      <w:r>
        <w:rPr>
          <w:rStyle w:val="StringTok"/>
        </w:rPr>
        <w:t xml:space="preserve">Folk"</w:t>
      </w:r>
      <w:r>
        <w:rPr>
          <w:rStyle w:val="NormalTok"/>
        </w:rPr>
        <w:t xml:space="preserve">, </w:t>
      </w:r>
      <w:r>
        <w:rPr>
          <w:rStyle w:val="StringTok"/>
        </w:rPr>
        <w:t xml:space="preserve">"Collabs"</w:t>
      </w:r>
      <w:r>
        <w:rPr>
          <w:rStyle w:val="NormalTok"/>
        </w:rPr>
        <w:t xml:space="preserve">, </w:t>
      </w:r>
      <w:r>
        <w:rPr>
          <w:rStyle w:val="StringTok"/>
        </w:rPr>
        <w:t xml:space="preserve">"Rapid</w:t>
      </w:r>
      <w:r>
        <w:rPr>
          <w:rStyle w:val="SpecialCharTok"/>
        </w:rPr>
        <w:t xml:space="preserve">\n</w:t>
      </w:r>
      <w:r>
        <w:rPr>
          <w:rStyle w:val="StringTok"/>
        </w:rPr>
        <w:t xml:space="preserve">Rise"</w:t>
      </w:r>
      <w:r>
        <w:rPr>
          <w:rStyle w:val="NormalTok"/>
        </w:rPr>
        <w:t xml:space="preserve">)</w:t>
      </w:r>
      <w:r>
        <w:br/>
      </w:r>
      <w:r>
        <w:br/>
      </w:r>
      <w:r>
        <w:rPr>
          <w:rStyle w:val="CommentTok"/>
        </w:rPr>
        <w:t xml:space="preserve"># Invert Time to Notability (BEFORE scaling)</w:t>
      </w:r>
      <w:r>
        <w:br/>
      </w:r>
      <w:r>
        <w:rPr>
          <w:rStyle w:val="NormalTok"/>
        </w:rPr>
        <w:t xml:space="preserve">radar_data[, </w:t>
      </w:r>
      <w:r>
        <w:rPr>
          <w:rStyle w:val="StringTok"/>
        </w:rPr>
        <w:t xml:space="preserve">"Rapid</w:t>
      </w:r>
      <w:r>
        <w:rPr>
          <w:rStyle w:val="SpecialCharTok"/>
        </w:rPr>
        <w:t xml:space="preserve">\n</w:t>
      </w:r>
      <w:r>
        <w:rPr>
          <w:rStyle w:val="StringTok"/>
        </w:rPr>
        <w:t xml:space="preserve">Rise"</w:t>
      </w:r>
      <w:r>
        <w:rPr>
          <w:rStyle w:val="NormalTok"/>
        </w:rPr>
        <w:t xml:space="preserve">] </w:t>
      </w:r>
      <w:r>
        <w:rPr>
          <w:rStyle w:val="OtherTok"/>
        </w:rPr>
        <w:t xml:space="preserve">&lt;-</w:t>
      </w:r>
      <w:r>
        <w:rPr>
          <w:rStyle w:val="NormalTok"/>
        </w:rPr>
        <w:t xml:space="preserve"> </w:t>
      </w:r>
      <w:r>
        <w:rPr>
          <w:rStyle w:val="FunctionTok"/>
        </w:rPr>
        <w:t xml:space="preserve">max</w:t>
      </w:r>
      <w:r>
        <w:rPr>
          <w:rStyle w:val="NormalTok"/>
        </w:rPr>
        <w:t xml:space="preserve">(radar_data[, </w:t>
      </w:r>
      <w:r>
        <w:rPr>
          <w:rStyle w:val="StringTok"/>
        </w:rPr>
        <w:t xml:space="preserve">"Rapid</w:t>
      </w:r>
      <w:r>
        <w:rPr>
          <w:rStyle w:val="SpecialCharTok"/>
        </w:rPr>
        <w:t xml:space="preserve">\n</w:t>
      </w:r>
      <w:r>
        <w:rPr>
          <w:rStyle w:val="StringTok"/>
        </w:rPr>
        <w:t xml:space="preserve">Rise"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radar_data[, </w:t>
      </w:r>
      <w:r>
        <w:rPr>
          <w:rStyle w:val="StringTok"/>
        </w:rPr>
        <w:t xml:space="preserve">"Rapid</w:t>
      </w:r>
      <w:r>
        <w:rPr>
          <w:rStyle w:val="SpecialCharTok"/>
        </w:rPr>
        <w:t xml:space="preserve">\n</w:t>
      </w:r>
      <w:r>
        <w:rPr>
          <w:rStyle w:val="StringTok"/>
        </w:rPr>
        <w:t xml:space="preserve">Rise"</w:t>
      </w:r>
      <w:r>
        <w:rPr>
          <w:rStyle w:val="NormalTok"/>
        </w:rPr>
        <w:t xml:space="preserve">]</w:t>
      </w:r>
      <w:r>
        <w:br/>
      </w:r>
      <w:r>
        <w:br/>
      </w:r>
      <w:r>
        <w:rPr>
          <w:rStyle w:val="CommentTok"/>
        </w:rPr>
        <w:t xml:space="preserve"># Normalize all features to 0-100 range</w:t>
      </w:r>
      <w:r>
        <w:br/>
      </w:r>
      <w:r>
        <w:rPr>
          <w:rStyle w:val="NormalTok"/>
        </w:rPr>
        <w:t xml:space="preserve">radar_data_scaled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lapply</w:t>
      </w:r>
      <w:r>
        <w:rPr>
          <w:rStyle w:val="NormalTok"/>
        </w:rPr>
        <w:t xml:space="preserve">(radar_data, </w:t>
      </w:r>
      <w:r>
        <w:rPr>
          <w:rStyle w:val="ControlFlowTok"/>
        </w:rPr>
        <w:t xml:space="preserve">function</w:t>
      </w:r>
      <w:r>
        <w:rPr>
          <w:rStyle w:val="NormalTok"/>
        </w:rPr>
        <w:t xml:space="preserve">(x) {</w:t>
      </w:r>
      <w:r>
        <w:br/>
      </w:r>
      <w:r>
        <w:rPr>
          <w:rStyle w:val="NormalTok"/>
        </w:rPr>
        <w:t xml:space="preserve">  scales</w:t>
      </w:r>
      <w:r>
        <w:rPr>
          <w:rStyle w:val="SpecialCharTok"/>
        </w:rPr>
        <w:t xml:space="preserve">::</w:t>
      </w:r>
      <w:r>
        <w:rPr>
          <w:rStyle w:val="FunctionTok"/>
        </w:rPr>
        <w:t xml:space="preserve">rescale</w:t>
      </w:r>
      <w:r>
        <w:rPr>
          <w:rStyle w:val="NormalTok"/>
        </w:rPr>
        <w:t xml:space="preserve">(x, </w:t>
      </w:r>
      <w:r>
        <w:rPr>
          <w:rStyle w:val="AttributeTok"/>
        </w:rPr>
        <w:t xml:space="preserve">to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w:t>
      </w:r>
      <w:r>
        <w:br/>
      </w:r>
      <w:r>
        <w:rPr>
          <w:rStyle w:val="FunctionTok"/>
        </w:rPr>
        <w:t xml:space="preserve">rownames</w:t>
      </w:r>
      <w:r>
        <w:rPr>
          <w:rStyle w:val="NormalTok"/>
        </w:rPr>
        <w:t xml:space="preserve">(radar_data_scaled) </w:t>
      </w:r>
      <w:r>
        <w:rPr>
          <w:rStyle w:val="OtherTok"/>
        </w:rPr>
        <w:t xml:space="preserve">&lt;-</w:t>
      </w:r>
      <w:r>
        <w:rPr>
          <w:rStyle w:val="NormalTok"/>
        </w:rPr>
        <w:t xml:space="preserve"> </w:t>
      </w:r>
      <w:r>
        <w:rPr>
          <w:rStyle w:val="FunctionTok"/>
        </w:rPr>
        <w:t xml:space="preserve">rownames</w:t>
      </w:r>
      <w:r>
        <w:rPr>
          <w:rStyle w:val="NormalTok"/>
        </w:rPr>
        <w:t xml:space="preserve">(radar_data)</w:t>
      </w:r>
      <w:r>
        <w:br/>
      </w:r>
      <w:r>
        <w:br/>
      </w:r>
      <w:r>
        <w:rPr>
          <w:rStyle w:val="CommentTok"/>
        </w:rPr>
        <w:t xml:space="preserve"># Set layout with better margins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"sans"</w:t>
      </w:r>
      <w:r>
        <w:rPr>
          <w:rStyle w:val="NormalTok"/>
        </w:rPr>
        <w:t xml:space="preserve">)</w:t>
      </w:r>
      <w:r>
        <w:br/>
      </w:r>
      <w:r>
        <w:br/>
      </w:r>
      <w:r>
        <w:rPr>
          <w:rStyle w:val="CommentTok"/>
        </w:rPr>
        <w:t xml:space="preserve"># Loop and plot</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(radar_data_scaled)) {</w:t>
      </w:r>
      <w:r>
        <w:br/>
      </w:r>
      <w:r>
        <w:rPr>
          <w:rStyle w:val="NormalTok"/>
        </w:rPr>
        <w:t xml:space="preserve">  artist_name </w:t>
      </w:r>
      <w:r>
        <w:rPr>
          <w:rStyle w:val="OtherTok"/>
        </w:rPr>
        <w:t xml:space="preserve">&lt;-</w:t>
      </w:r>
      <w:r>
        <w:rPr>
          <w:rStyle w:val="NormalTok"/>
        </w:rPr>
        <w:t xml:space="preserve"> </w:t>
      </w:r>
      <w:r>
        <w:rPr>
          <w:rStyle w:val="FunctionTok"/>
        </w:rPr>
        <w:t xml:space="preserve">rownames</w:t>
      </w:r>
      <w:r>
        <w:rPr>
          <w:rStyle w:val="NormalTok"/>
        </w:rPr>
        <w:t xml:space="preserve">(radar_data_scaled)[i]</w:t>
      </w:r>
      <w:r>
        <w:br/>
      </w:r>
      <w:r>
        <w:rPr>
          <w:rStyle w:val="NormalTok"/>
        </w:rPr>
        <w:t xml:space="preserve">  artist_values </w:t>
      </w:r>
      <w:r>
        <w:rPr>
          <w:rStyle w:val="OtherTok"/>
        </w:rPr>
        <w:t xml:space="preserve">&lt;-</w:t>
      </w:r>
      <w:r>
        <w:rPr>
          <w:rStyle w:val="NormalTok"/>
        </w:rPr>
        <w:t xml:space="preserve"> radar_data_scaled[i,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radar_individual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100</w:t>
      </w:r>
      <w:r>
        <w:rPr>
          <w:rStyle w:val="NormalTok"/>
        </w:rPr>
        <w:t xml:space="preserve">, </w:t>
      </w:r>
      <w:r>
        <w:rPr>
          <w:rStyle w:val="FunctionTok"/>
        </w:rPr>
        <w:t xml:space="preserve">ncol</w:t>
      </w:r>
      <w:r>
        <w:rPr>
          <w:rStyle w:val="NormalTok"/>
        </w:rPr>
        <w:t xml:space="preserve">(radar_data_scaled)),</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ncol</w:t>
      </w:r>
      <w:r>
        <w:rPr>
          <w:rStyle w:val="NormalTok"/>
        </w:rPr>
        <w:t xml:space="preserve">(radar_data_scaled)),</w:t>
      </w:r>
      <w:r>
        <w:br/>
      </w:r>
      <w:r>
        <w:rPr>
          <w:rStyle w:val="NormalTok"/>
        </w:rPr>
        <w:t xml:space="preserve">    artist_values</w:t>
      </w:r>
      <w:r>
        <w:br/>
      </w:r>
      <w:r>
        <w:rPr>
          <w:rStyle w:val="NormalTok"/>
        </w:rPr>
        <w:t xml:space="preserve">  )</w:t>
      </w:r>
      <w:r>
        <w:br/>
      </w:r>
      <w:r>
        <w:rPr>
          <w:rStyle w:val="NormalTok"/>
        </w:rPr>
        <w:t xml:space="preserve">  </w:t>
      </w:r>
      <w:r>
        <w:br/>
      </w:r>
      <w:r>
        <w:rPr>
          <w:rStyle w:val="NormalTok"/>
        </w:rPr>
        <w:t xml:space="preserve">  </w:t>
      </w:r>
      <w:r>
        <w:rPr>
          <w:rStyle w:val="FunctionTok"/>
        </w:rPr>
        <w:t xml:space="preserve">radarchart</w:t>
      </w:r>
      <w:r>
        <w:rPr>
          <w:rStyle w:val="NormalTok"/>
        </w:rPr>
        <w:t xml:space="preserve">(radar_individual,</w:t>
      </w:r>
      <w:r>
        <w:br/>
      </w:r>
      <w:r>
        <w:rPr>
          <w:rStyle w:val="NormalTok"/>
        </w:rPr>
        <w:t xml:space="preserve">             </w:t>
      </w:r>
      <w:r>
        <w:rPr>
          <w:rStyle w:val="AttributeTok"/>
        </w:rPr>
        <w:t xml:space="preserve">axistype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pcol =</w:t>
      </w:r>
      <w:r>
        <w:rPr>
          <w:rStyle w:val="NormalTok"/>
        </w:rPr>
        <w:t xml:space="preserve"> </w:t>
      </w:r>
      <w:r>
        <w:rPr>
          <w:rStyle w:val="StringTok"/>
        </w:rPr>
        <w:t xml:space="preserve">"darkorange"</w:t>
      </w:r>
      <w:r>
        <w:rPr>
          <w:rStyle w:val="NormalTok"/>
        </w:rPr>
        <w:t xml:space="preserve">,</w:t>
      </w:r>
      <w:r>
        <w:br/>
      </w:r>
      <w:r>
        <w:rPr>
          <w:rStyle w:val="NormalTok"/>
        </w:rPr>
        <w:t xml:space="preserve">             </w:t>
      </w:r>
      <w:r>
        <w:rPr>
          <w:rStyle w:val="AttributeTok"/>
        </w:rPr>
        <w:t xml:space="preserve">pfcol =</w:t>
      </w:r>
      <w:r>
        <w:rPr>
          <w:rStyle w:val="NormalTok"/>
        </w:rPr>
        <w:t xml:space="preserve"> </w:t>
      </w:r>
      <w:r>
        <w:rPr>
          <w:rStyle w:val="FunctionTok"/>
        </w:rPr>
        <w:t xml:space="preserve">rgb</w:t>
      </w:r>
      <w:r>
        <w:rPr>
          <w:rStyle w:val="NormalTok"/>
        </w:rPr>
        <w:t xml:space="preserve">(</w:t>
      </w:r>
      <w:r>
        <w:rPr>
          <w:rStyle w:val="DecValTok"/>
        </w:rPr>
        <w:t xml:space="preserve">1</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plwd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cglcol =</w:t>
      </w:r>
      <w:r>
        <w:rPr>
          <w:rStyle w:val="NormalTok"/>
        </w:rPr>
        <w:t xml:space="preserve"> </w:t>
      </w:r>
      <w:r>
        <w:rPr>
          <w:rStyle w:val="StringTok"/>
        </w:rPr>
        <w:t xml:space="preserve">"gray"</w:t>
      </w:r>
      <w:r>
        <w:rPr>
          <w:rStyle w:val="NormalTok"/>
        </w:rPr>
        <w:t xml:space="preserve">,</w:t>
      </w:r>
      <w:r>
        <w:br/>
      </w:r>
      <w:r>
        <w:rPr>
          <w:rStyle w:val="NormalTok"/>
        </w:rPr>
        <w:t xml:space="preserve">             </w:t>
      </w:r>
      <w:r>
        <w:rPr>
          <w:rStyle w:val="AttributeTok"/>
        </w:rPr>
        <w:t xml:space="preserve">cglty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cglwd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axislabcol =</w:t>
      </w:r>
      <w:r>
        <w:rPr>
          <w:rStyle w:val="NormalTok"/>
        </w:rPr>
        <w:t xml:space="preserve"> </w:t>
      </w:r>
      <w:r>
        <w:rPr>
          <w:rStyle w:val="StringTok"/>
        </w:rPr>
        <w:t xml:space="preserve">"darkblue"</w:t>
      </w:r>
      <w:r>
        <w:rPr>
          <w:rStyle w:val="NormalTok"/>
        </w:rPr>
        <w:t xml:space="preserve">,</w:t>
      </w:r>
      <w:r>
        <w:br/>
      </w:r>
      <w:r>
        <w:rPr>
          <w:rStyle w:val="NormalTok"/>
        </w:rPr>
        <w:t xml:space="preserve">             </w:t>
      </w:r>
      <w:r>
        <w:rPr>
          <w:rStyle w:val="AttributeTok"/>
        </w:rPr>
        <w:t xml:space="preserve">caxislabels =</w:t>
      </w:r>
      <w:r>
        <w:rPr>
          <w:rStyle w:val="NormalTok"/>
        </w:rPr>
        <w:t xml:space="preserve"> </w:t>
      </w:r>
      <w:r>
        <w:rPr>
          <w:rStyle w:val="FunctionTok"/>
        </w:rPr>
        <w:t xml:space="preserve">paste0</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25</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vlcex =</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AttributeTok"/>
        </w:rPr>
        <w:t xml:space="preserve">title =</w:t>
      </w:r>
      <w:r>
        <w:rPr>
          <w:rStyle w:val="NormalTok"/>
        </w:rPr>
        <w:t xml:space="preserve"> artist_name,</w:t>
      </w:r>
      <w:r>
        <w:br/>
      </w:r>
      <w:r>
        <w:rPr>
          <w:rStyle w:val="NormalTok"/>
        </w:rPr>
        <w:t xml:space="preserve">             </w:t>
      </w:r>
      <w:r>
        <w:rPr>
          <w:rStyle w:val="AttributeTok"/>
        </w:rPr>
        <w:t xml:space="preserve">calcex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cex.main =</w:t>
      </w:r>
      <w:r>
        <w:rPr>
          <w:rStyle w:val="NormalTok"/>
        </w:rPr>
        <w:t xml:space="preserve"> </w:t>
      </w:r>
      <w:r>
        <w:rPr>
          <w:rStyle w:val="FloatTok"/>
        </w:rPr>
        <w:t xml:space="preserve">1.2</w:t>
      </w:r>
      <w:r>
        <w:rPr>
          <w:rStyle w:val="NormalTok"/>
        </w:rPr>
        <w:t xml:space="preserve">)</w:t>
      </w:r>
      <w:r>
        <w:br/>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Take-home_Ex02_files/figure-docx/unnamed-chunk-25-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End w:id="102"/>
    <w:bookmarkStart w:id="111" w:name="conclusion"/>
    <w:p>
      <w:pPr>
        <w:pStyle w:val="Heading1"/>
      </w:pPr>
      <w:r>
        <w:t xml:space="preserve">7. Conclusion</w:t>
      </w:r>
    </w:p>
    <w:p>
      <w:pPr>
        <w:pStyle w:val="FirstParagraph"/>
      </w:pPr>
      <w:r>
        <w:t xml:space="preserve">This study of the VAST Challenge 2025 Mini-Challenge 1 provides a rich, network-based exploration of how Sailor Shift catalyzed the global rise of Oceanus Folk. Through data wrangling, exploratory analysis, and graph-based modeling, we unpacked her influence, visualized genre growth, and forecasted future talent.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C:\PROGRA~1\RStudio\RESOUR~1\app\bin\quarto\share\formats\docx\tip.png" id="10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Insights</w:t>
            </w:r>
          </w:p>
        </w:tc>
      </w:tr>
      <w:tr>
        <w:trPr>
          <w:cantSplit/>
        </w:trPr>
        <w:tc>
          <w:tcPr>
            <w:tcMar>
              <w:top w:w="108" w:type="dxa"/>
              <w:bottom w:w="108" w:type="dxa"/>
            </w:tcMar>
          </w:tcPr>
          <w:p>
            <w:pPr>
              <w:pStyle w:val="Compact"/>
              <w:numPr>
                <w:ilvl w:val="0"/>
                <w:numId w:val="1007"/>
              </w:numPr>
            </w:pPr>
            <w:r>
              <w:t xml:space="preserve">Sailor Shift leads in all metrics: total works, notable songs, Oceanus Folk contributions, and collaborations.</w:t>
            </w:r>
          </w:p>
          <w:p>
            <w:pPr>
              <w:pStyle w:val="Compact"/>
              <w:numPr>
                <w:ilvl w:val="0"/>
                <w:numId w:val="1007"/>
              </w:numPr>
            </w:pPr>
            <w:r>
              <w:t xml:space="preserve">Her ego network shows wide influence across people, albums, and genres.</w:t>
            </w:r>
          </w:p>
          <w:p>
            <w:pPr>
              <w:pStyle w:val="Compact"/>
              <w:numPr>
                <w:ilvl w:val="0"/>
                <w:numId w:val="1007"/>
              </w:numPr>
            </w:pPr>
            <w:r>
              <w:t xml:space="preserve">Oceanus Folk grew significantly post-2028, aligning with her rise.</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C:\PROGRA~1\RStudio\RESOUR~1\app\bin\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Career Comparison</w:t>
            </w:r>
          </w:p>
        </w:tc>
      </w:tr>
      <w:tr>
        <w:trPr>
          <w:cantSplit/>
        </w:trPr>
        <w:tc>
          <w:tcPr>
            <w:tcMar>
              <w:top w:w="108" w:type="dxa"/>
              <w:bottom w:w="108" w:type="dxa"/>
            </w:tcMar>
          </w:tcPr>
          <w:p>
            <w:pPr>
              <w:pStyle w:val="Compact"/>
              <w:numPr>
                <w:ilvl w:val="0"/>
                <w:numId w:val="1008"/>
              </w:numPr>
            </w:pPr>
            <w:r>
              <w:t xml:space="preserve">Beatrice Albright and Daniel O’Connell had steady but smaller careers.</w:t>
            </w:r>
          </w:p>
          <w:p>
            <w:pPr>
              <w:pStyle w:val="Compact"/>
              <w:numPr>
                <w:ilvl w:val="0"/>
                <w:numId w:val="1008"/>
              </w:numPr>
            </w:pPr>
            <w:r>
              <w:t xml:space="preserve">Visuals showed Sailor’s sustained, diverse output and broader influence.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PROGRA~1\RStudio\RESOUR~1\app\bin\quarto\share\formats\docx\tip.png" id="108"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Future Stars Identified</w:t>
            </w:r>
          </w:p>
        </w:tc>
      </w:tr>
      <w:tr>
        <w:trPr>
          <w:cantSplit/>
        </w:trPr>
        <w:tc>
          <w:tcPr>
            <w:tcMar>
              <w:top w:w="108" w:type="dxa"/>
              <w:bottom w:w="108" w:type="dxa"/>
            </w:tcMar>
          </w:tcPr>
          <w:p>
            <w:pPr>
              <w:numPr>
                <w:ilvl w:val="0"/>
                <w:numId w:val="1009"/>
              </w:numPr>
            </w:pPr>
            <w:r>
              <w:t xml:space="preserve">Using artist profiles, we selected Zacharie Martins, Orla Seabloom, and Tao Jin as the next potential Oceanus Folk stars.</w:t>
            </w:r>
          </w:p>
          <w:p>
            <w:pPr>
              <w:numPr>
                <w:ilvl w:val="0"/>
                <w:numId w:val="1009"/>
              </w:numPr>
            </w:pPr>
            <w:r>
              <w:t xml:space="preserve">Radar charts highlighted:</w:t>
            </w:r>
          </w:p>
          <w:p>
            <w:pPr>
              <w:pStyle w:val="Compact"/>
              <w:numPr>
                <w:ilvl w:val="1"/>
                <w:numId w:val="1010"/>
              </w:numPr>
            </w:pPr>
            <w:r>
              <w:t xml:space="preserve">Zacharie for volume and impact,</w:t>
            </w:r>
          </w:p>
          <w:p>
            <w:pPr>
              <w:pStyle w:val="Compact"/>
              <w:numPr>
                <w:ilvl w:val="1"/>
                <w:numId w:val="1010"/>
              </w:numPr>
            </w:pPr>
            <w:r>
              <w:t xml:space="preserve">Orla for collaborations and genre depth,</w:t>
            </w:r>
          </w:p>
          <w:p>
            <w:pPr>
              <w:pStyle w:val="Compact"/>
              <w:numPr>
                <w:ilvl w:val="1"/>
                <w:numId w:val="1010"/>
              </w:numPr>
            </w:pPr>
            <w:r>
              <w:t xml:space="preserve">Tao for rapid recognition.</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C:\PROGRA~1\RStudio\RESOUR~1\app\bin\quarto\share\formats\docx\note.png" id="11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Takeaways</w:t>
            </w:r>
          </w:p>
        </w:tc>
      </w:tr>
      <w:tr>
        <w:trPr>
          <w:cantSplit/>
        </w:trPr>
        <w:tc>
          <w:tcPr>
            <w:tcMar>
              <w:top w:w="108" w:type="dxa"/>
              <w:bottom w:w="108" w:type="dxa"/>
            </w:tcMar>
          </w:tcPr>
          <w:p>
            <w:pPr>
              <w:pStyle w:val="Compact"/>
              <w:numPr>
                <w:ilvl w:val="0"/>
                <w:numId w:val="1011"/>
              </w:numPr>
            </w:pPr>
            <w:r>
              <w:t xml:space="preserve">Network and profile analytics effectively track artistic influence.</w:t>
            </w:r>
          </w:p>
          <w:p>
            <w:pPr>
              <w:pStyle w:val="Compact"/>
              <w:numPr>
                <w:ilvl w:val="0"/>
                <w:numId w:val="1011"/>
              </w:numPr>
            </w:pPr>
            <w:r>
              <w:t xml:space="preserve">This approach helps forecast rising talent in niche genres like Oceanus Folk.</w:t>
            </w:r>
          </w:p>
        </w:tc>
      </w:tr>
    </w:tbl>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8" Target="media/rId9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20" Target="https://vast-challenge.github.io/2025/MC1.html" TargetMode="External" /></Relationships>
</file>

<file path=word/_rels/footnotes.xml.rels><?xml version="1.0" encoding="UTF-8"?><Relationships xmlns="http://schemas.openxmlformats.org/package/2006/relationships"><Relationship Type="http://schemas.openxmlformats.org/officeDocument/2006/relationships/hyperlink" Id="rId20" Target="https://vast-challenge.github.io/2025/MC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02</dc:title>
  <dc:creator>Min Htet Aung</dc:creator>
  <dc:description>This is the Take-home Exercise 2</dc:description>
  <cp:keywords/>
  <dcterms:created xsi:type="dcterms:W3CDTF">2025-06-01T09:53:11Z</dcterms:created>
  <dcterms:modified xsi:type="dcterms:W3CDTF">2025-06-01T09:53:11Z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2025-05-15</vt:lpwstr>
  </property>
  <property fmtid="{D5CDD505-2E9C-101B-9397-08002B2CF9AE}" pid="6" name="date-modified">
    <vt:lpwstr>2025-06-01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