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맑은 고딕" w:cs="맑은 고딕" w:eastAsia="맑은 고딕" w:hAnsi="맑은 고딕"/>
          <w:b w:val="1"/>
          <w:sz w:val="24"/>
          <w:szCs w:val="24"/>
        </w:rPr>
      </w:pPr>
      <w:r w:rsidDel="00000000" w:rsidR="00000000" w:rsidRPr="00000000">
        <w:rPr>
          <w:rFonts w:ascii="맑은 고딕" w:cs="맑은 고딕" w:eastAsia="맑은 고딕" w:hAnsi="맑은 고딕"/>
          <w:b w:val="1"/>
          <w:sz w:val="24"/>
          <w:szCs w:val="24"/>
          <w:rtl w:val="0"/>
        </w:rPr>
        <w:t xml:space="preserve">Tsunami </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There is one island, rich in natural resources. But the island suffers from frequent tsunamis. So there are k watchtowers. Each watchtower notifies all the other ones if it sinks under water. The island is flat: that is, when there is a tsunami, watchtowers on the seashore will first sink under water.  </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Due to the layout of watchtowers, each tsunami first makes two of them sink under water at once. In that case, people working at watchtowers should escape to the farthest one: that is, the farthest watchtower from the straight line linking two watchtowers under water. You can assume that no three watchtowers are on a line. </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Tsunamis are frequent on this island. Once there was a tsunami and two watchtowers sank under water, one of them should sink under water again at the next tsunami. Also the watchtower has equipped with complex electronic systems, which fails sometimes and reports a “false” report. A normal report consists of two watchtowers where exactly one of them was included in the previous normal report and all the remaining watchtowers are on the same side of the line segment linking these two watchtowers. If not, then it is a false report. You can safely ignore false reports. Also, there are two or more watchtowers satisfying the above condition, choose the one with smallest x-coordinate. If x-coordinates are the same, then choose the one with smallest y-coordinate.  </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The island is a n x n grid, where the lower leftmost point is (0, 0). You can assume that the x-coordinate and y-coordinate of each watchtower is integers. The following figure is an example of nine watchtowers on a grid of 6 x 6. There are nine watchtowers on (0, 4), (0, 2), (1, 5), (1, 0), (2, 3), (3, 5), (4, 1), and (5, 4), (5, 2). They are labeled by integers between one and nine in that order.  </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jc w:val="center"/>
        <w:rPr>
          <w:color w:val="222222"/>
        </w:rPr>
      </w:pPr>
      <w:r w:rsidDel="00000000" w:rsidR="00000000" w:rsidRPr="00000000">
        <mc:AlternateContent>
          <mc:Choice Requires="wpg">
            <w:drawing>
              <wp:inline distB="114300" distT="114300" distL="114300" distR="114300">
                <wp:extent cx="3187700" cy="3162300"/>
                <wp:effectExtent b="0" l="0" r="0" t="0"/>
                <wp:docPr id="1" name=""/>
                <a:graphic>
                  <a:graphicData uri="http://schemas.microsoft.com/office/word/2010/wordprocessingGroup">
                    <wpg:wgp>
                      <wpg:cNvGrpSpPr/>
                      <wpg:grpSpPr>
                        <a:xfrm>
                          <a:off x="3752150" y="2198849"/>
                          <a:ext cx="3187700" cy="3162300"/>
                          <a:chOff x="3752150" y="2198849"/>
                          <a:chExt cx="3187700" cy="3162300"/>
                        </a:xfrm>
                      </wpg:grpSpPr>
                      <wpg:grpSp>
                        <wpg:cNvGrpSpPr/>
                        <wpg:grpSpPr>
                          <a:xfrm>
                            <a:off x="3752150" y="2198849"/>
                            <a:ext cx="3187700" cy="3162300"/>
                            <a:chOff x="3750562" y="2198848"/>
                            <a:chExt cx="3190873" cy="3162300"/>
                          </a:xfrm>
                        </wpg:grpSpPr>
                        <wps:wsp>
                          <wps:cNvSpPr/>
                          <wps:cNvPr id="3" name="Shape 3"/>
                          <wps:spPr>
                            <a:xfrm>
                              <a:off x="3750562" y="2198849"/>
                              <a:ext cx="3190850" cy="31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3750562" y="2198848"/>
                              <a:ext cx="3190873" cy="3162300"/>
                              <a:chOff x="285750" y="142875"/>
                              <a:chExt cx="3171899" cy="3143100"/>
                            </a:xfrm>
                          </wpg:grpSpPr>
                          <wps:wsp>
                            <wps:cNvSpPr/>
                            <wps:cNvPr id="5" name="Shape 5"/>
                            <wps:spPr>
                              <a:xfrm>
                                <a:off x="285750" y="142875"/>
                                <a:ext cx="3171899" cy="314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485775" y="352425"/>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1049362" y="352425"/>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612950" y="352425"/>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2176540" y="352425"/>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2740127" y="352425"/>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a:off x="485775" y="897236"/>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1049362" y="897236"/>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1612950" y="897236"/>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2176540" y="897236"/>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485775" y="1442045"/>
                                <a:ext cx="545999" cy="544798"/>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1049362" y="1442045"/>
                                <a:ext cx="545999" cy="544798"/>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a:off x="1612950" y="1442045"/>
                                <a:ext cx="545999" cy="544798"/>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2176540" y="1442045"/>
                                <a:ext cx="545999" cy="544798"/>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2740127" y="1442045"/>
                                <a:ext cx="545999" cy="544798"/>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2740127" y="897236"/>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485775" y="198685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1049362" y="198685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1612950" y="198685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2176540" y="198685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5" name="Shape 25"/>
                            <wps:spPr>
                              <a:xfrm>
                                <a:off x="2740127" y="198685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485775" y="253166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7" name="Shape 27"/>
                            <wps:spPr>
                              <a:xfrm>
                                <a:off x="1049362" y="253166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1612950" y="253166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2176540" y="253166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2740127" y="2531668"/>
                                <a:ext cx="545999" cy="544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1" name="Shape 31"/>
                            <wps:spPr>
                              <a:xfrm>
                                <a:off x="285750" y="676275"/>
                                <a:ext cx="352498" cy="399900"/>
                              </a:xfrm>
                              <a:prstGeom prst="ellipse">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SpPr/>
                            <wps:cNvPr id="32" name="Shape 32"/>
                            <wps:spPr>
                              <a:xfrm>
                                <a:off x="285750" y="1819275"/>
                                <a:ext cx="352498" cy="399900"/>
                              </a:xfrm>
                              <a:prstGeom prst="ellipse">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wps:cNvPr id="33" name="Shape 33"/>
                            <wps:spPr>
                              <a:xfrm>
                                <a:off x="895350" y="142875"/>
                                <a:ext cx="352498" cy="399900"/>
                              </a:xfrm>
                              <a:prstGeom prst="ellipse">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SpPr/>
                            <wps:cNvPr id="34" name="Shape 34"/>
                            <wps:spPr>
                              <a:xfrm>
                                <a:off x="819150" y="2886075"/>
                                <a:ext cx="352498" cy="399900"/>
                              </a:xfrm>
                              <a:prstGeom prst="ellipse">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wps:cNvPr id="35" name="Shape 35"/>
                            <wps:spPr>
                              <a:xfrm>
                                <a:off x="1428750" y="1209675"/>
                                <a:ext cx="352498" cy="399900"/>
                              </a:xfrm>
                              <a:prstGeom prst="ellipse">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36" name="Shape 36"/>
                            <wps:spPr>
                              <a:xfrm>
                                <a:off x="1962150" y="142875"/>
                                <a:ext cx="352498" cy="399900"/>
                              </a:xfrm>
                              <a:prstGeom prst="ellipse">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rIns="91425" tIns="91425"/>
                          </wps:wsp>
                          <wps:wsp>
                            <wps:cNvSpPr/>
                            <wps:cNvPr id="37" name="Shape 37"/>
                            <wps:spPr>
                              <a:xfrm>
                                <a:off x="2571750" y="2352675"/>
                                <a:ext cx="352498" cy="399900"/>
                              </a:xfrm>
                              <a:prstGeom prst="ellipse">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rIns="91425" tIns="91425"/>
                          </wps:wsp>
                          <wps:wsp>
                            <wps:cNvSpPr/>
                            <wps:cNvPr id="38" name="Shape 38"/>
                            <wps:spPr>
                              <a:xfrm>
                                <a:off x="3105150" y="1819275"/>
                                <a:ext cx="352498" cy="399900"/>
                              </a:xfrm>
                              <a:prstGeom prst="ellipse">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rIns="91425" tIns="91425"/>
                          </wps:wsp>
                          <wps:wsp>
                            <wps:cNvSpPr/>
                            <wps:cNvPr id="39" name="Shape 39"/>
                            <wps:spPr>
                              <a:xfrm>
                                <a:off x="3105150" y="676275"/>
                                <a:ext cx="352498" cy="399900"/>
                              </a:xfrm>
                              <a:prstGeom prst="ellipse">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rIns="91425" tIns="91425"/>
                          </wps:wsp>
                        </wpg:grpSp>
                      </wpg:grpSp>
                    </wpg:wgp>
                  </a:graphicData>
                </a:graphic>
              </wp:inline>
            </w:drawing>
          </mc:Choice>
          <mc:Fallback>
            <w:drawing>
              <wp:inline distB="114300" distT="114300" distL="114300" distR="114300">
                <wp:extent cx="3187700" cy="31623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3187700"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If a report saying that watchtower two and watchtower four are under water, the farthest one from the line linking them is watchtower 8. If the next report says that watchtower five and watchtower seven are under water, you can see that it is a false report, so it is ignored. If the next report says that watchtower one and watchtower two are under water, there are two watchtowers farthest from the line linking them: watchtower eight and watchtower nine. By the condition mentioned above, the answer should be watchtower nine. If the next report says that watchtower one and watchtower six are under water, you see that watchtower three is on a different side of the line linking them, so it is also a false report and should be ignored.  If the next report says that watchtower one and watchtower three are under water, the answer is watchtower seven. Finally, the last report says that watchtower one and two are under water, the answer is watchtower nine.  </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Given the size of grid, the number of watchtowers and their positions, and reports of tsunami, your program should compute the watchtower where all the people should escape 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[Input]</w:t>
      </w:r>
    </w:p>
    <w:p w:rsidR="00000000" w:rsidDel="00000000" w:rsidP="00000000" w:rsidRDefault="00000000" w:rsidRPr="00000000">
      <w:pPr>
        <w:pBdr/>
        <w:contextualSpacing w:val="0"/>
        <w:rPr>
          <w:color w:val="222222"/>
        </w:rPr>
      </w:pPr>
      <w:r w:rsidDel="00000000" w:rsidR="00000000" w:rsidRPr="00000000">
        <w:rPr>
          <w:color w:val="222222"/>
          <w:rtl w:val="0"/>
        </w:rPr>
        <w:t xml:space="preserve">The first line of the input file contains the number T of test cases in the file, where T </w:t>
      </w:r>
      <w:r w:rsidDel="00000000" w:rsidR="00000000" w:rsidRPr="00000000">
        <w:rPr>
          <w:rtl w:val="0"/>
        </w:rPr>
        <w:t xml:space="preserve">≤</w:t>
      </w:r>
      <w:r w:rsidDel="00000000" w:rsidR="00000000" w:rsidRPr="00000000">
        <w:rPr>
          <w:color w:val="222222"/>
          <w:rtl w:val="0"/>
        </w:rPr>
        <w:t xml:space="preserve"> 100. In each test case, the first line contains three integers n, k, and m, where n is the size of the island </w:t>
      </w:r>
      <w:r w:rsidDel="00000000" w:rsidR="00000000" w:rsidRPr="00000000">
        <w:rPr>
          <w:rFonts w:ascii="맑은 고딕" w:cs="맑은 고딕" w:eastAsia="맑은 고딕" w:hAnsi="맑은 고딕"/>
          <w:rtl w:val="0"/>
        </w:rPr>
        <w:t xml:space="preserve">(1 ≤ n ≤ 10,000,000), k is the number of watchtowers</w:t>
      </w:r>
      <w:r w:rsidDel="00000000" w:rsidR="00000000" w:rsidRPr="00000000">
        <w:rPr>
          <w:color w:val="222222"/>
          <w:rtl w:val="0"/>
        </w:rPr>
        <w:t xml:space="preserve"> </w:t>
      </w:r>
      <w:r w:rsidDel="00000000" w:rsidR="00000000" w:rsidRPr="00000000">
        <w:rPr>
          <w:rFonts w:ascii="맑은 고딕" w:cs="맑은 고딕" w:eastAsia="맑은 고딕" w:hAnsi="맑은 고딕"/>
          <w:rtl w:val="0"/>
        </w:rPr>
        <w:t xml:space="preserve">(1 ≤ k ≤ 2n), and m is the number of tsunamis </w:t>
      </w:r>
      <w:r w:rsidDel="00000000" w:rsidR="00000000" w:rsidRPr="00000000">
        <w:rPr>
          <w:color w:val="222222"/>
          <w:rtl w:val="0"/>
        </w:rPr>
        <w:t xml:space="preserve"> </w:t>
      </w:r>
      <w:r w:rsidDel="00000000" w:rsidR="00000000" w:rsidRPr="00000000">
        <w:rPr>
          <w:rFonts w:ascii="맑은 고딕" w:cs="맑은 고딕" w:eastAsia="맑은 고딕" w:hAnsi="맑은 고딕"/>
          <w:rtl w:val="0"/>
        </w:rPr>
        <w:t xml:space="preserve">(1 ≤ m ≤ n). Each of the next k lines includes two integers </w:t>
      </w:r>
      <w:r w:rsidDel="00000000" w:rsidR="00000000" w:rsidRPr="00000000">
        <w:rPr>
          <w:color w:val="222222"/>
          <w:rtl w:val="0"/>
        </w:rPr>
        <w:t xml:space="preserve"> x</w:t>
      </w:r>
      <w:r w:rsidDel="00000000" w:rsidR="00000000" w:rsidRPr="00000000">
        <w:rPr>
          <w:color w:val="222222"/>
          <w:vertAlign w:val="subscript"/>
          <w:rtl w:val="0"/>
        </w:rPr>
        <w:t xml:space="preserve">i</w:t>
      </w:r>
      <w:r w:rsidDel="00000000" w:rsidR="00000000" w:rsidRPr="00000000">
        <w:rPr>
          <w:color w:val="222222"/>
          <w:rtl w:val="0"/>
        </w:rPr>
        <w:t xml:space="preserve"> and y</w:t>
      </w:r>
      <w:r w:rsidDel="00000000" w:rsidR="00000000" w:rsidRPr="00000000">
        <w:rPr>
          <w:color w:val="222222"/>
          <w:vertAlign w:val="subscript"/>
          <w:rtl w:val="0"/>
        </w:rPr>
        <w:t xml:space="preserve">i</w:t>
      </w:r>
      <w:r w:rsidDel="00000000" w:rsidR="00000000" w:rsidRPr="00000000">
        <w:rPr>
          <w:color w:val="222222"/>
          <w:rtl w:val="0"/>
        </w:rPr>
        <w:t xml:space="preserve">, meaning that watchtower i in that order is on </w:t>
      </w:r>
      <w:r w:rsidDel="00000000" w:rsidR="00000000" w:rsidRPr="00000000">
        <w:rPr>
          <w:color w:val="222222"/>
          <w:rtl w:val="0"/>
        </w:rPr>
        <w:t xml:space="preserve">(x</w:t>
      </w:r>
      <w:r w:rsidDel="00000000" w:rsidR="00000000" w:rsidRPr="00000000">
        <w:rPr>
          <w:color w:val="222222"/>
          <w:vertAlign w:val="subscript"/>
          <w:rtl w:val="0"/>
        </w:rPr>
        <w:t xml:space="preserve">i</w:t>
      </w:r>
      <w:r w:rsidDel="00000000" w:rsidR="00000000" w:rsidRPr="00000000">
        <w:rPr>
          <w:color w:val="222222"/>
          <w:rtl w:val="0"/>
        </w:rPr>
        <w:t xml:space="preserve">, y</w:t>
      </w:r>
      <w:r w:rsidDel="00000000" w:rsidR="00000000" w:rsidRPr="00000000">
        <w:rPr>
          <w:color w:val="222222"/>
          <w:vertAlign w:val="subscript"/>
          <w:rtl w:val="0"/>
        </w:rPr>
        <w:t xml:space="preserve">i</w:t>
      </w:r>
      <w:r w:rsidDel="00000000" w:rsidR="00000000" w:rsidRPr="00000000">
        <w:rPr>
          <w:color w:val="222222"/>
          <w:rtl w:val="0"/>
        </w:rPr>
        <w:t xml:space="preserve">). Each of the next m lines contains two integer u and v, meaning a report saying that watchtower u and watchtower v are under water.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There are three kinds of inputs listed as follows.  </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numPr>
          <w:ilvl w:val="0"/>
          <w:numId w:val="1"/>
        </w:numPr>
        <w:pBdr/>
        <w:spacing w:after="200" w:lineRule="auto"/>
        <w:ind w:left="942" w:right="236" w:hanging="400"/>
        <w:contextualSpacing w:val="1"/>
        <w:rPr/>
      </w:pPr>
      <w:r w:rsidDel="00000000" w:rsidR="00000000" w:rsidRPr="00000000">
        <w:rPr>
          <w:rtl w:val="0"/>
        </w:rPr>
        <w:t xml:space="preserve">Set 1: n </w:t>
      </w:r>
      <w:r w:rsidDel="00000000" w:rsidR="00000000" w:rsidRPr="00000000">
        <w:rPr>
          <w:rFonts w:ascii="맑은 고딕" w:cs="맑은 고딕" w:eastAsia="맑은 고딕" w:hAnsi="맑은 고딕"/>
          <w:rtl w:val="0"/>
        </w:rPr>
        <w:t xml:space="preserve">≤ </w:t>
      </w:r>
      <w:r w:rsidDel="00000000" w:rsidR="00000000" w:rsidRPr="00000000">
        <w:rPr>
          <w:rtl w:val="0"/>
        </w:rPr>
        <w:t xml:space="preserve">500. </w:t>
      </w:r>
    </w:p>
    <w:p w:rsidR="00000000" w:rsidDel="00000000" w:rsidP="00000000" w:rsidRDefault="00000000" w:rsidRPr="00000000">
      <w:pPr>
        <w:numPr>
          <w:ilvl w:val="0"/>
          <w:numId w:val="2"/>
        </w:numPr>
        <w:pBdr/>
        <w:spacing w:after="200" w:lineRule="auto"/>
        <w:ind w:left="942" w:right="236" w:hanging="400"/>
        <w:rPr/>
      </w:pPr>
      <w:r w:rsidDel="00000000" w:rsidR="00000000" w:rsidRPr="00000000">
        <w:rPr>
          <w:rtl w:val="0"/>
        </w:rPr>
        <w:t xml:space="preserve">Set 2: n </w:t>
      </w:r>
      <w:r w:rsidDel="00000000" w:rsidR="00000000" w:rsidRPr="00000000">
        <w:rPr>
          <w:rFonts w:ascii="맑은 고딕" w:cs="맑은 고딕" w:eastAsia="맑은 고딕" w:hAnsi="맑은 고딕"/>
          <w:rtl w:val="0"/>
        </w:rPr>
        <w:t xml:space="preserve">≤ </w:t>
      </w:r>
      <w:r w:rsidDel="00000000" w:rsidR="00000000" w:rsidRPr="00000000">
        <w:rPr>
          <w:rtl w:val="0"/>
        </w:rPr>
        <w:t xml:space="preserve">10,000. </w:t>
      </w:r>
    </w:p>
    <w:p w:rsidR="00000000" w:rsidDel="00000000" w:rsidP="00000000" w:rsidRDefault="00000000" w:rsidRPr="00000000">
      <w:pPr>
        <w:numPr>
          <w:ilvl w:val="0"/>
          <w:numId w:val="2"/>
        </w:numPr>
        <w:pBdr/>
        <w:spacing w:after="200" w:lineRule="auto"/>
        <w:ind w:left="942" w:right="236" w:hanging="400"/>
        <w:rPr/>
      </w:pPr>
      <w:r w:rsidDel="00000000" w:rsidR="00000000" w:rsidRPr="00000000">
        <w:rPr>
          <w:rtl w:val="0"/>
        </w:rPr>
        <w:t xml:space="preserve">Set 3: n </w:t>
      </w:r>
      <w:r w:rsidDel="00000000" w:rsidR="00000000" w:rsidRPr="00000000">
        <w:rPr>
          <w:rFonts w:ascii="맑은 고딕" w:cs="맑은 고딕" w:eastAsia="맑은 고딕" w:hAnsi="맑은 고딕"/>
          <w:rtl w:val="0"/>
        </w:rPr>
        <w:t xml:space="preserve">≤ </w:t>
      </w:r>
      <w:r w:rsidDel="00000000" w:rsidR="00000000" w:rsidRPr="00000000">
        <w:rPr>
          <w:rtl w:val="0"/>
        </w:rPr>
        <w:t xml:space="preserve">10,000,000. </w:t>
      </w:r>
    </w:p>
    <w:p w:rsidR="00000000" w:rsidDel="00000000" w:rsidP="00000000" w:rsidRDefault="00000000" w:rsidRPr="00000000">
      <w:pPr>
        <w:pBdr/>
        <w:spacing w:after="200" w:lineRule="auto"/>
        <w:ind w:right="236"/>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22222"/>
          <w:rtl w:val="0"/>
        </w:rPr>
        <w:t xml:space="preserve">[Output]</w:t>
      </w:r>
      <w:r w:rsidDel="00000000" w:rsidR="00000000" w:rsidRPr="00000000">
        <w:rPr>
          <w:rtl w:val="0"/>
        </w:rPr>
      </w:r>
    </w:p>
    <w:p w:rsidR="00000000" w:rsidDel="00000000" w:rsidP="00000000" w:rsidRDefault="00000000" w:rsidRPr="00000000">
      <w:pPr>
        <w:pBdr/>
        <w:spacing w:after="200" w:lineRule="auto"/>
        <w:ind w:right="236"/>
        <w:contextualSpacing w:val="0"/>
        <w:rPr/>
      </w:pPr>
      <w:r w:rsidDel="00000000" w:rsidR="00000000" w:rsidRPr="00000000">
        <w:rPr>
          <w:color w:val="222222"/>
          <w:rtl w:val="0"/>
        </w:rPr>
        <w:t xml:space="preserve">For each report, compute the number of watchtower where everyone should escape to. Add them up, and report the remainder left after dividing the sum by 1,000,000,007. You can assume that the number of watchtower for a false report is zero. </w:t>
      </w:r>
      <w:r w:rsidDel="00000000" w:rsidR="00000000" w:rsidRPr="00000000">
        <w:rPr>
          <w:rtl w:val="0"/>
        </w:rPr>
      </w:r>
    </w:p>
    <w:p w:rsidR="00000000" w:rsidDel="00000000" w:rsidP="00000000" w:rsidRDefault="00000000" w:rsidRPr="00000000">
      <w:pPr>
        <w:pBdr/>
        <w:spacing w:after="200" w:lineRule="auto"/>
        <w:ind w:right="236"/>
        <w:contextualSpacing w:val="0"/>
        <w:rPr/>
      </w:pPr>
      <w:r w:rsidDel="00000000" w:rsidR="00000000" w:rsidRPr="00000000">
        <w:rPr>
          <w:rtl w:val="0"/>
        </w:rPr>
        <w:t xml:space="preserve">[I/O Example]</w:t>
        <w:br w:type="textWrapping"/>
        <w:t xml:space="preserve">Input</w:t>
      </w:r>
    </w:p>
    <w:tbl>
      <w:tblPr>
        <w:tblStyle w:val="Table1"/>
        <w:bidiVisual w:val="0"/>
        <w:tblW w:w="8363.0" w:type="dxa"/>
        <w:jc w:val="left"/>
        <w:tblInd w:w="4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63"/>
        <w:tblGridChange w:id="0">
          <w:tblGrid>
            <w:gridCol w:w="836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ind w:right="236"/>
              <w:contextualSpacing w:val="0"/>
              <w:rPr/>
            </w:pPr>
            <w:r w:rsidDel="00000000" w:rsidR="00000000" w:rsidRPr="00000000">
              <w:rPr>
                <w:rtl w:val="0"/>
              </w:rPr>
              <w:t xml:space="preserve">1</w:t>
            </w:r>
          </w:p>
          <w:p w:rsidR="00000000" w:rsidDel="00000000" w:rsidP="00000000" w:rsidRDefault="00000000" w:rsidRPr="00000000">
            <w:pPr>
              <w:pBdr/>
              <w:ind w:right="236"/>
              <w:contextualSpacing w:val="0"/>
              <w:rPr/>
            </w:pPr>
            <w:r w:rsidDel="00000000" w:rsidR="00000000" w:rsidRPr="00000000">
              <w:rPr>
                <w:rtl w:val="0"/>
              </w:rPr>
              <w:t xml:space="preserve">6 9 6</w:t>
            </w:r>
          </w:p>
          <w:p w:rsidR="00000000" w:rsidDel="00000000" w:rsidP="00000000" w:rsidRDefault="00000000" w:rsidRPr="00000000">
            <w:pPr>
              <w:pBdr/>
              <w:ind w:right="236"/>
              <w:contextualSpacing w:val="0"/>
              <w:rPr/>
            </w:pPr>
            <w:r w:rsidDel="00000000" w:rsidR="00000000" w:rsidRPr="00000000">
              <w:rPr>
                <w:rtl w:val="0"/>
              </w:rPr>
              <w:t xml:space="preserve">0 4 </w:t>
            </w:r>
          </w:p>
          <w:p w:rsidR="00000000" w:rsidDel="00000000" w:rsidP="00000000" w:rsidRDefault="00000000" w:rsidRPr="00000000">
            <w:pPr>
              <w:pBdr/>
              <w:ind w:right="236"/>
              <w:contextualSpacing w:val="0"/>
              <w:rPr/>
            </w:pPr>
            <w:r w:rsidDel="00000000" w:rsidR="00000000" w:rsidRPr="00000000">
              <w:rPr>
                <w:rtl w:val="0"/>
              </w:rPr>
              <w:t xml:space="preserve">0 2</w:t>
            </w:r>
          </w:p>
          <w:p w:rsidR="00000000" w:rsidDel="00000000" w:rsidP="00000000" w:rsidRDefault="00000000" w:rsidRPr="00000000">
            <w:pPr>
              <w:pBdr/>
              <w:ind w:right="236"/>
              <w:contextualSpacing w:val="0"/>
              <w:rPr/>
            </w:pPr>
            <w:r w:rsidDel="00000000" w:rsidR="00000000" w:rsidRPr="00000000">
              <w:rPr>
                <w:rtl w:val="0"/>
              </w:rPr>
              <w:t xml:space="preserve">1 5</w:t>
            </w:r>
          </w:p>
          <w:p w:rsidR="00000000" w:rsidDel="00000000" w:rsidP="00000000" w:rsidRDefault="00000000" w:rsidRPr="00000000">
            <w:pPr>
              <w:pBdr/>
              <w:ind w:right="236"/>
              <w:contextualSpacing w:val="0"/>
              <w:rPr/>
            </w:pPr>
            <w:r w:rsidDel="00000000" w:rsidR="00000000" w:rsidRPr="00000000">
              <w:rPr>
                <w:rtl w:val="0"/>
              </w:rPr>
              <w:t xml:space="preserve">1 0</w:t>
            </w:r>
          </w:p>
          <w:p w:rsidR="00000000" w:rsidDel="00000000" w:rsidP="00000000" w:rsidRDefault="00000000" w:rsidRPr="00000000">
            <w:pPr>
              <w:pBdr/>
              <w:ind w:right="236"/>
              <w:contextualSpacing w:val="0"/>
              <w:rPr/>
            </w:pPr>
            <w:r w:rsidDel="00000000" w:rsidR="00000000" w:rsidRPr="00000000">
              <w:rPr>
                <w:rtl w:val="0"/>
              </w:rPr>
              <w:t xml:space="preserve">2 3</w:t>
            </w:r>
          </w:p>
          <w:p w:rsidR="00000000" w:rsidDel="00000000" w:rsidP="00000000" w:rsidRDefault="00000000" w:rsidRPr="00000000">
            <w:pPr>
              <w:pBdr/>
              <w:ind w:right="236"/>
              <w:contextualSpacing w:val="0"/>
              <w:rPr/>
            </w:pPr>
            <w:r w:rsidDel="00000000" w:rsidR="00000000" w:rsidRPr="00000000">
              <w:rPr>
                <w:rtl w:val="0"/>
              </w:rPr>
              <w:t xml:space="preserve">3 5</w:t>
            </w:r>
          </w:p>
          <w:p w:rsidR="00000000" w:rsidDel="00000000" w:rsidP="00000000" w:rsidRDefault="00000000" w:rsidRPr="00000000">
            <w:pPr>
              <w:pBdr/>
              <w:ind w:right="236"/>
              <w:contextualSpacing w:val="0"/>
              <w:rPr/>
            </w:pPr>
            <w:r w:rsidDel="00000000" w:rsidR="00000000" w:rsidRPr="00000000">
              <w:rPr>
                <w:rtl w:val="0"/>
              </w:rPr>
              <w:t xml:space="preserve">4 1 </w:t>
            </w:r>
          </w:p>
          <w:p w:rsidR="00000000" w:rsidDel="00000000" w:rsidP="00000000" w:rsidRDefault="00000000" w:rsidRPr="00000000">
            <w:pPr>
              <w:pBdr/>
              <w:ind w:right="236"/>
              <w:contextualSpacing w:val="0"/>
              <w:rPr/>
            </w:pPr>
            <w:r w:rsidDel="00000000" w:rsidR="00000000" w:rsidRPr="00000000">
              <w:rPr>
                <w:rtl w:val="0"/>
              </w:rPr>
              <w:t xml:space="preserve">5 4</w:t>
            </w:r>
          </w:p>
          <w:p w:rsidR="00000000" w:rsidDel="00000000" w:rsidP="00000000" w:rsidRDefault="00000000" w:rsidRPr="00000000">
            <w:pPr>
              <w:pBdr/>
              <w:ind w:right="236"/>
              <w:contextualSpacing w:val="0"/>
              <w:rPr/>
            </w:pPr>
            <w:r w:rsidDel="00000000" w:rsidR="00000000" w:rsidRPr="00000000">
              <w:rPr>
                <w:rtl w:val="0"/>
              </w:rPr>
              <w:t xml:space="preserve">5 2</w:t>
            </w:r>
          </w:p>
          <w:p w:rsidR="00000000" w:rsidDel="00000000" w:rsidP="00000000" w:rsidRDefault="00000000" w:rsidRPr="00000000">
            <w:pPr>
              <w:pBdr/>
              <w:ind w:right="236"/>
              <w:contextualSpacing w:val="0"/>
              <w:rPr/>
            </w:pPr>
            <w:r w:rsidDel="00000000" w:rsidR="00000000" w:rsidRPr="00000000">
              <w:rPr>
                <w:rtl w:val="0"/>
              </w:rPr>
              <w:t xml:space="preserve">4 2</w:t>
            </w:r>
          </w:p>
          <w:p w:rsidR="00000000" w:rsidDel="00000000" w:rsidP="00000000" w:rsidRDefault="00000000" w:rsidRPr="00000000">
            <w:pPr>
              <w:pBdr/>
              <w:ind w:right="236"/>
              <w:contextualSpacing w:val="0"/>
              <w:rPr/>
            </w:pPr>
            <w:r w:rsidDel="00000000" w:rsidR="00000000" w:rsidRPr="00000000">
              <w:rPr>
                <w:rtl w:val="0"/>
              </w:rPr>
              <w:t xml:space="preserve">5 7</w:t>
            </w:r>
          </w:p>
          <w:p w:rsidR="00000000" w:rsidDel="00000000" w:rsidP="00000000" w:rsidRDefault="00000000" w:rsidRPr="00000000">
            <w:pPr>
              <w:pBdr/>
              <w:ind w:right="236"/>
              <w:contextualSpacing w:val="0"/>
              <w:rPr/>
            </w:pPr>
            <w:r w:rsidDel="00000000" w:rsidR="00000000" w:rsidRPr="00000000">
              <w:rPr>
                <w:rtl w:val="0"/>
              </w:rPr>
              <w:t xml:space="preserve">1 2</w:t>
            </w:r>
          </w:p>
          <w:p w:rsidR="00000000" w:rsidDel="00000000" w:rsidP="00000000" w:rsidRDefault="00000000" w:rsidRPr="00000000">
            <w:pPr>
              <w:pBdr/>
              <w:ind w:right="236"/>
              <w:contextualSpacing w:val="0"/>
              <w:rPr/>
            </w:pPr>
            <w:r w:rsidDel="00000000" w:rsidR="00000000" w:rsidRPr="00000000">
              <w:rPr>
                <w:rtl w:val="0"/>
              </w:rPr>
              <w:t xml:space="preserve">1 6</w:t>
            </w:r>
          </w:p>
          <w:p w:rsidR="00000000" w:rsidDel="00000000" w:rsidP="00000000" w:rsidRDefault="00000000" w:rsidRPr="00000000">
            <w:pPr>
              <w:pBdr/>
              <w:ind w:right="236"/>
              <w:contextualSpacing w:val="0"/>
              <w:rPr/>
            </w:pPr>
            <w:r w:rsidDel="00000000" w:rsidR="00000000" w:rsidRPr="00000000">
              <w:rPr>
                <w:rtl w:val="0"/>
              </w:rPr>
              <w:t xml:space="preserve">3 1</w:t>
            </w:r>
          </w:p>
          <w:p w:rsidR="00000000" w:rsidDel="00000000" w:rsidP="00000000" w:rsidRDefault="00000000" w:rsidRPr="00000000">
            <w:pPr>
              <w:pBdr/>
              <w:ind w:right="236"/>
              <w:contextualSpacing w:val="0"/>
              <w:rPr/>
            </w:pPr>
            <w:r w:rsidDel="00000000" w:rsidR="00000000" w:rsidRPr="00000000">
              <w:rPr>
                <w:rtl w:val="0"/>
              </w:rPr>
              <w:t xml:space="preserve">2 1</w:t>
            </w:r>
          </w:p>
        </w:tc>
      </w:tr>
    </w:tbl>
    <w:p w:rsidR="00000000" w:rsidDel="00000000" w:rsidP="00000000" w:rsidRDefault="00000000" w:rsidRPr="00000000">
      <w:pPr>
        <w:pBdr/>
        <w:spacing w:after="200" w:lineRule="auto"/>
        <w:ind w:left="142" w:right="236" w:firstLine="0"/>
        <w:contextualSpacing w:val="0"/>
        <w:rPr/>
      </w:pPr>
      <w:r w:rsidDel="00000000" w:rsidR="00000000" w:rsidRPr="00000000">
        <w:rPr>
          <w:rtl w:val="0"/>
        </w:rPr>
      </w:r>
    </w:p>
    <w:p w:rsidR="00000000" w:rsidDel="00000000" w:rsidP="00000000" w:rsidRDefault="00000000" w:rsidRPr="00000000">
      <w:pPr>
        <w:pBdr/>
        <w:spacing w:after="200" w:lineRule="auto"/>
        <w:ind w:left="142" w:right="236" w:firstLine="0"/>
        <w:contextualSpacing w:val="0"/>
        <w:rPr/>
      </w:pPr>
      <w:r w:rsidDel="00000000" w:rsidR="00000000" w:rsidRPr="00000000">
        <w:rPr>
          <w:rtl w:val="0"/>
        </w:rPr>
        <w:t xml:space="preserve">Output</w:t>
      </w:r>
    </w:p>
    <w:tbl>
      <w:tblPr>
        <w:tblStyle w:val="Table2"/>
        <w:bidiVisual w:val="0"/>
        <w:tblW w:w="8363.0" w:type="dxa"/>
        <w:jc w:val="left"/>
        <w:tblInd w:w="4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63"/>
        <w:tblGridChange w:id="0">
          <w:tblGrid>
            <w:gridCol w:w="836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ind w:right="236"/>
              <w:contextualSpacing w:val="0"/>
              <w:rPr/>
            </w:pPr>
            <w:r w:rsidDel="00000000" w:rsidR="00000000" w:rsidRPr="00000000">
              <w:rPr>
                <w:rtl w:val="0"/>
              </w:rPr>
              <w:t xml:space="preserve">33</w:t>
            </w:r>
          </w:p>
        </w:tc>
      </w:tr>
    </w:tbl>
    <w:p w:rsidR="00000000" w:rsidDel="00000000" w:rsidP="00000000" w:rsidRDefault="00000000" w:rsidRPr="00000000">
      <w:pPr>
        <w:pBdr/>
        <w:contextualSpacing w:val="0"/>
        <w:rPr>
          <w:rFonts w:ascii="맑은 고딕" w:cs="맑은 고딕" w:eastAsia="맑은 고딕" w:hAnsi="맑은 고딕"/>
          <w:b w:val="1"/>
          <w:sz w:val="24"/>
          <w:szCs w:val="24"/>
        </w:rPr>
      </w:pPr>
      <w:r w:rsidDel="00000000" w:rsidR="00000000" w:rsidRPr="00000000">
        <w:rPr>
          <w:rtl w:val="0"/>
        </w:rPr>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sectPr>
      <w:footerReference r:id="rId6" w:type="default"/>
      <w:pgSz w:h="16838" w:w="11906"/>
      <w:pgMar w:bottom="1134" w:top="1843" w:left="1276"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맑은 고딕"/>
  <w:font w:name="바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252"/>
        <w:tab w:val="right" w:pos="8504"/>
      </w:tabs>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abs>
        <w:tab w:val="center" w:pos="4252"/>
        <w:tab w:val="right" w:pos="8504"/>
      </w:tabs>
      <w:spacing w:after="2574"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942" w:firstLine="542"/>
      </w:pPr>
      <w:rPr>
        <w:rFonts w:ascii="Arial" w:cs="Arial" w:eastAsia="Arial" w:hAnsi="Arial"/>
      </w:rPr>
    </w:lvl>
    <w:lvl w:ilvl="1">
      <w:start w:val="1"/>
      <w:numFmt w:val="bullet"/>
      <w:lvlText w:val="■"/>
      <w:lvlJc w:val="left"/>
      <w:pPr>
        <w:ind w:left="1342" w:firstLine="941.9999999999999"/>
      </w:pPr>
      <w:rPr>
        <w:rFonts w:ascii="Arial" w:cs="Arial" w:eastAsia="Arial" w:hAnsi="Arial"/>
      </w:rPr>
    </w:lvl>
    <w:lvl w:ilvl="2">
      <w:start w:val="1"/>
      <w:numFmt w:val="bullet"/>
      <w:lvlText w:val="◆"/>
      <w:lvlJc w:val="left"/>
      <w:pPr>
        <w:ind w:left="1742" w:firstLine="1342"/>
      </w:pPr>
      <w:rPr>
        <w:rFonts w:ascii="Arial" w:cs="Arial" w:eastAsia="Arial" w:hAnsi="Arial"/>
      </w:rPr>
    </w:lvl>
    <w:lvl w:ilvl="3">
      <w:start w:val="1"/>
      <w:numFmt w:val="bullet"/>
      <w:lvlText w:val="●"/>
      <w:lvlJc w:val="left"/>
      <w:pPr>
        <w:ind w:left="2142" w:firstLine="1742"/>
      </w:pPr>
      <w:rPr>
        <w:rFonts w:ascii="Arial" w:cs="Arial" w:eastAsia="Arial" w:hAnsi="Arial"/>
      </w:rPr>
    </w:lvl>
    <w:lvl w:ilvl="4">
      <w:start w:val="1"/>
      <w:numFmt w:val="bullet"/>
      <w:lvlText w:val="■"/>
      <w:lvlJc w:val="left"/>
      <w:pPr>
        <w:ind w:left="2542" w:firstLine="2142"/>
      </w:pPr>
      <w:rPr>
        <w:rFonts w:ascii="Arial" w:cs="Arial" w:eastAsia="Arial" w:hAnsi="Arial"/>
      </w:rPr>
    </w:lvl>
    <w:lvl w:ilvl="5">
      <w:start w:val="1"/>
      <w:numFmt w:val="bullet"/>
      <w:lvlText w:val="◆"/>
      <w:lvlJc w:val="left"/>
      <w:pPr>
        <w:ind w:left="2942" w:firstLine="2542"/>
      </w:pPr>
      <w:rPr>
        <w:rFonts w:ascii="Arial" w:cs="Arial" w:eastAsia="Arial" w:hAnsi="Arial"/>
      </w:rPr>
    </w:lvl>
    <w:lvl w:ilvl="6">
      <w:start w:val="1"/>
      <w:numFmt w:val="bullet"/>
      <w:lvlText w:val="●"/>
      <w:lvlJc w:val="left"/>
      <w:pPr>
        <w:ind w:left="3342" w:firstLine="2942"/>
      </w:pPr>
      <w:rPr>
        <w:rFonts w:ascii="Arial" w:cs="Arial" w:eastAsia="Arial" w:hAnsi="Arial"/>
      </w:rPr>
    </w:lvl>
    <w:lvl w:ilvl="7">
      <w:start w:val="1"/>
      <w:numFmt w:val="bullet"/>
      <w:lvlText w:val="■"/>
      <w:lvlJc w:val="left"/>
      <w:pPr>
        <w:ind w:left="3742" w:firstLine="3342"/>
      </w:pPr>
      <w:rPr>
        <w:rFonts w:ascii="Arial" w:cs="Arial" w:eastAsia="Arial" w:hAnsi="Arial"/>
      </w:rPr>
    </w:lvl>
    <w:lvl w:ilvl="8">
      <w:start w:val="1"/>
      <w:numFmt w:val="bullet"/>
      <w:lvlText w:val="◆"/>
      <w:lvlJc w:val="left"/>
      <w:pPr>
        <w:ind w:left="4142" w:firstLine="3742"/>
      </w:pPr>
      <w:rPr>
        <w:rFonts w:ascii="Arial" w:cs="Arial" w:eastAsia="Arial" w:hAnsi="Arial"/>
      </w:rPr>
    </w:lvl>
  </w:abstractNum>
  <w:abstractNum w:abstractNumId="2">
    <w:lvl w:ilvl="0">
      <w:start w:val="1"/>
      <w:numFmt w:val="bullet"/>
      <w:lvlText w:val="●"/>
      <w:lvlJc w:val="left"/>
      <w:pPr>
        <w:ind w:left="942" w:firstLine="2426"/>
      </w:pPr>
      <w:rPr>
        <w:rFonts w:ascii="Arial" w:cs="Arial" w:eastAsia="Arial" w:hAnsi="Arial"/>
      </w:rPr>
    </w:lvl>
    <w:lvl w:ilvl="1">
      <w:start w:val="1"/>
      <w:numFmt w:val="bullet"/>
      <w:lvlText w:val="■"/>
      <w:lvlJc w:val="left"/>
      <w:pPr>
        <w:ind w:left="1342" w:firstLine="3625"/>
      </w:pPr>
      <w:rPr>
        <w:rFonts w:ascii="Arial" w:cs="Arial" w:eastAsia="Arial" w:hAnsi="Arial"/>
      </w:rPr>
    </w:lvl>
    <w:lvl w:ilvl="2">
      <w:start w:val="1"/>
      <w:numFmt w:val="bullet"/>
      <w:lvlText w:val="◆"/>
      <w:lvlJc w:val="left"/>
      <w:pPr>
        <w:ind w:left="1742" w:firstLine="4826"/>
      </w:pPr>
      <w:rPr>
        <w:rFonts w:ascii="Arial" w:cs="Arial" w:eastAsia="Arial" w:hAnsi="Arial"/>
      </w:rPr>
    </w:lvl>
    <w:lvl w:ilvl="3">
      <w:start w:val="1"/>
      <w:numFmt w:val="bullet"/>
      <w:lvlText w:val="●"/>
      <w:lvlJc w:val="left"/>
      <w:pPr>
        <w:ind w:left="2142" w:firstLine="6025.999999999999"/>
      </w:pPr>
      <w:rPr>
        <w:rFonts w:ascii="Arial" w:cs="Arial" w:eastAsia="Arial" w:hAnsi="Arial"/>
      </w:rPr>
    </w:lvl>
    <w:lvl w:ilvl="4">
      <w:start w:val="1"/>
      <w:numFmt w:val="bullet"/>
      <w:lvlText w:val="■"/>
      <w:lvlJc w:val="left"/>
      <w:pPr>
        <w:ind w:left="2542" w:firstLine="7225.999999999999"/>
      </w:pPr>
      <w:rPr>
        <w:rFonts w:ascii="Arial" w:cs="Arial" w:eastAsia="Arial" w:hAnsi="Arial"/>
      </w:rPr>
    </w:lvl>
    <w:lvl w:ilvl="5">
      <w:start w:val="1"/>
      <w:numFmt w:val="bullet"/>
      <w:lvlText w:val="◆"/>
      <w:lvlJc w:val="left"/>
      <w:pPr>
        <w:ind w:left="2942" w:firstLine="8426"/>
      </w:pPr>
      <w:rPr>
        <w:rFonts w:ascii="Arial" w:cs="Arial" w:eastAsia="Arial" w:hAnsi="Arial"/>
      </w:rPr>
    </w:lvl>
    <w:lvl w:ilvl="6">
      <w:start w:val="1"/>
      <w:numFmt w:val="bullet"/>
      <w:lvlText w:val="●"/>
      <w:lvlJc w:val="left"/>
      <w:pPr>
        <w:ind w:left="3342" w:firstLine="9626"/>
      </w:pPr>
      <w:rPr>
        <w:rFonts w:ascii="Arial" w:cs="Arial" w:eastAsia="Arial" w:hAnsi="Arial"/>
      </w:rPr>
    </w:lvl>
    <w:lvl w:ilvl="7">
      <w:start w:val="1"/>
      <w:numFmt w:val="bullet"/>
      <w:lvlText w:val="■"/>
      <w:lvlJc w:val="left"/>
      <w:pPr>
        <w:ind w:left="3742" w:firstLine="10826"/>
      </w:pPr>
      <w:rPr>
        <w:rFonts w:ascii="Arial" w:cs="Arial" w:eastAsia="Arial" w:hAnsi="Arial"/>
      </w:rPr>
    </w:lvl>
    <w:lvl w:ilvl="8">
      <w:start w:val="1"/>
      <w:numFmt w:val="bullet"/>
      <w:lvlText w:val="◆"/>
      <w:lvlJc w:val="left"/>
      <w:pPr>
        <w:ind w:left="4142" w:firstLine="12026"/>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바탕" w:cs="바탕" w:eastAsia="바탕" w:hAnsi="바탕"/>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both"/>
    </w:pPr>
    <w:rPr>
      <w:rFonts w:ascii="바탕" w:cs="바탕" w:eastAsia="바탕" w:hAnsi="바탕"/>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both"/>
    </w:pPr>
    <w:rPr>
      <w:rFonts w:ascii="바탕" w:cs="바탕" w:eastAsia="바탕" w:hAnsi="바탕"/>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both"/>
    </w:pPr>
    <w:rPr>
      <w:rFonts w:ascii="바탕" w:cs="바탕" w:eastAsia="바탕" w:hAnsi="바탕"/>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both"/>
    </w:pPr>
    <w:rPr>
      <w:rFonts w:ascii="바탕" w:cs="바탕" w:eastAsia="바탕" w:hAnsi="바탕"/>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both"/>
    </w:pPr>
    <w:rPr>
      <w:rFonts w:ascii="바탕" w:cs="바탕" w:eastAsia="바탕" w:hAnsi="바탕"/>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both"/>
    </w:pPr>
    <w:rPr>
      <w:rFonts w:ascii="바탕" w:cs="바탕" w:eastAsia="바탕" w:hAnsi="바탕"/>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both"/>
    </w:pPr>
    <w:rPr>
      <w:rFonts w:ascii="바탕" w:cs="바탕" w:eastAsia="바탕" w:hAnsi="바탕"/>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rFonts w:ascii="맑은 고딕" w:cs="맑은 고딕" w:eastAsia="맑은 고딕" w:hAnsi="맑은 고딕"/>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rFonts w:ascii="맑은 고딕" w:cs="맑은 고딕" w:eastAsia="맑은 고딕" w:hAnsi="맑은 고딕"/>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