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233" w:rsidRPr="004D6022" w:rsidRDefault="00402233" w:rsidP="00402233">
      <w:pPr>
        <w:jc w:val="center"/>
        <w:rPr>
          <w:b/>
          <w:sz w:val="28"/>
        </w:rPr>
      </w:pPr>
      <w:r w:rsidRPr="004D6022">
        <w:rPr>
          <w:b/>
          <w:sz w:val="28"/>
        </w:rPr>
        <w:t>TRƯỜNG ĐẠI HỌC SƯ PHẠM KỸ THUẬT TP. HỒ CHÍ MINH</w:t>
      </w:r>
    </w:p>
    <w:p w:rsidR="00402233" w:rsidRDefault="00402233" w:rsidP="00402233">
      <w:pPr>
        <w:jc w:val="center"/>
        <w:rPr>
          <w:b/>
          <w:sz w:val="28"/>
        </w:rPr>
      </w:pPr>
      <w:r w:rsidRPr="004D6022">
        <w:rPr>
          <w:b/>
          <w:sz w:val="28"/>
        </w:rPr>
        <w:t xml:space="preserve">KHOA </w:t>
      </w:r>
      <w:r>
        <w:rPr>
          <w:b/>
          <w:sz w:val="28"/>
        </w:rPr>
        <w:t>ĐÀO TẠO CHẤT LƯỢNG CAO</w:t>
      </w:r>
    </w:p>
    <w:p w:rsidR="00402233" w:rsidRPr="004D6022" w:rsidRDefault="00402233" w:rsidP="00402233">
      <w:pPr>
        <w:jc w:val="center"/>
        <w:rPr>
          <w:b/>
          <w:sz w:val="28"/>
        </w:rPr>
      </w:pPr>
      <w:r>
        <w:rPr>
          <w:b/>
          <w:sz w:val="28"/>
        </w:rPr>
        <w:t>NGÀNH CÔNG NGHỆ THÔNG TIN</w:t>
      </w:r>
    </w:p>
    <w:p w:rsidR="00402233" w:rsidRPr="00975BB4" w:rsidRDefault="00402233" w:rsidP="00402233">
      <w:pPr>
        <w:jc w:val="center"/>
        <w:rPr>
          <w:sz w:val="28"/>
        </w:rPr>
      </w:pPr>
      <w:r>
        <w:rPr>
          <w:sz w:val="28"/>
        </w:rPr>
        <w:t>_______________</w:t>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7F1BD3">
        <w:fldChar w:fldCharType="begin"/>
      </w:r>
      <w:r w:rsidR="007F1BD3">
        <w:instrText xml:space="preserve"> INCLUDEPICTURE  "http://t0.gstatic.com/images?q=tbn:ANd9GcR7BAz8hld8Rn4YZW5s_LsmbCivU780sKay-OhHY6sCfnmodrnQ" \* MERGEFORMATINET </w:instrText>
      </w:r>
      <w:r w:rsidR="007F1BD3">
        <w:fldChar w:fldCharType="separate"/>
      </w:r>
      <w:r w:rsidR="00EC4440">
        <w:fldChar w:fldCharType="begin"/>
      </w:r>
      <w:r w:rsidR="00EC4440">
        <w:instrText xml:space="preserve"> INCLUDEPICTURE  "http://t0.gstatic.com/images?q=tbn:ANd9GcR7BAz8hld8Rn4YZW5s_LsmbCivU780sKay-OhHY6sCfnmodrnQ" \* MERGEFORMATINET </w:instrText>
      </w:r>
      <w:r w:rsidR="00EC4440">
        <w:fldChar w:fldCharType="separate"/>
      </w:r>
      <w:r w:rsidR="006B54FB">
        <w:fldChar w:fldCharType="begin"/>
      </w:r>
      <w:r w:rsidR="006B54FB">
        <w:instrText xml:space="preserve"> </w:instrText>
      </w:r>
      <w:r w:rsidR="006B54FB">
        <w:instrText>INCLUDEPICTURE  "http://t0.gstatic.com/images?q=tbn:ANd9GcR7BAz8hld8Rn4YZW5s_LsmbCivU780sKay-OhHY6sCfnmodrnQ" \* MERGEFORMATINET</w:instrText>
      </w:r>
      <w:r w:rsidR="006B54FB">
        <w:instrText xml:space="preserve"> </w:instrText>
      </w:r>
      <w:r w:rsidR="006B54FB">
        <w:fldChar w:fldCharType="separate"/>
      </w:r>
      <w:r w:rsidR="006B54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9pt">
            <v:imagedata r:id="rId7" r:href="rId8"/>
          </v:shape>
        </w:pict>
      </w:r>
      <w:r w:rsidR="006B54FB">
        <w:fldChar w:fldCharType="end"/>
      </w:r>
      <w:r w:rsidR="00EC4440">
        <w:fldChar w:fldCharType="end"/>
      </w:r>
      <w:r w:rsidR="007F1BD3">
        <w:fldChar w:fldCharType="end"/>
      </w:r>
      <w:r>
        <w:fldChar w:fldCharType="end"/>
      </w:r>
      <w:r>
        <w:fldChar w:fldCharType="end"/>
      </w:r>
      <w:r>
        <w:fldChar w:fldCharType="end"/>
      </w:r>
      <w:r>
        <w:fldChar w:fldCharType="end"/>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Pr="00FF7834" w:rsidRDefault="00402233" w:rsidP="00402233">
      <w:pPr>
        <w:jc w:val="center"/>
        <w:rPr>
          <w:b/>
          <w:sz w:val="50"/>
        </w:rPr>
      </w:pPr>
      <w:r w:rsidRPr="00FF7834">
        <w:rPr>
          <w:b/>
          <w:sz w:val="50"/>
        </w:rPr>
        <w:t>BÁO CÁO ĐỒ ÁN</w:t>
      </w:r>
    </w:p>
    <w:p w:rsidR="00402233" w:rsidRPr="004D6022" w:rsidRDefault="00402233" w:rsidP="00402233">
      <w:pPr>
        <w:rPr>
          <w:b/>
          <w:sz w:val="50"/>
        </w:rPr>
      </w:pPr>
    </w:p>
    <w:p w:rsidR="00402233" w:rsidRDefault="00402233" w:rsidP="00402233">
      <w:pPr>
        <w:jc w:val="center"/>
        <w:rPr>
          <w:b/>
        </w:rPr>
      </w:pPr>
    </w:p>
    <w:p w:rsidR="00402233" w:rsidRPr="00FF7834" w:rsidRDefault="00402233" w:rsidP="00402233">
      <w:pPr>
        <w:jc w:val="center"/>
        <w:rPr>
          <w:b/>
          <w:sz w:val="54"/>
        </w:rPr>
      </w:pPr>
      <w:r w:rsidRPr="00FF7834">
        <w:rPr>
          <w:b/>
          <w:sz w:val="54"/>
        </w:rPr>
        <w:t>CẤU TRÚC DỮ LIỆU &amp; GIẢI THUẬT</w:t>
      </w:r>
    </w:p>
    <w:p w:rsidR="00402233" w:rsidRDefault="00402233" w:rsidP="00402233">
      <w:pPr>
        <w:jc w:val="center"/>
        <w:rPr>
          <w:b/>
          <w:sz w:val="36"/>
        </w:rPr>
      </w:pPr>
      <w:bookmarkStart w:id="0" w:name="fdfdf"/>
      <w:bookmarkEnd w:id="0"/>
    </w:p>
    <w:p w:rsidR="00402233" w:rsidRDefault="00402233" w:rsidP="00402233">
      <w:pPr>
        <w:jc w:val="center"/>
        <w:rPr>
          <w:b/>
          <w:sz w:val="36"/>
        </w:rPr>
      </w:pPr>
    </w:p>
    <w:p w:rsidR="00402233" w:rsidRDefault="00402233" w:rsidP="00402233">
      <w:pPr>
        <w:jc w:val="center"/>
        <w:rPr>
          <w:b/>
          <w:sz w:val="36"/>
        </w:rPr>
      </w:pPr>
    </w:p>
    <w:p w:rsidR="00402233" w:rsidRDefault="00402233" w:rsidP="00402233">
      <w:pPr>
        <w:jc w:val="center"/>
        <w:rPr>
          <w:b/>
          <w:sz w:val="36"/>
        </w:rPr>
      </w:pPr>
    </w:p>
    <w:p w:rsidR="00402233" w:rsidRPr="004D6022" w:rsidRDefault="00402233" w:rsidP="00402233">
      <w:pPr>
        <w:jc w:val="center"/>
        <w:rPr>
          <w:b/>
          <w:sz w:val="36"/>
        </w:rPr>
      </w:pPr>
    </w:p>
    <w:p w:rsidR="00402233" w:rsidRDefault="00402233" w:rsidP="00402233">
      <w:pPr>
        <w:ind w:left="2880" w:firstLine="720"/>
        <w:rPr>
          <w:b/>
          <w:sz w:val="28"/>
        </w:rPr>
      </w:pPr>
      <w:r w:rsidRPr="004D6022">
        <w:rPr>
          <w:b/>
          <w:sz w:val="28"/>
        </w:rPr>
        <w:t>SVTH</w:t>
      </w:r>
      <w:r>
        <w:rPr>
          <w:b/>
          <w:sz w:val="28"/>
        </w:rPr>
        <w:t xml:space="preserve">  </w:t>
      </w:r>
      <w:r w:rsidRPr="004D6022">
        <w:rPr>
          <w:b/>
          <w:sz w:val="28"/>
        </w:rPr>
        <w:t xml:space="preserve">: </w:t>
      </w:r>
      <w:r>
        <w:rPr>
          <w:b/>
          <w:sz w:val="28"/>
        </w:rPr>
        <w:t>Võ Minh Hiếu</w:t>
      </w:r>
      <w:r>
        <w:rPr>
          <w:b/>
          <w:sz w:val="28"/>
        </w:rPr>
        <w:tab/>
      </w:r>
    </w:p>
    <w:p w:rsidR="00402233" w:rsidRDefault="00402233" w:rsidP="00402233">
      <w:pPr>
        <w:ind w:left="2880" w:firstLine="720"/>
        <w:rPr>
          <w:b/>
          <w:sz w:val="28"/>
        </w:rPr>
      </w:pPr>
      <w:r>
        <w:rPr>
          <w:b/>
          <w:sz w:val="28"/>
        </w:rPr>
        <w:t>MSSV  : 17110136</w:t>
      </w:r>
    </w:p>
    <w:p w:rsidR="00402233" w:rsidRDefault="00402233" w:rsidP="00402233">
      <w:pPr>
        <w:ind w:left="288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rsidR="00402233" w:rsidRDefault="00402233" w:rsidP="00402233">
      <w:pPr>
        <w:ind w:left="2880" w:firstLine="720"/>
        <w:rPr>
          <w:b/>
          <w:sz w:val="28"/>
        </w:rPr>
      </w:pPr>
      <w:r>
        <w:rPr>
          <w:b/>
          <w:sz w:val="28"/>
        </w:rPr>
        <w:t>MSSV  : 17110236</w:t>
      </w:r>
    </w:p>
    <w:p w:rsidR="00402233" w:rsidRPr="004D6022" w:rsidRDefault="00402233" w:rsidP="00402233">
      <w:pPr>
        <w:ind w:left="2880" w:firstLine="720"/>
        <w:rPr>
          <w:b/>
          <w:sz w:val="28"/>
        </w:rPr>
      </w:pPr>
    </w:p>
    <w:p w:rsidR="00402233" w:rsidRPr="004D6022" w:rsidRDefault="00402233" w:rsidP="00402233">
      <w:pPr>
        <w:rPr>
          <w:b/>
          <w:sz w:val="28"/>
        </w:rPr>
      </w:pPr>
      <w:r>
        <w:rPr>
          <w:b/>
          <w:sz w:val="28"/>
        </w:rPr>
        <w:tab/>
      </w:r>
      <w:r>
        <w:rPr>
          <w:b/>
          <w:sz w:val="28"/>
        </w:rPr>
        <w:tab/>
      </w:r>
      <w:r>
        <w:rPr>
          <w:b/>
          <w:sz w:val="28"/>
        </w:rPr>
        <w:tab/>
      </w:r>
      <w:r>
        <w:rPr>
          <w:b/>
          <w:sz w:val="28"/>
        </w:rPr>
        <w:tab/>
      </w:r>
      <w:r>
        <w:rPr>
          <w:b/>
          <w:sz w:val="28"/>
        </w:rPr>
        <w:tab/>
      </w: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rPr>
          <w:b/>
        </w:rPr>
      </w:pPr>
    </w:p>
    <w:p w:rsidR="00402233" w:rsidRDefault="00402233" w:rsidP="00402233">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7</w:t>
      </w:r>
    </w:p>
    <w:p w:rsidR="0039300B" w:rsidRDefault="0039300B" w:rsidP="00402233"/>
    <w:p w:rsidR="0039300B" w:rsidRDefault="0039300B">
      <w:pPr>
        <w:spacing w:after="160" w:line="259" w:lineRule="auto"/>
      </w:pPr>
    </w:p>
    <w:p w:rsidR="0039300B" w:rsidRDefault="0039300B">
      <w:pPr>
        <w:spacing w:after="160" w:line="259" w:lineRule="auto"/>
      </w:pPr>
    </w:p>
    <w:p w:rsidR="0039300B" w:rsidRDefault="0039300B">
      <w:pPr>
        <w:spacing w:after="160" w:line="259" w:lineRule="auto"/>
      </w:pPr>
      <w:r>
        <w:br w:type="page"/>
      </w:r>
    </w:p>
    <w:p w:rsidR="00A33920" w:rsidRDefault="00A33920" w:rsidP="0039300B">
      <w:pPr>
        <w:tabs>
          <w:tab w:val="left" w:pos="300"/>
          <w:tab w:val="center" w:pos="4680"/>
        </w:tabs>
        <w:spacing w:after="160" w:line="259" w:lineRule="auto"/>
        <w:jc w:val="center"/>
      </w:pPr>
    </w:p>
    <w:p w:rsidR="00A33920" w:rsidRDefault="00A33920" w:rsidP="00A33920">
      <w:pPr>
        <w:tabs>
          <w:tab w:val="left" w:pos="408"/>
          <w:tab w:val="center" w:pos="4680"/>
        </w:tabs>
        <w:spacing w:after="160" w:line="259" w:lineRule="auto"/>
        <w:jc w:val="center"/>
      </w:pPr>
      <w:r>
        <w:t>MỤC LỤC</w:t>
      </w:r>
      <w:r>
        <w:br w:type="page"/>
      </w:r>
    </w:p>
    <w:p w:rsidR="00A33920" w:rsidRDefault="00A33920" w:rsidP="00A33920">
      <w:pPr>
        <w:tabs>
          <w:tab w:val="left" w:pos="300"/>
          <w:tab w:val="center" w:pos="4680"/>
        </w:tabs>
        <w:spacing w:after="160" w:line="259" w:lineRule="auto"/>
        <w:jc w:val="center"/>
      </w:pPr>
      <w:r>
        <w:lastRenderedPageBreak/>
        <w:t>DANH MỤC CÁC HÌNH</w:t>
      </w:r>
    </w:p>
    <w:p w:rsidR="00A33920" w:rsidRDefault="00A33920">
      <w:pPr>
        <w:spacing w:after="160" w:line="259" w:lineRule="auto"/>
      </w:pPr>
      <w:r>
        <w:br w:type="page"/>
      </w:r>
    </w:p>
    <w:p w:rsidR="00A33920" w:rsidRDefault="00A33920" w:rsidP="00A33920">
      <w:pPr>
        <w:tabs>
          <w:tab w:val="left" w:pos="300"/>
          <w:tab w:val="center" w:pos="4680"/>
        </w:tabs>
        <w:spacing w:after="160" w:line="259" w:lineRule="auto"/>
        <w:jc w:val="center"/>
      </w:pPr>
      <w:r>
        <w:lastRenderedPageBreak/>
        <w:t>DANH MỤC CÁC BẢNG</w:t>
      </w:r>
    </w:p>
    <w:p w:rsidR="0039300B" w:rsidRDefault="0039300B" w:rsidP="00A33920">
      <w:pPr>
        <w:spacing w:after="160" w:line="259" w:lineRule="auto"/>
      </w:pPr>
      <w:bookmarkStart w:id="1" w:name="_GoBack"/>
      <w:bookmarkEnd w:id="1"/>
      <w:r>
        <w:br w:type="page"/>
      </w:r>
    </w:p>
    <w:p w:rsidR="0039300B" w:rsidRDefault="0039300B">
      <w:pPr>
        <w:spacing w:after="160" w:line="259" w:lineRule="auto"/>
      </w:pPr>
    </w:p>
    <w:p w:rsidR="00402233" w:rsidRDefault="00402233" w:rsidP="00402233"/>
    <w:p w:rsidR="00ED4566" w:rsidRPr="00130473" w:rsidRDefault="00ED4566" w:rsidP="00C84081">
      <w:pPr>
        <w:pStyle w:val="Heading1"/>
        <w:rPr>
          <w:rFonts w:ascii="Times New Roman" w:hAnsi="Times New Roman" w:cs="Times New Roman"/>
          <w:sz w:val="26"/>
          <w:szCs w:val="26"/>
        </w:rPr>
      </w:pPr>
      <w:r w:rsidRPr="00130473">
        <w:rPr>
          <w:rFonts w:ascii="Times New Roman" w:hAnsi="Times New Roman" w:cs="Times New Roman"/>
          <w:sz w:val="26"/>
          <w:szCs w:val="26"/>
        </w:rPr>
        <w:t>Giới thiệu về thuật toán</w:t>
      </w:r>
    </w:p>
    <w:p w:rsidR="00912E28" w:rsidRPr="00130473" w:rsidRDefault="00ED4566" w:rsidP="00912E28">
      <w:pPr>
        <w:pStyle w:val="Heading1"/>
        <w:spacing w:before="180" w:after="180"/>
        <w:ind w:left="720"/>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t>Thuật toán quay lui</w:t>
      </w:r>
    </w:p>
    <w:p w:rsidR="00943058" w:rsidRPr="00130473" w:rsidRDefault="00ED4566" w:rsidP="00C84081">
      <w:pPr>
        <w:rPr>
          <w:sz w:val="26"/>
          <w:szCs w:val="26"/>
        </w:rPr>
      </w:pPr>
      <w:r w:rsidRPr="00130473">
        <w:rPr>
          <w:sz w:val="26"/>
          <w:szCs w:val="26"/>
        </w:rPr>
        <w:t>Thuật toán quay lui là một thuật toán điển hình để giải các bài toán ứng dụng trong tin học. Bằng việc liệt kê các tình huống, thử các khả năng có thể cho đến khi tìm thấy một lời giải đúng, thuật toán quay lui chia nhỏ bài toán, lời giải của bài toán lớn sẻ là kết quả của việc tìm kiếm theo chiều sâu của tập hợp các bài toán phần tử.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nửa thì thuật toán kết thúc.</w:t>
      </w:r>
    </w:p>
    <w:p w:rsidR="00943058" w:rsidRPr="00130473" w:rsidRDefault="00ED4566" w:rsidP="00C84081">
      <w:pPr>
        <w:rPr>
          <w:sz w:val="26"/>
          <w:szCs w:val="26"/>
        </w:rPr>
      </w:pPr>
      <w:r w:rsidRPr="00130473">
        <w:rPr>
          <w:sz w:val="26"/>
          <w:szCs w:val="26"/>
        </w:rPr>
        <w:t xml:space="preserve">Khác với thuật toán tham lam (cũng là điểm mạnh),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w:t>
      </w:r>
      <w:r w:rsidR="00792206" w:rsidRPr="00130473">
        <w:rPr>
          <w:sz w:val="26"/>
          <w:szCs w:val="26"/>
        </w:rPr>
        <w:t xml:space="preserve">hàm đệ quy được thực hiện để giải quyết các bài toán con để trả về kết quả của bài toán lớn. </w:t>
      </w:r>
      <w:r w:rsidRPr="00130473">
        <w:rPr>
          <w:sz w:val="26"/>
          <w:szCs w:val="26"/>
        </w:rPr>
        <w:t>Mục đích của việc sử dụng hàm đệ quy là để thuật toán được rõ ràng, dễ viết, dễ hiểu hơn và cũng để bảo toàn các biến, các trạng thái lúc giải bài toán con.</w:t>
      </w:r>
    </w:p>
    <w:p w:rsidR="00CC604A" w:rsidRPr="00130473" w:rsidRDefault="00CC604A" w:rsidP="00130473">
      <w:pPr>
        <w:jc w:val="center"/>
        <w:rPr>
          <w:sz w:val="26"/>
          <w:szCs w:val="26"/>
        </w:rPr>
      </w:pPr>
      <w:r w:rsidRPr="00130473">
        <w:rPr>
          <w:noProof/>
          <w:sz w:val="26"/>
          <w:szCs w:val="26"/>
        </w:rPr>
        <w:drawing>
          <wp:inline distT="0" distB="0" distL="0" distR="0" wp14:anchorId="3F535BA9" wp14:editId="7BF02CDF">
            <wp:extent cx="4273550" cy="303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quy lui.PNG"/>
                    <pic:cNvPicPr/>
                  </pic:nvPicPr>
                  <pic:blipFill>
                    <a:blip r:embed="rId9">
                      <a:extLst>
                        <a:ext uri="{28A0092B-C50C-407E-A947-70E740481C1C}">
                          <a14:useLocalDpi xmlns:a14="http://schemas.microsoft.com/office/drawing/2010/main" val="0"/>
                        </a:ext>
                      </a:extLst>
                    </a:blip>
                    <a:stretch>
                      <a:fillRect/>
                    </a:stretch>
                  </pic:blipFill>
                  <pic:spPr>
                    <a:xfrm>
                      <a:off x="0" y="0"/>
                      <a:ext cx="4438643" cy="3149483"/>
                    </a:xfrm>
                    <a:prstGeom prst="rect">
                      <a:avLst/>
                    </a:prstGeom>
                  </pic:spPr>
                </pic:pic>
              </a:graphicData>
            </a:graphic>
          </wp:inline>
        </w:drawing>
      </w:r>
    </w:p>
    <w:p w:rsidR="00CC604A" w:rsidRPr="006D213D" w:rsidRDefault="003D1720" w:rsidP="006D213D">
      <w:pPr>
        <w:pStyle w:val="ListParagraph"/>
        <w:numPr>
          <w:ilvl w:val="0"/>
          <w:numId w:val="7"/>
        </w:numPr>
        <w:jc w:val="center"/>
        <w:rPr>
          <w:sz w:val="18"/>
          <w:szCs w:val="18"/>
        </w:rPr>
      </w:pPr>
      <w:r>
        <w:rPr>
          <w:sz w:val="18"/>
          <w:szCs w:val="18"/>
        </w:rPr>
        <w:t>Sơ đồ thuật toán quay lui.</w:t>
      </w:r>
    </w:p>
    <w:p w:rsidR="00943058" w:rsidRPr="00130473" w:rsidRDefault="00ED4566" w:rsidP="00C84081">
      <w:pPr>
        <w:rPr>
          <w:sz w:val="26"/>
          <w:szCs w:val="26"/>
        </w:rPr>
      </w:pPr>
      <w:r w:rsidRPr="00130473">
        <w:rPr>
          <w:sz w:val="26"/>
          <w:szCs w:val="26"/>
        </w:rPr>
        <w:t xml:space="preserve">Thuật toán quay lui có thể được thể hiện theo sơ đồ cây tìm kiếm theo chiều sâu như </w:t>
      </w:r>
      <w:r w:rsidR="00CC604A" w:rsidRPr="00130473">
        <w:rPr>
          <w:sz w:val="26"/>
          <w:szCs w:val="26"/>
        </w:rPr>
        <w:t>hình trên</w:t>
      </w:r>
      <w:r w:rsidRPr="00130473">
        <w:rPr>
          <w:sz w:val="26"/>
          <w:szCs w:val="26"/>
        </w:rPr>
        <w:t>. Từ hình vẽ, ta dễ dàng nhận thấy</w:t>
      </w:r>
      <w:r w:rsidR="00943058" w:rsidRPr="00130473">
        <w:rPr>
          <w:sz w:val="26"/>
          <w:szCs w:val="26"/>
        </w:rPr>
        <w:t xml:space="preserve"> </w:t>
      </w:r>
      <w:r w:rsidRPr="00130473">
        <w:rPr>
          <w:sz w:val="26"/>
          <w:szCs w:val="26"/>
        </w:rPr>
        <w:t>rằ</w:t>
      </w:r>
      <w:r w:rsidR="00CC604A" w:rsidRPr="00130473">
        <w:rPr>
          <w:sz w:val="26"/>
          <w:szCs w:val="26"/>
        </w:rPr>
        <w:t>ng</w:t>
      </w:r>
      <w:r w:rsidRPr="00130473">
        <w:rPr>
          <w:sz w:val="26"/>
          <w:szCs w:val="26"/>
        </w:rPr>
        <w:t>:</w:t>
      </w:r>
    </w:p>
    <w:p w:rsidR="00ED4566" w:rsidRPr="00130473" w:rsidRDefault="00ED4566" w:rsidP="00C84081">
      <w:pPr>
        <w:rPr>
          <w:sz w:val="26"/>
          <w:szCs w:val="26"/>
        </w:rPr>
      </w:pPr>
      <w:r w:rsidRPr="00130473">
        <w:rPr>
          <w:sz w:val="26"/>
          <w:szCs w:val="26"/>
        </w:rPr>
        <w:t>Ở 1 bài toán hiện tại (mỗi nốt), ta đi tìm lời giải cho bài toán đó. Ứng với lời giải, ta đi giải bài toán kế tiếp cho đến</w:t>
      </w:r>
      <w:r w:rsidR="00130473" w:rsidRPr="00130473">
        <w:rPr>
          <w:sz w:val="26"/>
          <w:szCs w:val="26"/>
        </w:rPr>
        <w:t xml:space="preserve"> lúc bài toán gốc trở</w:t>
      </w:r>
      <w:r w:rsidRPr="00130473">
        <w:rPr>
          <w:sz w:val="26"/>
          <w:szCs w:val="26"/>
        </w:rPr>
        <w:t xml:space="preserve"> nên đầy đủ.</w:t>
      </w:r>
    </w:p>
    <w:p w:rsidR="007F6882" w:rsidRPr="00130473" w:rsidRDefault="00ED4566" w:rsidP="00C84081">
      <w:pPr>
        <w:rPr>
          <w:sz w:val="26"/>
          <w:szCs w:val="26"/>
        </w:rPr>
      </w:pPr>
      <w:r w:rsidRPr="00130473">
        <w:rPr>
          <w:sz w:val="26"/>
          <w:szCs w:val="26"/>
        </w:rPr>
        <w:t>Lời giải của bài toán gốc thường là một lối đi từ gốc đến nốt cuối cùng (không có nốt con)</w:t>
      </w:r>
    </w:p>
    <w:p w:rsidR="00912E28" w:rsidRPr="00130473" w:rsidRDefault="00912E28" w:rsidP="00130473">
      <w:pPr>
        <w:pStyle w:val="Heading1"/>
        <w:rPr>
          <w:rFonts w:ascii="Times New Roman" w:hAnsi="Times New Roman" w:cs="Times New Roman"/>
          <w:color w:val="000000" w:themeColor="text1"/>
          <w:sz w:val="26"/>
          <w:szCs w:val="26"/>
        </w:rPr>
      </w:pPr>
      <w:r w:rsidRPr="00130473">
        <w:rPr>
          <w:rFonts w:ascii="Times New Roman" w:hAnsi="Times New Roman" w:cs="Times New Roman"/>
          <w:color w:val="000000" w:themeColor="text1"/>
          <w:sz w:val="26"/>
          <w:szCs w:val="26"/>
        </w:rPr>
        <w:lastRenderedPageBreak/>
        <w:t>Giới thiệu bài toán ứng dụng</w:t>
      </w:r>
    </w:p>
    <w:p w:rsidR="00912E28" w:rsidRPr="00130473" w:rsidRDefault="00912E28" w:rsidP="00C84081">
      <w:pPr>
        <w:rPr>
          <w:sz w:val="26"/>
          <w:szCs w:val="26"/>
        </w:rPr>
      </w:pPr>
      <w:r w:rsidRPr="00130473">
        <w:rPr>
          <w:sz w:val="26"/>
          <w:szCs w:val="26"/>
        </w:rPr>
        <w:t>Sudoku là một trò chơi trí tuệ nổi tiếng, thu hút nhiều người tham gia đặc biệt là giới trẻ. Ra đời ở Nhật và không lâu sau đã trở nên cực kỳ phổ biến trên thế giới. Quy luật của trò chơi tương đối đơn giản, cho một bàn hình vuông được chia thành một lưới 81 ô nhỏ trên 9 hàng và 9 cột. 81 ô nhỏ đó lại được chia</w:t>
      </w:r>
    </w:p>
    <w:p w:rsidR="00912E28" w:rsidRPr="00130473" w:rsidRDefault="00912E28" w:rsidP="00C84081">
      <w:pPr>
        <w:rPr>
          <w:sz w:val="26"/>
          <w:szCs w:val="26"/>
        </w:rPr>
      </w:pPr>
      <w:r w:rsidRPr="00130473">
        <w:rPr>
          <w:sz w:val="26"/>
          <w:szCs w:val="26"/>
        </w:rPr>
        <w:t>thành 9 vùng, mỗi vùng có 9 ô. Đề bài Sudoku là một bàn hình vuông như thế, trên đó tại một số ô, người ta đã điền sẳn một số giá trị.</w:t>
      </w:r>
    </w:p>
    <w:p w:rsidR="00912E28" w:rsidRPr="00130473" w:rsidRDefault="00DE3372" w:rsidP="00DE3372">
      <w:pPr>
        <w:jc w:val="center"/>
        <w:rPr>
          <w:sz w:val="26"/>
          <w:szCs w:val="26"/>
        </w:rPr>
      </w:pPr>
      <w:r w:rsidRPr="00130473">
        <w:rPr>
          <w:noProof/>
          <w:sz w:val="26"/>
          <w:szCs w:val="26"/>
        </w:rPr>
        <w:drawing>
          <wp:inline distT="0" distB="0" distL="0" distR="0" wp14:anchorId="54F5BDAA" wp14:editId="7279F9BF">
            <wp:extent cx="4395541" cy="32689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uk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9229" cy="3294034"/>
                    </a:xfrm>
                    <a:prstGeom prst="rect">
                      <a:avLst/>
                    </a:prstGeom>
                  </pic:spPr>
                </pic:pic>
              </a:graphicData>
            </a:graphic>
          </wp:inline>
        </w:drawing>
      </w:r>
    </w:p>
    <w:p w:rsidR="00130473" w:rsidRPr="00DE3372" w:rsidRDefault="00DE3372" w:rsidP="003D1720">
      <w:pPr>
        <w:pStyle w:val="ListParagraph"/>
        <w:numPr>
          <w:ilvl w:val="0"/>
          <w:numId w:val="7"/>
        </w:numPr>
        <w:jc w:val="center"/>
        <w:rPr>
          <w:sz w:val="18"/>
          <w:szCs w:val="18"/>
        </w:rPr>
      </w:pPr>
      <w:r w:rsidRPr="004823E9">
        <w:rPr>
          <w:sz w:val="18"/>
          <w:szCs w:val="18"/>
        </w:rPr>
        <w:t>Một ma trận suduku chưa được giải</w:t>
      </w:r>
      <w:r w:rsidR="003D1720">
        <w:rPr>
          <w:sz w:val="18"/>
          <w:szCs w:val="18"/>
        </w:rPr>
        <w:t>.</w:t>
      </w:r>
    </w:p>
    <w:p w:rsidR="00912E28" w:rsidRPr="00130473" w:rsidRDefault="00912E28" w:rsidP="00C84081">
      <w:pPr>
        <w:rPr>
          <w:sz w:val="26"/>
          <w:szCs w:val="26"/>
        </w:rPr>
      </w:pPr>
      <w:r w:rsidRPr="00130473">
        <w:rPr>
          <w:sz w:val="26"/>
          <w:szCs w:val="26"/>
        </w:rPr>
        <w:t>Ví dụ:</w:t>
      </w:r>
      <w:r w:rsidR="00130473" w:rsidRPr="00130473">
        <w:rPr>
          <w:noProof/>
          <w:sz w:val="26"/>
          <w:szCs w:val="26"/>
        </w:rPr>
        <w:t xml:space="preserve"> </w:t>
      </w:r>
    </w:p>
    <w:p w:rsidR="00DE3372" w:rsidRDefault="00912E28" w:rsidP="00C84081">
      <w:pPr>
        <w:rPr>
          <w:sz w:val="26"/>
          <w:szCs w:val="26"/>
        </w:rPr>
      </w:pPr>
      <w:r w:rsidRPr="00130473">
        <w:rPr>
          <w:sz w:val="26"/>
          <w:szCs w:val="26"/>
        </w:rPr>
        <w:t>Yêu cầu dùng các số từ 1 đên 9 để điền nốt vào các ô còn lại sao cho trên mỗi hàng, mỗi cột và mỗi vùng 9 ô, phải điền đầy đủ 9 số từ 1 đến 9.</w:t>
      </w:r>
      <w:r w:rsidR="00DE3372" w:rsidRPr="00DE3372">
        <w:rPr>
          <w:sz w:val="26"/>
          <w:szCs w:val="26"/>
        </w:rPr>
        <w:t xml:space="preserve"> </w:t>
      </w:r>
    </w:p>
    <w:p w:rsidR="00912E28" w:rsidRPr="00130473" w:rsidRDefault="00DE3372" w:rsidP="00C84081">
      <w:pPr>
        <w:rPr>
          <w:sz w:val="26"/>
          <w:szCs w:val="26"/>
        </w:rPr>
      </w:pPr>
      <w:r w:rsidRPr="00130473">
        <w:rPr>
          <w:sz w:val="26"/>
          <w:szCs w:val="26"/>
        </w:rPr>
        <w:t>Như ở ví dụ trên thì đáp án sẽ là:</w:t>
      </w:r>
    </w:p>
    <w:p w:rsidR="00912E28" w:rsidRPr="00130473" w:rsidRDefault="003D1720" w:rsidP="00DE3372">
      <w:pPr>
        <w:jc w:val="center"/>
        <w:rPr>
          <w:sz w:val="26"/>
          <w:szCs w:val="26"/>
        </w:rPr>
      </w:pPr>
      <w:r>
        <w:rPr>
          <w:noProof/>
        </w:rPr>
        <w:lastRenderedPageBreak/>
        <w:drawing>
          <wp:inline distT="0" distB="0" distL="0" distR="0" wp14:anchorId="7E4C3959" wp14:editId="4D410F81">
            <wp:extent cx="4333886" cy="30556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5786" cy="3071061"/>
                    </a:xfrm>
                    <a:prstGeom prst="rect">
                      <a:avLst/>
                    </a:prstGeom>
                  </pic:spPr>
                </pic:pic>
              </a:graphicData>
            </a:graphic>
          </wp:inline>
        </w:drawing>
      </w:r>
    </w:p>
    <w:p w:rsidR="00C6052C" w:rsidRDefault="003D1720" w:rsidP="003D1720">
      <w:pPr>
        <w:pStyle w:val="ListParagraph"/>
        <w:numPr>
          <w:ilvl w:val="0"/>
          <w:numId w:val="7"/>
        </w:numPr>
        <w:jc w:val="center"/>
        <w:rPr>
          <w:sz w:val="18"/>
          <w:szCs w:val="18"/>
        </w:rPr>
      </w:pPr>
      <w:r>
        <w:rPr>
          <w:sz w:val="18"/>
          <w:szCs w:val="18"/>
        </w:rPr>
        <w:t>Ma trận suduku đã được giải.</w:t>
      </w:r>
    </w:p>
    <w:p w:rsidR="0039300B" w:rsidRPr="003D1720" w:rsidRDefault="0039300B" w:rsidP="0039300B">
      <w:pPr>
        <w:pStyle w:val="ListParagraph"/>
        <w:rPr>
          <w:sz w:val="18"/>
          <w:szCs w:val="18"/>
        </w:rPr>
      </w:pPr>
    </w:p>
    <w:sectPr w:rsidR="0039300B" w:rsidRPr="003D1720" w:rsidSect="007F1BD3">
      <w:pgSz w:w="12240" w:h="15840"/>
      <w:pgMar w:top="1440" w:right="1440" w:bottom="1440" w:left="1440"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4FB" w:rsidRDefault="006B54FB" w:rsidP="00402233">
      <w:r>
        <w:separator/>
      </w:r>
    </w:p>
  </w:endnote>
  <w:endnote w:type="continuationSeparator" w:id="0">
    <w:p w:rsidR="006B54FB" w:rsidRDefault="006B54FB" w:rsidP="0040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4FB" w:rsidRDefault="006B54FB" w:rsidP="00402233">
      <w:r>
        <w:separator/>
      </w:r>
    </w:p>
  </w:footnote>
  <w:footnote w:type="continuationSeparator" w:id="0">
    <w:p w:rsidR="006B54FB" w:rsidRDefault="006B54FB" w:rsidP="004022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D56D4"/>
    <w:multiLevelType w:val="hybridMultilevel"/>
    <w:tmpl w:val="B998AD04"/>
    <w:lvl w:ilvl="0" w:tplc="449691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17CF8"/>
    <w:multiLevelType w:val="hybridMultilevel"/>
    <w:tmpl w:val="702CD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62622"/>
    <w:multiLevelType w:val="hybridMultilevel"/>
    <w:tmpl w:val="0846CD70"/>
    <w:lvl w:ilvl="0" w:tplc="FF9EF4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5029F"/>
    <w:multiLevelType w:val="hybridMultilevel"/>
    <w:tmpl w:val="6B9229C8"/>
    <w:lvl w:ilvl="0" w:tplc="41DA9240">
      <w:numFmt w:val="bullet"/>
      <w:lvlText w:val="-"/>
      <w:lvlJc w:val="left"/>
      <w:pPr>
        <w:ind w:left="8280" w:hanging="360"/>
      </w:pPr>
      <w:rPr>
        <w:rFonts w:ascii="Times New Roman" w:eastAsiaTheme="majorEastAsia" w:hAnsi="Times New Roman" w:cs="Times New Roman"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5">
    <w:nsid w:val="4C0221E8"/>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FC03E0"/>
    <w:multiLevelType w:val="hybridMultilevel"/>
    <w:tmpl w:val="7616980C"/>
    <w:lvl w:ilvl="0" w:tplc="31528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2017F"/>
    <w:multiLevelType w:val="hybridMultilevel"/>
    <w:tmpl w:val="B3B4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8F0AB9"/>
    <w:multiLevelType w:val="hybridMultilevel"/>
    <w:tmpl w:val="11F8B1CC"/>
    <w:lvl w:ilvl="0" w:tplc="41DA924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2"/>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33"/>
    <w:rsid w:val="00130473"/>
    <w:rsid w:val="001B1355"/>
    <w:rsid w:val="0039300B"/>
    <w:rsid w:val="003D1720"/>
    <w:rsid w:val="00402233"/>
    <w:rsid w:val="004823E9"/>
    <w:rsid w:val="006863A0"/>
    <w:rsid w:val="006B54FB"/>
    <w:rsid w:val="006D213D"/>
    <w:rsid w:val="00792206"/>
    <w:rsid w:val="007F1483"/>
    <w:rsid w:val="007F1BD3"/>
    <w:rsid w:val="007F6882"/>
    <w:rsid w:val="00912E28"/>
    <w:rsid w:val="00943058"/>
    <w:rsid w:val="00A33920"/>
    <w:rsid w:val="00BA392E"/>
    <w:rsid w:val="00C6052C"/>
    <w:rsid w:val="00C84081"/>
    <w:rsid w:val="00CC604A"/>
    <w:rsid w:val="00DE3372"/>
    <w:rsid w:val="00EC4440"/>
    <w:rsid w:val="00ED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C584A1-7A93-431A-B561-C961C3E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2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22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3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233"/>
    <w:pPr>
      <w:tabs>
        <w:tab w:val="center" w:pos="4680"/>
        <w:tab w:val="right" w:pos="9360"/>
      </w:tabs>
    </w:pPr>
  </w:style>
  <w:style w:type="character" w:customStyle="1" w:styleId="HeaderChar">
    <w:name w:val="Header Char"/>
    <w:basedOn w:val="DefaultParagraphFont"/>
    <w:link w:val="Header"/>
    <w:uiPriority w:val="99"/>
    <w:rsid w:val="0040223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02233"/>
    <w:pPr>
      <w:tabs>
        <w:tab w:val="center" w:pos="4680"/>
        <w:tab w:val="right" w:pos="9360"/>
      </w:tabs>
    </w:pPr>
  </w:style>
  <w:style w:type="character" w:customStyle="1" w:styleId="FooterChar">
    <w:name w:val="Footer Char"/>
    <w:basedOn w:val="DefaultParagraphFont"/>
    <w:link w:val="Footer"/>
    <w:uiPriority w:val="99"/>
    <w:rsid w:val="00402233"/>
    <w:rPr>
      <w:rFonts w:ascii="Times New Roman" w:eastAsia="Times New Roman" w:hAnsi="Times New Roman" w:cs="Times New Roman"/>
      <w:sz w:val="24"/>
      <w:szCs w:val="24"/>
    </w:rPr>
  </w:style>
  <w:style w:type="paragraph" w:styleId="ListParagraph">
    <w:name w:val="List Paragraph"/>
    <w:basedOn w:val="Normal"/>
    <w:uiPriority w:val="34"/>
    <w:qFormat/>
    <w:rsid w:val="00CC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8</cp:revision>
  <dcterms:created xsi:type="dcterms:W3CDTF">2018-11-04T07:10:00Z</dcterms:created>
  <dcterms:modified xsi:type="dcterms:W3CDTF">2018-11-06T17:31:00Z</dcterms:modified>
</cp:coreProperties>
</file>