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526" w:rsidRPr="00991958" w:rsidRDefault="00540526" w:rsidP="00991958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991958">
        <w:rPr>
          <w:rFonts w:ascii="Times New Roman" w:hAnsi="Times New Roman" w:cs="Times New Roman"/>
          <w:b/>
          <w:sz w:val="23"/>
          <w:szCs w:val="23"/>
        </w:rPr>
        <w:t xml:space="preserve">UNIT </w:t>
      </w:r>
      <w:r w:rsidR="00A675D1" w:rsidRPr="00991958">
        <w:rPr>
          <w:rFonts w:ascii="Times New Roman" w:hAnsi="Times New Roman" w:cs="Times New Roman"/>
          <w:b/>
          <w:sz w:val="23"/>
          <w:szCs w:val="23"/>
        </w:rPr>
        <w:t>12</w:t>
      </w:r>
      <w:r w:rsidRPr="00991958">
        <w:rPr>
          <w:rFonts w:ascii="Times New Roman" w:hAnsi="Times New Roman" w:cs="Times New Roman"/>
          <w:b/>
          <w:sz w:val="23"/>
          <w:szCs w:val="23"/>
        </w:rPr>
        <w:t xml:space="preserve">: </w:t>
      </w:r>
      <w:r w:rsidR="00A675D1" w:rsidRPr="00991958">
        <w:rPr>
          <w:rFonts w:ascii="Times New Roman" w:hAnsi="Times New Roman" w:cs="Times New Roman"/>
          <w:b/>
          <w:sz w:val="23"/>
          <w:szCs w:val="23"/>
        </w:rPr>
        <w:t>ENGLISH – SPEAKING COUNTRIES</w:t>
      </w:r>
      <w:r w:rsidRPr="00991958">
        <w:rPr>
          <w:rFonts w:ascii="Times New Roman" w:hAnsi="Times New Roman" w:cs="Times New Roman"/>
          <w:b/>
          <w:sz w:val="23"/>
          <w:szCs w:val="23"/>
        </w:rPr>
        <w:t xml:space="preserve"> – GLOBAL SUCCESS 7</w:t>
      </w:r>
    </w:p>
    <w:p w:rsidR="00F8555E" w:rsidRPr="00991958" w:rsidRDefault="00540526" w:rsidP="00991958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91958">
        <w:rPr>
          <w:rFonts w:ascii="Times New Roman" w:hAnsi="Times New Roman" w:cs="Times New Roman"/>
          <w:b/>
          <w:sz w:val="23"/>
          <w:szCs w:val="23"/>
        </w:rPr>
        <w:t>New words</w:t>
      </w:r>
    </w:p>
    <w:p w:rsidR="00476A1B" w:rsidRDefault="00476A1B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476A1B" w:rsidSect="00991958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ability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/əˈbɪləti/ (n) : khả năng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amazement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/əˈmeɪzmənt/ (n) : sự kinh ngạc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amazing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/əˈmeɪzɪŋ/ (adj) : đáng kinh ngạc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America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/əˈmerɪkə/ (n) : Mỹ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American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/əˈmerɪkən/ (adj/n) : (người) Mỹ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ancient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/ˈeɪnʃənt/ (adj) : cổ xưa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attraction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/əˈtrækʃn/ (n) : điểm thu hút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baby lamb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/ˈbeɪbi læm/ (n) : cừu non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benefit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/ˈbenɪfɪt/ (n) : lợi ích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boat ride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/ˈbəʊt raɪd/ (n) : chuyến đi thuyền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border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/ˈbɔːdə(r)/ (n) : biên giới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bushwalking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/ˈbʊʃwɔːkɪŋ/ (n) : đi bộ đường rừng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Canada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/ˈkænədə/ (n) : Canada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Canadian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/kəˈneɪdiən/ (adj/n) : (người) Canada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capital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/ˈkæpɪtl/ (n) : thủ đô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castle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/ˈkɑːsl/ (n) : lâu đài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celebrate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/ˈselɪbreɪt/ (v) : kỷ niệm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centre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/ˈsentə(r)/ (n) : trung tâm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character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/ˈkærəktə(r)/ (n) : nhân vật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coast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/kəʊst/ (n) : bờ biển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coastline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/ˈkəʊstlaɪn/ (n) : bờ biển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communicate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/kəˈmjuːnɪkeɪt/ (v) : giao tiếp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consist (of)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/kənˈsɪst/ (v) : bao gồm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continent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/ˈkɒntɪnənt/ (n) : lục địa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costume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/ˈkɒstjuːm/ (n) : trang phục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countryside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/ˈkʌntrisaɪd/ (n) : nông thôn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creative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/kriˈeɪtɪv/ (adj) : sáng tạo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cultural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/ˈkʌltʃərəl/ (adj) : văn hóa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dance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/dɑːns/ (n/v) : điệu nhảy / nhảy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direction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/dəˈrekʃn/ (n) : hướng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drum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/drʌm/ (n) : trống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educated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/ˈedjukeɪtɪd/ (adj) : có học thức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English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/ˈɪŋɡlɪʃ/ (n/adj) : tiếng Anh / thuộc Anh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Englishman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/ˈɪŋɡlɪʃmən/ (n) : người Anh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English-speaking</w:t>
      </w:r>
      <w:r w:rsidRPr="00991958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/ˈɪŋɡlɪʃ ˈspiːkɪŋ/ (adj) : nói tiếng Anh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entertainment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/ˌentəˈteɪnmənt/ (n) : giải trí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especially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/ɪˈspeʃəli/ (adv) : đặc biệt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event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/ɪˈvent/ (n) : sự kiện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example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/ɪɡˈzɑːmpl/ (n) : ví dụ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experience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/ɪkˈspɪəriəns/ (n/v) : trải nghiệm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express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/ɪkˈspres/ (v) : bày tỏ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fall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/fɔːl/ (v) : rơi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fantastic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/fænˈtæstɪk/ (adj) : tuyệt vời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festival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/ˈfestɪvl/ (n) : lễ hội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field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/fiːld/ (n) : cánh đồng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firework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/ˈfaɪəwɜːk/ (n) : pháo hoa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forest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/ˈfɒrɪst/ (n) : rừng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ghost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/ɡəʊst/ (n) : ma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go sightseeing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/ɡəʊ ˈsaɪtsiːɪŋ/ (phr) : đi tham quan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haka dance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/ˈhɑːkə dɑːns/ (n) : điệu nhảy Haka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hard-working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/ˌhɑːd ˈwɜːkɪŋ/ (adj) : chăm chỉ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historic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/hɪˈstɒrɪk/ (adj) : mang tính lịch sử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holiday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/ˈhɒlədeɪ/ (n) : kỳ nghỉ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hop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/hɒp/ (v) : nhảy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hot-air balloon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/ˌhɒt eə bəˈluːn/ (n) : khinh khí cầu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ice hockey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/aɪs ˈhɒki/ (n) : khúc côn cầu trên băng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income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/ˈɪnkʌm/ (n) : thu nhập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influence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/ˈɪnfluəns/ (n/v) : ảnh hưởng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inn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/ɪn/ (n) : quán trọ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island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/ˈaɪlənd/ (n) : hòn đảo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kangaroo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/ˌkæŋɡəˈruː/ (n) : chuột túi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kilt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/kɪlt/ (n) : váy truyền thống Scotland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land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/lænd/ (n) : đất liền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landscape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/ˈlændskeɪp/ (n) : phong cảnh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local</w:t>
      </w:r>
      <w:r w:rsidRPr="00991958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/ˈləʊkl/ (adj/n) : địa phương / người địa phương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lover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/ˈlʌvə(r)/ (n) : người yêu thích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magical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/ˈmædʒɪkl/ (adj) : kỳ diệu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march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/mɑːtʃ/ (v) : diễu hành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memory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/ˈmeməri/ (n) : ký ức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mention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/ˈmenʃn/ (v) : đề cập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moment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/ˈməʊmənt/ (n) : khoảnh khắc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mother tongue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/ˈmʌðə tʌŋ/ (n) : tiếng mẹ đẻ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museum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/mjuˈzɪəm/ (n) : bảo tàng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narrow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/ˈnærəʊ/ (adj) : hẹp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native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/ˈneɪtɪv/ (adj/n) : bản địa / người bản địa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natural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/ˈnætʃrəl/ (adj) : tự nhiên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New Zealand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/njuː ˈziːlənd/ (n) : </w:t>
      </w:r>
      <w:r w:rsidR="00476A1B">
        <w:rPr>
          <w:rFonts w:ascii="Times New Roman" w:eastAsia="Times New Roman" w:hAnsi="Times New Roman" w:cs="Times New Roman"/>
          <w:sz w:val="23"/>
          <w:szCs w:val="23"/>
        </w:rPr>
        <w:t xml:space="preserve">nước 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>New Zealand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New Zealander</w:t>
      </w:r>
      <w:r w:rsidRPr="00991958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/njuː ˈziːləndə(r)/ (n) : người New Zealand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nightly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/ˈnaɪtli/ (adv/adj) : hàng đêm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northern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/ˈnɔːðən/ (adj) : phía bắc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object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/ˈɒbdʒɪkt/ (n) : vật thể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ocean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/ˈəʊʃn/ (n) : đại dương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official language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/əˈfɪʃl ˈlæŋɡwɪdʒ/ (n) : ngôn ngữ chính thức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old-style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/ˌəʊld ˈstaɪl/ (adj) : kiểu cũ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opportunity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/ˌɒpəˈtjuːnəti/ (n) : cơ hội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outdoor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/ˈaʊtdɔːr/ (adj) : ngoài trời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palace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/ˈpælɪs/ (n) : cung điện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parade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/pəˈreɪd/ (n) : diễu hành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pasture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/ˈpɑːstʃə(r)/ (n) : đồng cỏ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pacing w:val="-14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pacing w:val="-14"/>
          <w:sz w:val="23"/>
          <w:szCs w:val="23"/>
        </w:rPr>
        <w:lastRenderedPageBreak/>
        <w:t>penguin watching</w:t>
      </w:r>
      <w:r w:rsidRPr="00991958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/ˈpeŋɡwɪn ˈwɒtʃɪŋ/ (n) : xem chim cánh cụt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performance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/pəˈfɔːməns/ (n) : buổi biểu diễn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photographer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/fəˈtɒɡrəfə(r)/ (n) : nhiếp ảnh gia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polar bear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/ˈpəʊlə beə(r)/ (n) : gấu Bắc Cực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popular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/ˈpɒpjələ(r)/ (adj) : phổ biến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population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/ˌpɒpjuˈleɪʃn/ (n) : dân số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pose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/pəʊz/ (v) : tạo dáng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present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/ˈpreznt/ (n/v) : quà / trình bày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presentation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/ˌpreznˈteɪʃn/ (n) : bài thuyết trình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reporter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/rɪˈpɔːtə(r)/ (n) : phóng viên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represent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/ˌreprɪˈzent/ (v) : đại diện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road trip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/ˈrəʊd trɪp/ (n) : chuyến đi đường dài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scene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/siːn/ (n) : cảnh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schedule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/ˈʃedjuːl/ (n) : lịch trình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season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/ˈsiːzn/ (n) : mùa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shining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/ˈʃaɪnɪŋ/ (adj) : rực rỡ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slogan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/ˈsləʊɡən/ (n) : khẩu hiệu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state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/steɪt/ (n) : bang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sunset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/ˈsʌnset/ (n) : hoàng hôn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symbol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/ˈsɪmbl/ (n) : biểu tượng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take place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/teɪk pleɪs/ (phr) : diễn ra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tattoo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/tæˈtuː/ (n) : hình xăm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pacing w:val="-14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pacing w:val="-14"/>
          <w:sz w:val="23"/>
          <w:szCs w:val="23"/>
        </w:rPr>
        <w:t>telephone box</w:t>
      </w:r>
      <w:r w:rsidRPr="00991958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/ˈtelɪfəʊn bɒks/ (n) : bốt điện thoại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the Statue of Liberty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/ˈstætʃuː əv ˈlɪbəti/ (n) : Tượng Nữ thần Tự do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tourist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/ˈtʊərɪst/ (n) : du khách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tower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/ˈtaʊə(r)/ (n) : tháp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traditional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/trəˈdɪʃənl/ (adj) : truyền thống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unique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/juˈniːk/ (adj) : độc đáo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user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/ˈjuːzə(r)/ (n) : người dùng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pacing w:val="-14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pacing w:val="-14"/>
          <w:sz w:val="23"/>
          <w:szCs w:val="23"/>
        </w:rPr>
        <w:t>video maker</w:t>
      </w:r>
      <w:r w:rsidRPr="00991958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/ˈvɪdiəʊ ˈmeɪkə(r)/ (n) : người làm video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visit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/ˈvɪzɪt/ (v) : thăm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visitor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/ˈvɪzɪtə(r)/ (n) : khách tham quan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welcome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/ˈwelkəm/ (v/n) : chào đón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well-known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/ˌwel ˈnəʊn/ (adj) : nổi tiếng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west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/west/ (n) : phía tây</w:t>
      </w:r>
    </w:p>
    <w:p w:rsidR="00991958" w:rsidRPr="00991958" w:rsidRDefault="00991958" w:rsidP="00476A1B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76A1B">
        <w:rPr>
          <w:rFonts w:ascii="Times New Roman" w:eastAsia="Times New Roman" w:hAnsi="Times New Roman" w:cs="Times New Roman"/>
          <w:bCs/>
          <w:sz w:val="23"/>
          <w:szCs w:val="23"/>
        </w:rPr>
        <w:t>wonder</w:t>
      </w:r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/ˈwʌndə(r)/ (n/v) : kỳ quan / ngạc nhiên</w:t>
      </w:r>
    </w:p>
    <w:p w:rsidR="00476A1B" w:rsidRDefault="00476A1B" w:rsidP="00991958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476A1B" w:rsidSect="00476A1B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540526" w:rsidRPr="00991958" w:rsidRDefault="00540526" w:rsidP="00991958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91958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991958" w:rsidRPr="00991958" w:rsidRDefault="00991958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  <w:sectPr w:rsidR="00991958" w:rsidRPr="00991958" w:rsidSect="00476A1B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1.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communicate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giao tiếp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communication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sự giao tiếp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communicative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cởi mở, dễ giao tiếp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communicatively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(adv):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một cách giao tiếp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2.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populate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sinh sống, cư trú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population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dân số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populous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đông dân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3.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visit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(v</w:t>
      </w:r>
      <w:r w:rsidR="00476A1B">
        <w:rPr>
          <w:rFonts w:ascii="Times New Roman" w:eastAsia="Times New Roman" w:hAnsi="Times New Roman" w:cs="Times New Roman"/>
          <w:bCs/>
          <w:sz w:val="23"/>
          <w:szCs w:val="23"/>
        </w:rPr>
        <w:t>, n</w:t>
      </w:r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thăm, tham quan</w:t>
      </w:r>
      <w:r w:rsidR="00476A1B">
        <w:rPr>
          <w:rFonts w:ascii="Times New Roman" w:eastAsia="Times New Roman" w:hAnsi="Times New Roman" w:cs="Times New Roman"/>
          <w:bCs/>
          <w:sz w:val="23"/>
          <w:szCs w:val="23"/>
        </w:rPr>
        <w:t xml:space="preserve">, 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>chuyến thăm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visitor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du khách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4.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enjoy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thích, tận hưởng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enjoyment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sự thích thú</w:t>
      </w:r>
    </w:p>
    <w:p w:rsid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enjoyable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thú vị</w:t>
      </w:r>
    </w:p>
    <w:p w:rsidR="00476A1B" w:rsidRPr="00D51626" w:rsidRDefault="00476A1B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enjoyably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(adv): một cách thú vị 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5.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attract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thu hút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attraction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điểm thu hút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attractive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hấp dẫn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6.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tradition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truyền thống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traditional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truyền thống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traditionally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(adv):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theo truyền thống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7.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culture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văn hóa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cultural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thuộc văn hóa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culturally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(adv):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về mặt văn hóa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8.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nature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thiên nhiên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natural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tự nhiên</w:t>
      </w:r>
    </w:p>
    <w:p w:rsidR="00476A1B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naturally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(adv):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một cách tự nhiên</w:t>
      </w:r>
    </w:p>
    <w:p w:rsid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9.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beauty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vẻ đẹp</w:t>
      </w:r>
    </w:p>
    <w:p w:rsidR="00476A1B" w:rsidRPr="00991958" w:rsidRDefault="00476A1B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beautify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(v): làm đẹp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beautiful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đẹp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beautifully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(adv):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một cách đẹp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10.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perform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biểu diễn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performance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buổi biểu diễn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performer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người biểu diễn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11.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amaze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làm kinh ngạc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amazement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sự kinh ngạc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amazing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đáng kinh ngạc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amazed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kinh ngạc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12.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fame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danh tiếng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famous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nổi tiếng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13.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importance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tầm quan trọng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important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quan trọng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importantly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(adv):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một cách quan trọng 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14.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educate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giáo dục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education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giáo dục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educational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mang tính giáo dục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15.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entertain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giải trí</w:t>
      </w:r>
    </w:p>
    <w:p w:rsidR="00991958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entertainment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sự giải trí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entertaining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thú vị, mang tính giải trí</w:t>
      </w:r>
    </w:p>
    <w:p w:rsidR="00991958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16.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tour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</w:t>
      </w:r>
      <w:r w:rsidR="00991958" w:rsidRPr="00991958">
        <w:rPr>
          <w:rFonts w:ascii="Times New Roman" w:eastAsia="Times New Roman" w:hAnsi="Times New Roman" w:cs="Times New Roman"/>
          <w:bCs/>
          <w:sz w:val="23"/>
          <w:szCs w:val="23"/>
        </w:rPr>
        <w:t>, v</w:t>
      </w:r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chuyến du lịch</w:t>
      </w:r>
      <w:r w:rsidR="00991958" w:rsidRPr="00991958">
        <w:rPr>
          <w:rFonts w:ascii="Times New Roman" w:eastAsia="Times New Roman" w:hAnsi="Times New Roman" w:cs="Times New Roman"/>
          <w:bCs/>
          <w:sz w:val="23"/>
          <w:szCs w:val="23"/>
        </w:rPr>
        <w:t>,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đi du lịch</w:t>
      </w:r>
    </w:p>
    <w:p w:rsidR="00991958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tourist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khách du lịch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tourism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du lịch</w:t>
      </w:r>
    </w:p>
    <w:p w:rsidR="00991958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17.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popular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phổ biến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popularity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sự phổ biến</w:t>
      </w:r>
    </w:p>
    <w:p w:rsidR="00991958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18.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interest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(n/v):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sự quan tâm / quan tâm</w:t>
      </w:r>
    </w:p>
    <w:p w:rsidR="00991958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interesting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thú vị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lastRenderedPageBreak/>
        <w:t>interested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quan tâm</w:t>
      </w:r>
    </w:p>
    <w:p w:rsidR="00991958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>1</w:t>
      </w: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9.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connect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(v):</w:t>
      </w:r>
      <w:r w:rsidR="00991958" w:rsidRPr="00991958">
        <w:rPr>
          <w:rFonts w:ascii="Times New Roman" w:eastAsia="Times New Roman" w:hAnsi="Times New Roman" w:cs="Times New Roman"/>
          <w:sz w:val="23"/>
          <w:szCs w:val="23"/>
        </w:rPr>
        <w:t xml:space="preserve"> kết nối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connection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sự kết nối</w:t>
      </w:r>
    </w:p>
    <w:p w:rsidR="00991958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20.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history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lịch sử</w:t>
      </w:r>
    </w:p>
    <w:p w:rsidR="00991958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historic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mang tính lịch sử</w:t>
      </w:r>
    </w:p>
    <w:p w:rsidR="00D51626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historical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(a):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thuộc lịch sử</w:t>
      </w:r>
    </w:p>
    <w:p w:rsidR="00991958" w:rsidRPr="00D51626" w:rsidRDefault="00991958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sz w:val="23"/>
          <w:szCs w:val="23"/>
        </w:rPr>
        <w:t>historian</w:t>
      </w:r>
      <w:proofErr w:type="gramEnd"/>
      <w:r w:rsidRPr="00991958">
        <w:rPr>
          <w:rFonts w:ascii="Times New Roman" w:eastAsia="Times New Roman" w:hAnsi="Times New Roman" w:cs="Times New Roman"/>
          <w:sz w:val="23"/>
          <w:szCs w:val="23"/>
        </w:rPr>
        <w:t xml:space="preserve"> (n): nhà sử học</w:t>
      </w:r>
    </w:p>
    <w:p w:rsidR="00991958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D51626">
        <w:rPr>
          <w:rFonts w:ascii="Times New Roman" w:eastAsia="Times New Roman" w:hAnsi="Times New Roman" w:cs="Times New Roman"/>
          <w:b/>
          <w:bCs/>
          <w:sz w:val="23"/>
          <w:szCs w:val="23"/>
        </w:rPr>
        <w:t>21.</w:t>
      </w:r>
      <w:r w:rsidRPr="00D51626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photograph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(n/v):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ảnh / chụp ảnh</w:t>
      </w:r>
    </w:p>
    <w:p w:rsidR="00991958" w:rsidRPr="00991958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photographer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nhiếp ảnh gia</w:t>
      </w:r>
    </w:p>
    <w:p w:rsidR="00D51626" w:rsidRPr="00D51626" w:rsidRDefault="00D51626" w:rsidP="00991958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>photography</w:t>
      </w:r>
      <w:proofErr w:type="gramEnd"/>
      <w:r w:rsidRPr="00991958">
        <w:rPr>
          <w:rFonts w:ascii="Times New Roman" w:eastAsia="Times New Roman" w:hAnsi="Times New Roman" w:cs="Times New Roman"/>
          <w:bCs/>
          <w:sz w:val="23"/>
          <w:szCs w:val="23"/>
        </w:rPr>
        <w:t xml:space="preserve"> (n):</w:t>
      </w:r>
      <w:r w:rsidRPr="00D51626">
        <w:rPr>
          <w:rFonts w:ascii="Times New Roman" w:eastAsia="Times New Roman" w:hAnsi="Times New Roman" w:cs="Times New Roman"/>
          <w:sz w:val="23"/>
          <w:szCs w:val="23"/>
        </w:rPr>
        <w:t xml:space="preserve"> nhiếp ảnh</w:t>
      </w:r>
    </w:p>
    <w:p w:rsidR="00991958" w:rsidRPr="00991958" w:rsidRDefault="00991958" w:rsidP="00991958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991958" w:rsidRPr="00991958" w:rsidSect="00991958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540526" w:rsidRPr="00991958" w:rsidRDefault="00540526" w:rsidP="00991958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91958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D51626" w:rsidRPr="00991958" w:rsidSect="0099195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along with : cùng với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ask for : yêu cầu, xin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at school : ở trường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at work : tại nơi làm việc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be close to : gần với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be far from : xa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be famous for : nổi tiếng vì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be home to : là nơi sinh sống của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991958">
        <w:rPr>
          <w:rFonts w:ascii="Times New Roman" w:hAnsi="Times New Roman" w:cs="Times New Roman"/>
          <w:sz w:val="23"/>
          <w:szCs w:val="23"/>
        </w:rPr>
        <w:t>be</w:t>
      </w:r>
      <w:proofErr w:type="gramEnd"/>
      <w:r w:rsidRPr="00991958">
        <w:rPr>
          <w:rFonts w:ascii="Times New Roman" w:hAnsi="Times New Roman" w:cs="Times New Roman"/>
          <w:sz w:val="23"/>
          <w:szCs w:val="23"/>
        </w:rPr>
        <w:t xml:space="preserve"> rich in : giàu về (tài nguyên, khoáng sản…)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bring about : gây ra, mang lại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close to : gần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connect with : kết nối với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consist of : bao gồm, gồm có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go around : đi vòng quanh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go up : tăng lên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join in : tham gia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march along : di chuyển / tiến dọc theo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on a river : trên một con sông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on the beach : trên bãi biển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plenty of : nhiều, rất nhiều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rise up : dâng lên, trỗi dậy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road trip : chuyến đi dài bằng đường bộ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run through : chạy qua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similar to : tương tự với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talk with : nói chuyện với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together with : cùng với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waterfall : thác nước</w:t>
      </w:r>
    </w:p>
    <w:p w:rsidR="00D51626" w:rsidRPr="00991958" w:rsidRDefault="00D51626" w:rsidP="009919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well-known : nổi tiếng</w:t>
      </w:r>
    </w:p>
    <w:p w:rsidR="00D51626" w:rsidRPr="00991958" w:rsidRDefault="00D51626" w:rsidP="00991958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D51626" w:rsidRPr="00991958" w:rsidSect="00D51626">
          <w:type w:val="continuous"/>
          <w:pgSz w:w="12240" w:h="15840"/>
          <w:pgMar w:top="720" w:right="720" w:bottom="720" w:left="720" w:header="720" w:footer="720" w:gutter="0"/>
          <w:cols w:num="2" w:sep="1" w:space="360"/>
          <w:docGrid w:linePitch="360"/>
        </w:sectPr>
      </w:pPr>
    </w:p>
    <w:p w:rsidR="00540526" w:rsidRPr="00991958" w:rsidRDefault="00540526" w:rsidP="00991958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91958">
        <w:rPr>
          <w:rFonts w:ascii="Times New Roman" w:hAnsi="Times New Roman" w:cs="Times New Roman"/>
          <w:b/>
          <w:sz w:val="23"/>
          <w:szCs w:val="23"/>
        </w:rPr>
        <w:t>Grammar and Structures</w:t>
      </w:r>
    </w:p>
    <w:p w:rsidR="00540526" w:rsidRPr="00991958" w:rsidRDefault="00540526" w:rsidP="0099195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91958">
        <w:rPr>
          <w:rFonts w:ascii="Times New Roman" w:hAnsi="Times New Roman" w:cs="Times New Roman"/>
          <w:b/>
          <w:sz w:val="23"/>
          <w:szCs w:val="23"/>
        </w:rPr>
        <w:t xml:space="preserve">Verb pattern </w:t>
      </w:r>
    </w:p>
    <w:p w:rsidR="0057551E" w:rsidRPr="00991958" w:rsidRDefault="0057551E" w:rsidP="0099195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It</w:t>
      </w:r>
      <w:r w:rsidR="00D51626" w:rsidRPr="00991958">
        <w:rPr>
          <w:rFonts w:ascii="Times New Roman" w:hAnsi="Times New Roman" w:cs="Times New Roman"/>
          <w:sz w:val="23"/>
          <w:szCs w:val="23"/>
        </w:rPr>
        <w:t xml:space="preserve"> + take + object + time + to V1</w:t>
      </w:r>
      <w:r w:rsidRPr="00991958">
        <w:rPr>
          <w:rFonts w:ascii="Times New Roman" w:hAnsi="Times New Roman" w:cs="Times New Roman"/>
          <w:sz w:val="23"/>
          <w:szCs w:val="23"/>
        </w:rPr>
        <w:t>: mất bao lâu để ai đó làm gì</w:t>
      </w:r>
    </w:p>
    <w:p w:rsidR="0057551E" w:rsidRPr="00991958" w:rsidRDefault="00D51626" w:rsidP="0099195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S + spend + time + V-ing</w:t>
      </w:r>
      <w:r w:rsidR="0057551E" w:rsidRPr="00991958">
        <w:rPr>
          <w:rFonts w:ascii="Times New Roman" w:hAnsi="Times New Roman" w:cs="Times New Roman"/>
          <w:sz w:val="23"/>
          <w:szCs w:val="23"/>
        </w:rPr>
        <w:t>: ai đó dành thời gian làm gì</w:t>
      </w:r>
    </w:p>
    <w:p w:rsidR="0057551E" w:rsidRPr="00991958" w:rsidRDefault="00D51626" w:rsidP="0099195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adj + to V1</w:t>
      </w:r>
      <w:r w:rsidR="0057551E" w:rsidRPr="00991958">
        <w:rPr>
          <w:rFonts w:ascii="Times New Roman" w:hAnsi="Times New Roman" w:cs="Times New Roman"/>
          <w:sz w:val="23"/>
          <w:szCs w:val="23"/>
        </w:rPr>
        <w:t>: làm gì thì như thế nào</w:t>
      </w:r>
    </w:p>
    <w:p w:rsidR="0057551E" w:rsidRPr="00991958" w:rsidRDefault="00D51626" w:rsidP="0099195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will + V1</w:t>
      </w:r>
      <w:r w:rsidR="0057551E" w:rsidRPr="00991958">
        <w:rPr>
          <w:rFonts w:ascii="Times New Roman" w:hAnsi="Times New Roman" w:cs="Times New Roman"/>
          <w:sz w:val="23"/>
          <w:szCs w:val="23"/>
        </w:rPr>
        <w:t>: thì tương lai đơn / quyết định ngay lúc nói</w:t>
      </w:r>
    </w:p>
    <w:p w:rsidR="0057551E" w:rsidRPr="00991958" w:rsidRDefault="0057551E" w:rsidP="0099195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 xml:space="preserve">help </w:t>
      </w:r>
      <w:r w:rsidR="00D51626" w:rsidRPr="00991958">
        <w:rPr>
          <w:rFonts w:ascii="Times New Roman" w:hAnsi="Times New Roman" w:cs="Times New Roman"/>
          <w:sz w:val="23"/>
          <w:szCs w:val="23"/>
        </w:rPr>
        <w:t>+ object + V1 / to V1</w:t>
      </w:r>
      <w:r w:rsidRPr="00991958">
        <w:rPr>
          <w:rFonts w:ascii="Times New Roman" w:hAnsi="Times New Roman" w:cs="Times New Roman"/>
          <w:sz w:val="23"/>
          <w:szCs w:val="23"/>
        </w:rPr>
        <w:t>: giúp ai làm gì (có thể dùng hoặc không dùng “to”)</w:t>
      </w:r>
    </w:p>
    <w:p w:rsidR="0057551E" w:rsidRPr="00991958" w:rsidRDefault="00D51626" w:rsidP="0099195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allow + object + to V1</w:t>
      </w:r>
      <w:r w:rsidR="0057551E" w:rsidRPr="00991958">
        <w:rPr>
          <w:rFonts w:ascii="Times New Roman" w:hAnsi="Times New Roman" w:cs="Times New Roman"/>
          <w:sz w:val="23"/>
          <w:szCs w:val="23"/>
        </w:rPr>
        <w:t>: cho phép ai làm gì</w:t>
      </w:r>
    </w:p>
    <w:p w:rsidR="0057551E" w:rsidRPr="00991958" w:rsidRDefault="00D51626" w:rsidP="0099195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when / while + V-ing</w:t>
      </w:r>
      <w:r w:rsidR="0057551E" w:rsidRPr="00991958">
        <w:rPr>
          <w:rFonts w:ascii="Times New Roman" w:hAnsi="Times New Roman" w:cs="Times New Roman"/>
          <w:sz w:val="23"/>
          <w:szCs w:val="23"/>
        </w:rPr>
        <w:t>: khi đang làm gì (chỉ thời gian)</w:t>
      </w:r>
    </w:p>
    <w:p w:rsidR="0057551E" w:rsidRPr="00991958" w:rsidRDefault="00D51626" w:rsidP="0099195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preposition + V-ing</w:t>
      </w:r>
      <w:r w:rsidR="0057551E" w:rsidRPr="00991958">
        <w:rPr>
          <w:rFonts w:ascii="Times New Roman" w:hAnsi="Times New Roman" w:cs="Times New Roman"/>
          <w:sz w:val="23"/>
          <w:szCs w:val="23"/>
        </w:rPr>
        <w:t>: sau giới từ dùng dạng V-ing</w:t>
      </w:r>
    </w:p>
    <w:p w:rsidR="00C61C99" w:rsidRPr="00991958" w:rsidRDefault="00D51626" w:rsidP="0099195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91958">
        <w:rPr>
          <w:rFonts w:ascii="Times New Roman" w:hAnsi="Times New Roman" w:cs="Times New Roman"/>
          <w:sz w:val="23"/>
          <w:szCs w:val="23"/>
        </w:rPr>
        <w:t>can + V1</w:t>
      </w:r>
      <w:r w:rsidR="0057551E" w:rsidRPr="00991958">
        <w:rPr>
          <w:rFonts w:ascii="Times New Roman" w:hAnsi="Times New Roman" w:cs="Times New Roman"/>
          <w:sz w:val="23"/>
          <w:szCs w:val="23"/>
        </w:rPr>
        <w:t>: có thể</w:t>
      </w:r>
      <w:r w:rsidRPr="00991958">
        <w:rPr>
          <w:rFonts w:ascii="Times New Roman" w:hAnsi="Times New Roman" w:cs="Times New Roman"/>
          <w:sz w:val="23"/>
          <w:szCs w:val="23"/>
        </w:rPr>
        <w:t xml:space="preserve"> làm gì </w:t>
      </w:r>
      <w:r w:rsidR="0057551E" w:rsidRPr="00991958">
        <w:rPr>
          <w:rFonts w:ascii="Times New Roman" w:hAnsi="Times New Roman" w:cs="Times New Roman"/>
          <w:sz w:val="23"/>
          <w:szCs w:val="23"/>
        </w:rPr>
        <w:t>chỉ khả</w:t>
      </w:r>
      <w:r w:rsidRPr="00991958">
        <w:rPr>
          <w:rFonts w:ascii="Times New Roman" w:hAnsi="Times New Roman" w:cs="Times New Roman"/>
          <w:sz w:val="23"/>
          <w:szCs w:val="23"/>
        </w:rPr>
        <w:t xml:space="preserve"> năng= have the ability to + V1 = be able to + V1</w:t>
      </w:r>
    </w:p>
    <w:p w:rsidR="00540526" w:rsidRPr="00991958" w:rsidRDefault="00540526" w:rsidP="0099195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91958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tbl>
      <w:tblPr>
        <w:tblStyle w:val="TableGrid"/>
        <w:tblW w:w="10877" w:type="dxa"/>
        <w:tblLook w:val="04A0" w:firstRow="1" w:lastRow="0" w:firstColumn="1" w:lastColumn="0" w:noHBand="0" w:noVBand="1"/>
      </w:tblPr>
      <w:tblGrid>
        <w:gridCol w:w="10877"/>
      </w:tblGrid>
      <w:tr w:rsidR="0057551E" w:rsidRPr="00991958" w:rsidTr="006A6567">
        <w:tc>
          <w:tcPr>
            <w:tcW w:w="10252" w:type="dxa"/>
          </w:tcPr>
          <w:p w:rsidR="0057551E" w:rsidRPr="00991958" w:rsidRDefault="0057551E" w:rsidP="0099195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99195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ARTICLE "a/an/the"</w:t>
            </w:r>
          </w:p>
          <w:tbl>
            <w:tblPr>
              <w:tblStyle w:val="TableGrid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6"/>
              <w:gridCol w:w="8606"/>
            </w:tblGrid>
            <w:tr w:rsidR="0057551E" w:rsidRPr="00991958" w:rsidTr="006A6567">
              <w:tc>
                <w:tcPr>
                  <w:tcW w:w="1276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  <w:t>a / an</w:t>
                  </w:r>
                </w:p>
              </w:tc>
              <w:tc>
                <w:tcPr>
                  <w:tcW w:w="8606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i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i/>
                      <w:color w:val="000000" w:themeColor="text1"/>
                      <w:sz w:val="23"/>
                      <w:szCs w:val="23"/>
                    </w:rPr>
                    <w:t>Mạo từ “a”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Sử dụng với những danh từ đếm được số ít. (</w:t>
                  </w:r>
                  <w:proofErr w:type="gramStart"/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không</w:t>
                  </w:r>
                  <w:proofErr w:type="gramEnd"/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 xml:space="preserve"> cụ thể). Lưu ý: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1. Những danh từ bắt đầu “uni”: a uniform, a university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2. Dùng trước “half” (một nữa) khi nó theo sau một đơn vị nguyên vẹn: a half of kg, a half of day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3. Dùng cho phân số:1/3 = a one third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4. Dùng cho giá cả, tốc độ: a 140 km/h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5. Dùng từ khác: a dozen, a lot of, a thousand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i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i/>
                      <w:color w:val="000000" w:themeColor="text1"/>
                      <w:sz w:val="23"/>
                      <w:szCs w:val="23"/>
                    </w:rPr>
                    <w:t>Mạo từ ‘an”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 xml:space="preserve">Tương tự “a”, “an” sử dụng với những danh từ bắt đầu bằng những nguyên âm. 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Lưu ý: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- Có vài âm câm nên sử dùng “an” thay vì “a”: an hour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- “an” luôn đi với những từ viết tắt: an SOS, an Xray, an MP</w:t>
                  </w:r>
                </w:p>
              </w:tc>
            </w:tr>
            <w:tr w:rsidR="0057551E" w:rsidRPr="00991958" w:rsidTr="006A6567">
              <w:tc>
                <w:tcPr>
                  <w:tcW w:w="1276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  <w:t>the</w:t>
                  </w:r>
                </w:p>
              </w:tc>
              <w:tc>
                <w:tcPr>
                  <w:tcW w:w="8606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1. Khi vật thể hay nhóm vật thể là duy nhất: the moon, the sun, the earth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lastRenderedPageBreak/>
                    <w:t>2. Trước một danh từ nếu danh từ này vừa được đề cập trước đó: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 xml:space="preserve">    There is a dog in the garden. The dog is very nice.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3. Trước một danh từ nếu danh từ này được xác định bằng 1 cụm từ hay 1 mệnh đề: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ind w:right="-264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 xml:space="preserve">    The boy in back shirt, the woman who is wearing a nice dress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4. Đặt trước 1 danh từ chỉ một đồ vật riêng biệt mà người nói và người nghe đều hiểu: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 xml:space="preserve">    Where is the dog? – It is in the garden.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5. Trước so sánh nhất (the happiest, the most interesting…), đứng trước (first, second, only) khi các từ này được dùng như tính từ hay đại từ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6. the +danh từ số ít: trượng trưng cho 1 nhóm thú vật hoặc đồ vật: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 xml:space="preserve">    the + danh từ + of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 xml:space="preserve">    the + họ (ở dạng số nhiều) có nghĩa là gia đình: The Smiths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 xml:space="preserve">7. Dùng “the” nếu ta nhắc đến một địa điểm nào đó nhưng không sử dụng đúng chức năng: 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 xml:space="preserve">    We went to the school to see their children.</w:t>
                  </w:r>
                </w:p>
              </w:tc>
            </w:tr>
            <w:tr w:rsidR="0057551E" w:rsidRPr="00991958" w:rsidTr="006A6567">
              <w:tc>
                <w:tcPr>
                  <w:tcW w:w="1276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  <w:lastRenderedPageBreak/>
                    <w:t>no article</w:t>
                  </w:r>
                </w:p>
              </w:tc>
              <w:tc>
                <w:tcPr>
                  <w:tcW w:w="8606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1. Trước tên quốc gia, châu lục, tên núi, hồ, đường phố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2. Khi danh từ không đếm được hoặc danh từ số nhiều dùng theo nghĩa chung chung, không chỉ riêng trường hợp nào: I like dogs.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3. Trước danh từ trựu tượng, trừ khi danh từ đó chỉ một trường hợp cá biệt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 xml:space="preserve">    Men fear death.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 xml:space="preserve">    The death of his father made him completely hopeless.</w:t>
                  </w:r>
                </w:p>
              </w:tc>
            </w:tr>
          </w:tbl>
          <w:p w:rsidR="0057551E" w:rsidRPr="00991958" w:rsidRDefault="0057551E" w:rsidP="00991958">
            <w:p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3"/>
                <w:szCs w:val="23"/>
              </w:rPr>
            </w:pPr>
            <w:r w:rsidRPr="00991958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3"/>
                <w:szCs w:val="23"/>
              </w:rPr>
              <w:t>Một số trường hợp đi kèm với mạo từ</w:t>
            </w:r>
          </w:p>
          <w:tbl>
            <w:tblPr>
              <w:tblStyle w:val="TableGrid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89"/>
              <w:gridCol w:w="1358"/>
              <w:gridCol w:w="7414"/>
            </w:tblGrid>
            <w:tr w:rsidR="0057551E" w:rsidRPr="00991958" w:rsidTr="006A6567">
              <w:tc>
                <w:tcPr>
                  <w:tcW w:w="1189" w:type="dxa"/>
                  <w:vMerge w:val="restart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  <w:t>Places</w:t>
                  </w:r>
                </w:p>
              </w:tc>
              <w:tc>
                <w:tcPr>
                  <w:tcW w:w="1358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  <w:t>a/an</w:t>
                  </w:r>
                </w:p>
              </w:tc>
              <w:tc>
                <w:tcPr>
                  <w:tcW w:w="7414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×</w:t>
                  </w:r>
                </w:p>
              </w:tc>
            </w:tr>
            <w:tr w:rsidR="0057551E" w:rsidRPr="00991958" w:rsidTr="006A6567">
              <w:tc>
                <w:tcPr>
                  <w:tcW w:w="1189" w:type="dxa"/>
                  <w:vMerge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</w:p>
              </w:tc>
              <w:tc>
                <w:tcPr>
                  <w:tcW w:w="1358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  <w:t>the</w:t>
                  </w:r>
                </w:p>
              </w:tc>
              <w:tc>
                <w:tcPr>
                  <w:tcW w:w="7414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1. seas: the Atlantic, the Pacific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2. rivers: the Amazon, the Nile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3. Areas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4. Some countries: The USA, the United Kingdom, the Philippines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5. Others: the Earth, the world, the sky, the moon, the sun, the sea, the environment</w:t>
                  </w:r>
                </w:p>
              </w:tc>
            </w:tr>
            <w:tr w:rsidR="0057551E" w:rsidRPr="00991958" w:rsidTr="006A6567">
              <w:tc>
                <w:tcPr>
                  <w:tcW w:w="1189" w:type="dxa"/>
                  <w:vMerge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</w:p>
              </w:tc>
              <w:tc>
                <w:tcPr>
                  <w:tcW w:w="1358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  <w:t>no article</w:t>
                  </w:r>
                </w:p>
              </w:tc>
              <w:tc>
                <w:tcPr>
                  <w:tcW w:w="7414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1. Towns &amp; cities: Moscow, New York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2. Most countries; France, Japan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3. Continent: Asia, Europe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4. Planets: Mars, Jupiter</w:t>
                  </w:r>
                </w:p>
              </w:tc>
            </w:tr>
            <w:tr w:rsidR="0057551E" w:rsidRPr="00991958" w:rsidTr="006A6567">
              <w:tc>
                <w:tcPr>
                  <w:tcW w:w="1189" w:type="dxa"/>
                  <w:vMerge w:val="restart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  <w:t>Activities</w:t>
                  </w:r>
                </w:p>
              </w:tc>
              <w:tc>
                <w:tcPr>
                  <w:tcW w:w="1358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sz w:val="23"/>
                      <w:szCs w:val="23"/>
                    </w:rPr>
                    <w:t>a/an</w:t>
                  </w:r>
                </w:p>
              </w:tc>
              <w:tc>
                <w:tcPr>
                  <w:tcW w:w="7414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have a job, work as a waiter</w:t>
                  </w:r>
                </w:p>
              </w:tc>
            </w:tr>
            <w:tr w:rsidR="0057551E" w:rsidRPr="00991958" w:rsidTr="006A6567">
              <w:tc>
                <w:tcPr>
                  <w:tcW w:w="1189" w:type="dxa"/>
                  <w:vMerge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</w:p>
              </w:tc>
              <w:tc>
                <w:tcPr>
                  <w:tcW w:w="1358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sz w:val="23"/>
                      <w:szCs w:val="23"/>
                    </w:rPr>
                    <w:t>the</w:t>
                  </w:r>
                </w:p>
              </w:tc>
              <w:tc>
                <w:tcPr>
                  <w:tcW w:w="7414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on the radio, the media, play the piano</w:t>
                  </w:r>
                </w:p>
              </w:tc>
            </w:tr>
            <w:tr w:rsidR="0057551E" w:rsidRPr="00991958" w:rsidTr="006A6567">
              <w:tc>
                <w:tcPr>
                  <w:tcW w:w="1189" w:type="dxa"/>
                  <w:vMerge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</w:p>
              </w:tc>
              <w:tc>
                <w:tcPr>
                  <w:tcW w:w="1358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sz w:val="23"/>
                      <w:szCs w:val="23"/>
                    </w:rPr>
                    <w:t>no article</w:t>
                  </w:r>
                </w:p>
              </w:tc>
              <w:tc>
                <w:tcPr>
                  <w:tcW w:w="7414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go to work, on TV, go shopping, play tennis, listen to music, go to school, be at school, be at university, school subjects</w:t>
                  </w:r>
                </w:p>
              </w:tc>
            </w:tr>
            <w:tr w:rsidR="0057551E" w:rsidRPr="00991958" w:rsidTr="006A6567">
              <w:tc>
                <w:tcPr>
                  <w:tcW w:w="1189" w:type="dxa"/>
                  <w:vMerge w:val="restart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  <w:t>Time</w:t>
                  </w:r>
                </w:p>
              </w:tc>
              <w:tc>
                <w:tcPr>
                  <w:tcW w:w="1358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sz w:val="23"/>
                      <w:szCs w:val="23"/>
                    </w:rPr>
                    <w:t>a/an</w:t>
                  </w:r>
                </w:p>
              </w:tc>
              <w:tc>
                <w:tcPr>
                  <w:tcW w:w="7414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×</w:t>
                  </w:r>
                </w:p>
              </w:tc>
            </w:tr>
            <w:tr w:rsidR="0057551E" w:rsidRPr="00991958" w:rsidTr="006A6567">
              <w:tc>
                <w:tcPr>
                  <w:tcW w:w="1189" w:type="dxa"/>
                  <w:vMerge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</w:p>
              </w:tc>
              <w:tc>
                <w:tcPr>
                  <w:tcW w:w="1358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sz w:val="23"/>
                      <w:szCs w:val="23"/>
                    </w:rPr>
                    <w:t>the</w:t>
                  </w:r>
                </w:p>
              </w:tc>
              <w:tc>
                <w:tcPr>
                  <w:tcW w:w="7414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in the morning/ afternoon/ evening</w:t>
                  </w:r>
                </w:p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on the 20</w:t>
                  </w: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  <w:vertAlign w:val="superscript"/>
                    </w:rPr>
                    <w:t>th</w:t>
                  </w: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 xml:space="preserve"> March, in the 1990s</w:t>
                  </w:r>
                </w:p>
              </w:tc>
            </w:tr>
            <w:tr w:rsidR="0057551E" w:rsidRPr="00991958" w:rsidTr="006A6567">
              <w:tc>
                <w:tcPr>
                  <w:tcW w:w="1189" w:type="dxa"/>
                  <w:vMerge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</w:p>
              </w:tc>
              <w:tc>
                <w:tcPr>
                  <w:tcW w:w="1358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sz w:val="23"/>
                      <w:szCs w:val="23"/>
                    </w:rPr>
                    <w:t>no article</w:t>
                  </w:r>
                </w:p>
              </w:tc>
              <w:tc>
                <w:tcPr>
                  <w:tcW w:w="7414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days (Monday), months (July, January…), year (2020), at night</w:t>
                  </w:r>
                </w:p>
              </w:tc>
            </w:tr>
            <w:tr w:rsidR="0057551E" w:rsidRPr="00991958" w:rsidTr="006A6567">
              <w:tc>
                <w:tcPr>
                  <w:tcW w:w="1189" w:type="dxa"/>
                  <w:vMerge w:val="restart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  <w:t>People</w:t>
                  </w:r>
                </w:p>
              </w:tc>
              <w:tc>
                <w:tcPr>
                  <w:tcW w:w="1358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sz w:val="23"/>
                      <w:szCs w:val="23"/>
                    </w:rPr>
                    <w:t>a/an</w:t>
                  </w:r>
                </w:p>
              </w:tc>
              <w:tc>
                <w:tcPr>
                  <w:tcW w:w="7414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 xml:space="preserve">× </w:t>
                  </w:r>
                </w:p>
              </w:tc>
            </w:tr>
            <w:tr w:rsidR="0057551E" w:rsidRPr="00991958" w:rsidTr="006A6567">
              <w:tc>
                <w:tcPr>
                  <w:tcW w:w="1189" w:type="dxa"/>
                  <w:vMerge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</w:p>
              </w:tc>
              <w:tc>
                <w:tcPr>
                  <w:tcW w:w="1358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sz w:val="23"/>
                      <w:szCs w:val="23"/>
                    </w:rPr>
                    <w:t>the</w:t>
                  </w:r>
                </w:p>
              </w:tc>
              <w:tc>
                <w:tcPr>
                  <w:tcW w:w="7414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the King, the Prime Minister, the army, the navy, the police, the Germans, the English</w:t>
                  </w:r>
                </w:p>
              </w:tc>
            </w:tr>
            <w:tr w:rsidR="0057551E" w:rsidRPr="00991958" w:rsidTr="006A6567">
              <w:tc>
                <w:tcPr>
                  <w:tcW w:w="1189" w:type="dxa"/>
                  <w:vMerge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</w:p>
              </w:tc>
              <w:tc>
                <w:tcPr>
                  <w:tcW w:w="1358" w:type="dxa"/>
                  <w:vAlign w:val="center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b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b/>
                      <w:sz w:val="23"/>
                      <w:szCs w:val="23"/>
                    </w:rPr>
                    <w:t>no article</w:t>
                  </w:r>
                </w:p>
              </w:tc>
              <w:tc>
                <w:tcPr>
                  <w:tcW w:w="7414" w:type="dxa"/>
                </w:tcPr>
                <w:p w:rsidR="0057551E" w:rsidRPr="00991958" w:rsidRDefault="0057551E" w:rsidP="00991958">
                  <w:pPr>
                    <w:tabs>
                      <w:tab w:val="left" w:pos="426"/>
                    </w:tabs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</w:pPr>
                  <w:r w:rsidRPr="00991958">
                    <w:rPr>
                      <w:rFonts w:ascii="Times New Roman" w:hAnsi="Times New Roman" w:cs="Times New Roman"/>
                      <w:color w:val="000000" w:themeColor="text1"/>
                      <w:sz w:val="23"/>
                      <w:szCs w:val="23"/>
                    </w:rPr>
                    <w:t>become King, he’s English, speak English</w:t>
                  </w:r>
                </w:p>
              </w:tc>
            </w:tr>
          </w:tbl>
          <w:p w:rsidR="0057551E" w:rsidRPr="00991958" w:rsidRDefault="0057551E" w:rsidP="00991958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81133C" w:rsidRDefault="0081133C" w:rsidP="00991958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bookmarkStart w:id="0" w:name="_GoBack"/>
      <w:bookmarkEnd w:id="0"/>
    </w:p>
    <w:p w:rsidR="00540526" w:rsidRPr="0081133C" w:rsidRDefault="00540526" w:rsidP="0081133C">
      <w:pPr>
        <w:jc w:val="right"/>
        <w:rPr>
          <w:rFonts w:ascii="Times New Roman" w:hAnsi="Times New Roman" w:cs="Times New Roman"/>
          <w:sz w:val="23"/>
          <w:szCs w:val="23"/>
        </w:rPr>
      </w:pPr>
    </w:p>
    <w:sectPr w:rsidR="00540526" w:rsidRPr="0081133C" w:rsidSect="0081133C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0398" w:rsidRDefault="00A00398" w:rsidP="00991958">
      <w:pPr>
        <w:spacing w:after="0" w:line="240" w:lineRule="auto"/>
      </w:pPr>
      <w:r>
        <w:separator/>
      </w:r>
    </w:p>
  </w:endnote>
  <w:endnote w:type="continuationSeparator" w:id="0">
    <w:p w:rsidR="00A00398" w:rsidRDefault="00A00398" w:rsidP="00991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54762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91958" w:rsidRDefault="0099195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133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991958" w:rsidRDefault="009919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0398" w:rsidRDefault="00A00398" w:rsidP="00991958">
      <w:pPr>
        <w:spacing w:after="0" w:line="240" w:lineRule="auto"/>
      </w:pPr>
      <w:r>
        <w:separator/>
      </w:r>
    </w:p>
  </w:footnote>
  <w:footnote w:type="continuationSeparator" w:id="0">
    <w:p w:rsidR="00A00398" w:rsidRDefault="00A00398" w:rsidP="00991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86AE8"/>
    <w:multiLevelType w:val="multilevel"/>
    <w:tmpl w:val="03041A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5F77"/>
    <w:multiLevelType w:val="multilevel"/>
    <w:tmpl w:val="635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46F73"/>
    <w:multiLevelType w:val="multilevel"/>
    <w:tmpl w:val="A6D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B3A10"/>
    <w:multiLevelType w:val="multilevel"/>
    <w:tmpl w:val="4DD8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9596F"/>
    <w:multiLevelType w:val="multilevel"/>
    <w:tmpl w:val="5DA6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C5063"/>
    <w:multiLevelType w:val="multilevel"/>
    <w:tmpl w:val="65A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04215"/>
    <w:multiLevelType w:val="multilevel"/>
    <w:tmpl w:val="D63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B26AA"/>
    <w:multiLevelType w:val="multilevel"/>
    <w:tmpl w:val="F476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55C75"/>
    <w:multiLevelType w:val="hybridMultilevel"/>
    <w:tmpl w:val="8DB84EB0"/>
    <w:lvl w:ilvl="0" w:tplc="8372410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F515C"/>
    <w:multiLevelType w:val="multilevel"/>
    <w:tmpl w:val="13A27A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A3058"/>
    <w:multiLevelType w:val="multilevel"/>
    <w:tmpl w:val="B8AA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866D2"/>
    <w:multiLevelType w:val="multilevel"/>
    <w:tmpl w:val="8D3E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51D61"/>
    <w:multiLevelType w:val="multilevel"/>
    <w:tmpl w:val="9EC8D8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A2E48"/>
    <w:multiLevelType w:val="hybridMultilevel"/>
    <w:tmpl w:val="75444030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92C5E"/>
    <w:multiLevelType w:val="multilevel"/>
    <w:tmpl w:val="75D6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036D1"/>
    <w:multiLevelType w:val="multilevel"/>
    <w:tmpl w:val="40D6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836E6"/>
    <w:multiLevelType w:val="multilevel"/>
    <w:tmpl w:val="B066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15936"/>
    <w:multiLevelType w:val="hybridMultilevel"/>
    <w:tmpl w:val="74F68570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627F69"/>
    <w:multiLevelType w:val="multilevel"/>
    <w:tmpl w:val="56D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E1DA0"/>
    <w:multiLevelType w:val="multilevel"/>
    <w:tmpl w:val="8F4E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47C41"/>
    <w:multiLevelType w:val="multilevel"/>
    <w:tmpl w:val="36B2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4105C"/>
    <w:multiLevelType w:val="hybridMultilevel"/>
    <w:tmpl w:val="7960BBB6"/>
    <w:lvl w:ilvl="0" w:tplc="8372410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A108E8"/>
    <w:multiLevelType w:val="multilevel"/>
    <w:tmpl w:val="C40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E60EC"/>
    <w:multiLevelType w:val="hybridMultilevel"/>
    <w:tmpl w:val="025E11EA"/>
    <w:lvl w:ilvl="0" w:tplc="8372410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D16B1B"/>
    <w:multiLevelType w:val="multilevel"/>
    <w:tmpl w:val="6E02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25772"/>
    <w:multiLevelType w:val="multilevel"/>
    <w:tmpl w:val="FA2E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15A68"/>
    <w:multiLevelType w:val="multilevel"/>
    <w:tmpl w:val="121C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656CD"/>
    <w:multiLevelType w:val="multilevel"/>
    <w:tmpl w:val="671034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64655"/>
    <w:multiLevelType w:val="multilevel"/>
    <w:tmpl w:val="C374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40D16"/>
    <w:multiLevelType w:val="multilevel"/>
    <w:tmpl w:val="7F78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7"/>
  </w:num>
  <w:num w:numId="3">
    <w:abstractNumId w:val="23"/>
  </w:num>
  <w:num w:numId="4">
    <w:abstractNumId w:val="8"/>
  </w:num>
  <w:num w:numId="5">
    <w:abstractNumId w:val="11"/>
  </w:num>
  <w:num w:numId="6">
    <w:abstractNumId w:val="20"/>
  </w:num>
  <w:num w:numId="7">
    <w:abstractNumId w:val="14"/>
  </w:num>
  <w:num w:numId="8">
    <w:abstractNumId w:val="18"/>
  </w:num>
  <w:num w:numId="9">
    <w:abstractNumId w:val="15"/>
  </w:num>
  <w:num w:numId="10">
    <w:abstractNumId w:val="28"/>
  </w:num>
  <w:num w:numId="11">
    <w:abstractNumId w:val="26"/>
  </w:num>
  <w:num w:numId="12">
    <w:abstractNumId w:val="29"/>
  </w:num>
  <w:num w:numId="13">
    <w:abstractNumId w:val="2"/>
  </w:num>
  <w:num w:numId="14">
    <w:abstractNumId w:val="7"/>
  </w:num>
  <w:num w:numId="15">
    <w:abstractNumId w:val="16"/>
  </w:num>
  <w:num w:numId="16">
    <w:abstractNumId w:val="6"/>
  </w:num>
  <w:num w:numId="17">
    <w:abstractNumId w:val="4"/>
  </w:num>
  <w:num w:numId="18">
    <w:abstractNumId w:val="1"/>
  </w:num>
  <w:num w:numId="19">
    <w:abstractNumId w:val="25"/>
  </w:num>
  <w:num w:numId="20">
    <w:abstractNumId w:val="24"/>
  </w:num>
  <w:num w:numId="21">
    <w:abstractNumId w:val="3"/>
  </w:num>
  <w:num w:numId="22">
    <w:abstractNumId w:val="10"/>
  </w:num>
  <w:num w:numId="23">
    <w:abstractNumId w:val="5"/>
  </w:num>
  <w:num w:numId="24">
    <w:abstractNumId w:val="19"/>
  </w:num>
  <w:num w:numId="25">
    <w:abstractNumId w:val="22"/>
  </w:num>
  <w:num w:numId="26">
    <w:abstractNumId w:val="9"/>
  </w:num>
  <w:num w:numId="27">
    <w:abstractNumId w:val="27"/>
  </w:num>
  <w:num w:numId="28">
    <w:abstractNumId w:val="12"/>
  </w:num>
  <w:num w:numId="29">
    <w:abstractNumId w:val="0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526"/>
    <w:rsid w:val="00025E15"/>
    <w:rsid w:val="0016243B"/>
    <w:rsid w:val="00476A1B"/>
    <w:rsid w:val="00540526"/>
    <w:rsid w:val="0057551E"/>
    <w:rsid w:val="0081133C"/>
    <w:rsid w:val="008D101D"/>
    <w:rsid w:val="00991958"/>
    <w:rsid w:val="00A00398"/>
    <w:rsid w:val="00A675D1"/>
    <w:rsid w:val="00B048D1"/>
    <w:rsid w:val="00C46E26"/>
    <w:rsid w:val="00C61C99"/>
    <w:rsid w:val="00C83031"/>
    <w:rsid w:val="00CD5445"/>
    <w:rsid w:val="00CF4C9E"/>
    <w:rsid w:val="00D51626"/>
    <w:rsid w:val="00ED41C5"/>
    <w:rsid w:val="00F40533"/>
    <w:rsid w:val="00F8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3C12"/>
  <w15:chartTrackingRefBased/>
  <w15:docId w15:val="{EA4BEA8F-D72E-4BD0-9D36-6F8E473E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526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D516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551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5755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551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5162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516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1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5162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91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958"/>
  </w:style>
  <w:style w:type="paragraph" w:styleId="Footer">
    <w:name w:val="footer"/>
    <w:basedOn w:val="Normal"/>
    <w:link w:val="FooterChar"/>
    <w:uiPriority w:val="99"/>
    <w:unhideWhenUsed/>
    <w:rsid w:val="00991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6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4</Pages>
  <Words>1628</Words>
  <Characters>9285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23</cp:revision>
  <dcterms:created xsi:type="dcterms:W3CDTF">2026-01-10T07:47:00Z</dcterms:created>
  <dcterms:modified xsi:type="dcterms:W3CDTF">2026-01-30T07:37:00Z</dcterms:modified>
</cp:coreProperties>
</file>