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KIỂM THỬ PHẦN MỀM (TEST REPORT)</w:t>
      </w:r>
    </w:p>
    <w:p>
      <w:r>
        <w:t>Dự án: Hệ thống Quản lý Bán vé Tàu hỏa (TrainTicket)</w:t>
        <w:br/>
        <w:t>Phiên bản: 1.0</w:t>
        <w:br/>
        <w:t>Ngày kiểm thử: 04/08/2026</w:t>
        <w:br/>
        <w:t>Người kiểm thử: Tester QA (AI)</w:t>
      </w:r>
    </w:p>
    <w:p>
      <w:pPr>
        <w:pStyle w:val="Heading1"/>
      </w:pPr>
      <w:r>
        <w:rPr>
          <w:rFonts w:ascii="Arial" w:hAnsi="Arial"/>
          <w:color w:val="003366"/>
        </w:rPr>
        <w:t>1. TỔNG QUAN KIỂM THỬ</w:t>
      </w:r>
    </w:p>
    <w:p>
      <w:r>
        <w:t>Báo cáo này tổng hợp các hoạt động kiểm thử đã thực hiện đối với phần mềm TrainTicket. Các hạng mục kiểm thử bao gồm kiểm thử giao diện (UI), sửa lỗi logic hệ thống, và đặc biệt là kiểm thử tích hợp (Integration Test) &amp; kiểm thử cạnh tranh (Concurrency/Race Condition Test) trên cơ sở dữ liệu.</w:t>
      </w:r>
    </w:p>
    <w:p>
      <w:pPr>
        <w:pStyle w:val="Heading1"/>
      </w:pPr>
      <w:r>
        <w:rPr>
          <w:rFonts w:ascii="Arial" w:hAnsi="Arial"/>
          <w:color w:val="003366"/>
        </w:rPr>
        <w:t>2. CÁC LỖI ĐÃ PHÁT HIỆN &amp; XỬ LÝ (BUG FIXES)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Mô tả lỗi (Bug Description)</w:t>
            </w:r>
          </w:p>
        </w:tc>
        <w:tc>
          <w:tcPr>
            <w:tcW w:type="dxa" w:w="2880"/>
          </w:tcPr>
          <w:p>
            <w:r>
              <w:t>Trạng thái xử lý</w:t>
            </w:r>
          </w:p>
        </w:tc>
      </w:tr>
      <w:tr>
        <w:tc>
          <w:tcPr>
            <w:tcW w:type="dxa" w:w="2880"/>
          </w:tcPr>
          <w:p>
            <w:r>
              <w:t>BUG-01</w:t>
            </w:r>
          </w:p>
        </w:tc>
        <w:tc>
          <w:tcPr>
            <w:tcW w:type="dxa" w:w="2880"/>
          </w:tcPr>
          <w:p>
            <w:r>
              <w:t>Badge số lượng thông báo hiển thị số ảo ngẫu nhiên (Random).</w:t>
            </w:r>
          </w:p>
        </w:tc>
        <w:tc>
          <w:tcPr>
            <w:tcW w:type="dxa" w:w="2880"/>
          </w:tcPr>
          <w:p>
            <w:r>
              <w:t>Đã fix: Query trực tiếp từ DB (Notifications).</w:t>
            </w:r>
          </w:p>
        </w:tc>
      </w:tr>
      <w:tr>
        <w:tc>
          <w:tcPr>
            <w:tcW w:type="dxa" w:w="2880"/>
          </w:tcPr>
          <w:p>
            <w:r>
              <w:t>BUG-02</w:t>
            </w:r>
          </w:p>
        </w:tc>
        <w:tc>
          <w:tcPr>
            <w:tcW w:type="dxa" w:w="2880"/>
          </w:tcPr>
          <w:p>
            <w:r>
              <w:t>Lỗi ngoại lệ SQL (ex.Message) rò rỉ ra giao diện người dùng trên hơn 15 form.</w:t>
            </w:r>
          </w:p>
        </w:tc>
        <w:tc>
          <w:tcPr>
            <w:tcW w:type="dxa" w:w="2880"/>
          </w:tcPr>
          <w:p>
            <w:r>
              <w:t>Đã fix: Ẩn lỗi SQL, hiển thị thông báo Toast thân thiện.</w:t>
            </w:r>
          </w:p>
        </w:tc>
      </w:tr>
      <w:tr>
        <w:tc>
          <w:tcPr>
            <w:tcW w:type="dxa" w:w="2880"/>
          </w:tcPr>
          <w:p>
            <w:r>
              <w:t>BUG-03</w:t>
            </w:r>
          </w:p>
        </w:tc>
        <w:tc>
          <w:tcPr>
            <w:tcW w:type="dxa" w:w="2880"/>
          </w:tcPr>
          <w:p>
            <w:r>
              <w:t>Rò rỉ bộ nhớ (Memory Leak) khi mở và đóng các Form liên tục.</w:t>
            </w:r>
          </w:p>
        </w:tc>
        <w:tc>
          <w:tcPr>
            <w:tcW w:type="dxa" w:w="2880"/>
          </w:tcPr>
          <w:p>
            <w:r>
              <w:t>Đã fix: Áp dụng scope.Dispose() triệt để trong DI container.</w:t>
            </w:r>
          </w:p>
        </w:tc>
      </w:tr>
      <w:tr>
        <w:tc>
          <w:tcPr>
            <w:tcW w:type="dxa" w:w="2880"/>
          </w:tcPr>
          <w:p>
            <w:r>
              <w:t>BUG-04</w:t>
            </w:r>
          </w:p>
        </w:tc>
        <w:tc>
          <w:tcPr>
            <w:tcW w:type="dxa" w:w="2880"/>
          </w:tcPr>
          <w:p>
            <w:r>
              <w:t>Trùng lặp thư viện (using) trong frmLogin_new.cs.</w:t>
            </w:r>
          </w:p>
        </w:tc>
        <w:tc>
          <w:tcPr>
            <w:tcW w:type="dxa" w:w="2880"/>
          </w:tcPr>
          <w:p>
            <w:r>
              <w:t>Đã fix: Xóa bỏ dòng trùng lặp.</w:t>
            </w:r>
          </w:p>
        </w:tc>
      </w:tr>
    </w:tbl>
    <w:p>
      <w:pPr>
        <w:pStyle w:val="Heading1"/>
      </w:pPr>
      <w:r>
        <w:rPr>
          <w:rFonts w:ascii="Arial" w:hAnsi="Arial"/>
          <w:color w:val="003366"/>
        </w:rPr>
        <w:t>3. KIỂM THỬ LUỒNG ĐẶT VÉ (AUTOMATED INTEGRATION TEST)</w:t>
      </w:r>
    </w:p>
    <w:p>
      <w:r>
        <w:t>Thực hiện tự động hóa bằng SQL Script để giả lập quá trình xử lý của Backend (Stored Procedures).</w:t>
      </w:r>
    </w:p>
    <w:p>
      <w:pPr>
        <w:pStyle w:val="Heading2"/>
      </w:pPr>
      <w:r>
        <w:t>3.1. Kịch bản (Test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 ID</w:t>
            </w:r>
          </w:p>
        </w:tc>
        <w:tc>
          <w:tcPr>
            <w:tcW w:type="dxa" w:w="2160"/>
          </w:tcPr>
          <w:p>
            <w:r>
              <w:t>Mô tả kịch bản</w:t>
            </w:r>
          </w:p>
        </w:tc>
        <w:tc>
          <w:tcPr>
            <w:tcW w:type="dxa" w:w="2160"/>
          </w:tcPr>
          <w:p>
            <w:r>
              <w:t>Kết quả mong đợi</w:t>
            </w:r>
          </w:p>
        </w:tc>
        <w:tc>
          <w:tcPr>
            <w:tcW w:type="dxa" w:w="2160"/>
          </w:tcPr>
          <w:p>
            <w:r>
              <w:t>Thực tế (Actual)</w:t>
            </w:r>
          </w:p>
        </w:tc>
      </w:tr>
      <w:tr>
        <w:tc>
          <w:tcPr>
            <w:tcW w:type="dxa" w:w="2160"/>
          </w:tcPr>
          <w:p>
            <w:r>
              <w:t>TC-INT-01</w:t>
            </w:r>
          </w:p>
        </w:tc>
        <w:tc>
          <w:tcPr>
            <w:tcW w:type="dxa" w:w="2160"/>
          </w:tcPr>
          <w:p>
            <w:r>
              <w:t>Gọi sp_DatVe để đặt vé mới.</w:t>
            </w:r>
          </w:p>
        </w:tc>
        <w:tc>
          <w:tcPr>
            <w:tcW w:type="dxa" w:w="2160"/>
          </w:tcPr>
          <w:p>
            <w:r>
              <w:t>Tạo vé trạng thái Pending, tạo Payment Pending.</w:t>
            </w:r>
          </w:p>
        </w:tc>
        <w:tc>
          <w:tcPr>
            <w:tcW w:type="dxa" w:w="2160"/>
          </w:tcPr>
          <w:p>
            <w:r>
              <w:t>PASS (TicketID: 36)</w:t>
            </w:r>
          </w:p>
        </w:tc>
      </w:tr>
      <w:tr>
        <w:tc>
          <w:tcPr>
            <w:tcW w:type="dxa" w:w="2160"/>
          </w:tcPr>
          <w:p>
            <w:r>
              <w:t>TC-INT-02</w:t>
            </w:r>
          </w:p>
        </w:tc>
        <w:tc>
          <w:tcPr>
            <w:tcW w:type="dxa" w:w="2160"/>
          </w:tcPr>
          <w:p>
            <w:r>
              <w:t>Gọi sp_XacNhanThanhToan cho vé vừa đặt.</w:t>
            </w:r>
          </w:p>
        </w:tc>
        <w:tc>
          <w:tcPr>
            <w:tcW w:type="dxa" w:w="2160"/>
          </w:tcPr>
          <w:p>
            <w:r>
              <w:t>Vé chuyển sang Confirmed, Payment sang Success.</w:t>
            </w:r>
          </w:p>
        </w:tc>
        <w:tc>
          <w:tcPr>
            <w:tcW w:type="dxa" w:w="2160"/>
          </w:tcPr>
          <w:p>
            <w:r>
              <w:t>PASS</w:t>
            </w:r>
          </w:p>
        </w:tc>
      </w:tr>
      <w:tr>
        <w:tc>
          <w:tcPr>
            <w:tcW w:type="dxa" w:w="2160"/>
          </w:tcPr>
          <w:p>
            <w:r>
              <w:t>TC-INT-03</w:t>
            </w:r>
          </w:p>
        </w:tc>
        <w:tc>
          <w:tcPr>
            <w:tcW w:type="dxa" w:w="2160"/>
          </w:tcPr>
          <w:p>
            <w:r>
              <w:t>Gọi sp_HuyVe hủy vé Confirmed.</w:t>
            </w:r>
          </w:p>
        </w:tc>
        <w:tc>
          <w:tcPr>
            <w:tcW w:type="dxa" w:w="2160"/>
          </w:tcPr>
          <w:p>
            <w:r>
              <w:t>Vé chuyển sang Cancelled, Payment sang Refunded.</w:t>
            </w:r>
          </w:p>
        </w:tc>
        <w:tc>
          <w:tcPr>
            <w:tcW w:type="dxa" w:w="2160"/>
          </w:tcPr>
          <w:p>
            <w:r>
              <w:t>PASS</w:t>
            </w:r>
          </w:p>
        </w:tc>
      </w:tr>
    </w:tbl>
    <w:p>
      <w:pPr>
        <w:pStyle w:val="Heading2"/>
      </w:pPr>
      <w:r>
        <w:t>3.2. Đánh giá Backend:</w:t>
      </w:r>
    </w:p>
    <w:p>
      <w:r>
        <w:t>Tất cả các logic thanh toán, rollback giao dịch, tính toán giá trị đều hoạt động hoàn hảo trong quy trình Happy Case.</w:t>
      </w:r>
    </w:p>
    <w:p>
      <w:pPr>
        <w:pStyle w:val="Heading1"/>
      </w:pPr>
      <w:r>
        <w:rPr>
          <w:rFonts w:ascii="Arial" w:hAnsi="Arial"/>
          <w:color w:val="FF0000"/>
        </w:rPr>
        <w:t>4. PHÁT HIỆN LỖI NGHIÊM TRỌNG (CRITICAL DATABASE BUG)</w:t>
      </w:r>
    </w:p>
    <w:p>
      <w:r>
        <w:rPr>
          <w:b/>
        </w:rPr>
        <w:t xml:space="preserve">Loại lỗi: </w:t>
      </w:r>
      <w:r>
        <w:t>Lỗi thiết kế Constraints (Logic Flaw) gây thất thoát doanh thu.</w:t>
        <w:br/>
      </w:r>
      <w:r>
        <w:rPr>
          <w:b/>
        </w:rPr>
        <w:t xml:space="preserve">Kịch bản (Edge Case): </w:t>
      </w:r>
      <w:r>
        <w:t>Khách hàng A đặt ghế 1 và hủy vé thành công. Khách hàng B cố gắng đặt lại ghế 1 đó.</w:t>
        <w:br/>
      </w:r>
      <w:r>
        <w:rPr>
          <w:b/>
        </w:rPr>
        <w:t xml:space="preserve">Kết quả thực tế: </w:t>
      </w:r>
      <w:r>
        <w:t>Khách B gặp lỗi SQL "Violation of UNIQUE KEY constraint UQ_Ticket_Seat". Không thể mua lại ghế đã bị hủy.</w:t>
        <w:br/>
      </w:r>
      <w:r>
        <w:rPr>
          <w:b/>
        </w:rPr>
        <w:t xml:space="preserve">Nguyên nhân: </w:t>
      </w:r>
      <w:r>
        <w:t>Constraint UQ_Ticket_Seat trên bảng Tickets áp dụng cho (ScheduleID, SeatID) vô điều kiện, không bỏ qua các vé đã Cancelled/Expired.</w:t>
        <w:br/>
      </w:r>
    </w:p>
    <w:p>
      <w:pPr>
        <w:pStyle w:val="Heading2"/>
      </w:pPr>
      <w:r>
        <w:t>ĐỀ XUẤT GIẢI PHÁP:</w:t>
      </w:r>
    </w:p>
    <w:p>
      <w:pPr>
        <w:pStyle w:val="IntenseQuote"/>
      </w:pPr>
      <w:r>
        <w:t>ALTER TABLE Tickets DROP CONSTRAINT UQ_Ticket_Seat;</w:t>
        <w:br/>
        <w:t>CREATE UNIQUE INDEX UQ_Ticket_Seat_Active ON Tickets (ScheduleID, SeatID) WHERE Status NOT IN ('Cancelled', 'Expired');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