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74A" w14:textId="2A647BC9" w:rsidR="00204B8D" w:rsidRPr="00204B8D" w:rsidRDefault="00204B8D" w:rsidP="00204B8D">
      <w:pPr>
        <w:spacing w:line="360" w:lineRule="auto"/>
        <w:jc w:val="center"/>
        <w:rPr>
          <w:rFonts w:cs="Arial"/>
          <w:lang w:eastAsia="en-AU"/>
        </w:rPr>
      </w:pPr>
      <w:r>
        <w:rPr>
          <w:rFonts w:cs="Arial"/>
          <w:noProof/>
          <w:lang w:eastAsia="en-AU"/>
        </w:rPr>
        <w:drawing>
          <wp:inline distT="0" distB="0" distL="0" distR="0" wp14:anchorId="630FB3FC" wp14:editId="3E551503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4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3F1B2685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43863FAA" w14:textId="776CF79F" w:rsidR="00204B8D" w:rsidRPr="00E37959" w:rsidRDefault="00204B8D" w:rsidP="00E37959">
      <w:pPr>
        <w:pStyle w:val="Title"/>
        <w:jc w:val="center"/>
        <w:rPr>
          <w:rFonts w:cstheme="majorHAnsi"/>
          <w:b/>
          <w:bCs/>
          <w:sz w:val="52"/>
          <w:szCs w:val="52"/>
        </w:rPr>
      </w:pPr>
      <w:r w:rsidRPr="00E37959">
        <w:rPr>
          <w:rFonts w:cstheme="majorHAnsi"/>
          <w:b/>
          <w:bCs/>
          <w:sz w:val="52"/>
          <w:szCs w:val="52"/>
        </w:rPr>
        <w:t>Imaging and Sequencing Analysis of Cellular Regulation and Communication within Spatial Context in Cancer Tissue</w:t>
      </w:r>
    </w:p>
    <w:p w14:paraId="1045230B" w14:textId="77777777" w:rsidR="00204B8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475E1F02" w14:textId="77777777" w:rsidR="00204B8D" w:rsidRPr="0073799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00D86A8B" w14:textId="3DC40C8B" w:rsidR="00204B8D" w:rsidRPr="00204B8D" w:rsidRDefault="00204B8D" w:rsidP="00E37959">
      <w:pPr>
        <w:jc w:val="center"/>
        <w:rPr>
          <w:lang w:eastAsia="en-AU"/>
        </w:rPr>
      </w:pPr>
      <w:r>
        <w:rPr>
          <w:lang w:eastAsia="en-AU"/>
        </w:rPr>
        <w:t>Minh Tran</w:t>
      </w:r>
    </w:p>
    <w:p w14:paraId="097C0FAC" w14:textId="09B74548" w:rsidR="00204B8D" w:rsidRPr="005F16CC" w:rsidRDefault="00204B8D" w:rsidP="00E37959">
      <w:pPr>
        <w:jc w:val="center"/>
        <w:rPr>
          <w:color w:val="000000"/>
          <w:lang w:eastAsia="en-AU"/>
        </w:rPr>
      </w:pPr>
      <w:r>
        <w:rPr>
          <w:color w:val="000000"/>
          <w:lang w:eastAsia="en-AU"/>
        </w:rPr>
        <w:t xml:space="preserve">Master of </w:t>
      </w:r>
      <w:r w:rsidR="005F16CC">
        <w:rPr>
          <w:color w:val="000000"/>
          <w:lang w:eastAsia="en-AU"/>
        </w:rPr>
        <w:t>Electronic Engineering</w:t>
      </w:r>
    </w:p>
    <w:p w14:paraId="7771DD4C" w14:textId="77777777" w:rsidR="00204B8D" w:rsidRPr="00757DCC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6643B19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E000122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7138600C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1AC99F60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3F3F8D2" w14:textId="77777777" w:rsidR="00204B8D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5EFD59A7" w14:textId="77777777" w:rsidR="00204B8D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204670EF" w14:textId="77777777" w:rsidR="00204B8D" w:rsidRPr="00757DCC" w:rsidRDefault="00204B8D" w:rsidP="00E37959">
      <w:pPr>
        <w:spacing w:line="360" w:lineRule="auto"/>
        <w:rPr>
          <w:rFonts w:cs="Arial"/>
          <w:lang w:eastAsia="en-AU"/>
        </w:rPr>
      </w:pPr>
    </w:p>
    <w:p w14:paraId="49673174" w14:textId="77777777" w:rsidR="00204B8D" w:rsidRPr="00757DCC" w:rsidRDefault="00204B8D" w:rsidP="00204B8D">
      <w:pPr>
        <w:spacing w:line="360" w:lineRule="auto"/>
        <w:jc w:val="center"/>
        <w:rPr>
          <w:rFonts w:cs="Arial"/>
          <w:lang w:eastAsia="en-AU"/>
        </w:rPr>
      </w:pPr>
    </w:p>
    <w:p w14:paraId="16E10490" w14:textId="77777777" w:rsidR="00204B8D" w:rsidRPr="00757DCC" w:rsidRDefault="00204B8D" w:rsidP="00204B8D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>A thesis submitted for the degree of Doctor of Philosophy at</w:t>
      </w:r>
    </w:p>
    <w:p w14:paraId="65C5C6B5" w14:textId="77777777" w:rsidR="00E37959" w:rsidRDefault="00204B8D" w:rsidP="00E37959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 xml:space="preserve">The University of Queensland in </w:t>
      </w:r>
      <w:r>
        <w:rPr>
          <w:rFonts w:cs="Arial"/>
          <w:i/>
          <w:iCs/>
          <w:lang w:eastAsia="en-AU"/>
        </w:rPr>
        <w:t>2023</w:t>
      </w:r>
    </w:p>
    <w:p w14:paraId="20308167" w14:textId="5B6C5355" w:rsidR="00204B8D" w:rsidRDefault="00204B8D" w:rsidP="00E37959">
      <w:pPr>
        <w:spacing w:line="360" w:lineRule="auto"/>
        <w:jc w:val="center"/>
        <w:rPr>
          <w:rFonts w:cs="Arial"/>
          <w:lang w:eastAsia="en-AU"/>
        </w:rPr>
      </w:pPr>
      <w:r w:rsidRPr="007E763E">
        <w:rPr>
          <w:rFonts w:cs="Arial"/>
          <w:lang w:eastAsia="en-AU"/>
        </w:rPr>
        <w:t>Institute for Molecular Bioscience</w:t>
      </w:r>
    </w:p>
    <w:p w14:paraId="54570437" w14:textId="2BE671F4" w:rsidR="00E37959" w:rsidRDefault="00204B8D" w:rsidP="00E37959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>
        <w:br w:type="page"/>
      </w:r>
      <w:r w:rsidR="00E37959" w:rsidRPr="00E37959">
        <w:rPr>
          <w:rFonts w:ascii="Calibri" w:hAnsi="Calibri" w:cs="Calibri"/>
          <w:color w:val="000000" w:themeColor="text1"/>
          <w:sz w:val="28"/>
          <w:szCs w:val="28"/>
        </w:rPr>
        <w:lastRenderedPageBreak/>
        <w:t>Thesis abstract:</w:t>
      </w:r>
    </w:p>
    <w:p w14:paraId="42AE6BA4" w14:textId="77777777" w:rsidR="00805604" w:rsidRPr="00805604" w:rsidRDefault="00805604" w:rsidP="00805604"/>
    <w:p w14:paraId="083655E3" w14:textId="75E84A15" w:rsidR="00D04290" w:rsidRDefault="000B06A7">
      <w:r>
        <w:t>Cells</w:t>
      </w:r>
      <w:r w:rsidR="001A267A">
        <w:t xml:space="preserve"> </w:t>
      </w:r>
      <w:r>
        <w:t>in</w:t>
      </w:r>
      <w:r w:rsidR="001A267A">
        <w:t xml:space="preserve"> the</w:t>
      </w:r>
      <w:r>
        <w:t xml:space="preserve"> multicellular organisms </w:t>
      </w:r>
      <w:r w:rsidR="001A267A">
        <w:t>can perform</w:t>
      </w:r>
      <w:r>
        <w:t xml:space="preserve"> the </w:t>
      </w:r>
      <w:r w:rsidR="001A267A">
        <w:t xml:space="preserve">cross </w:t>
      </w:r>
      <w:r>
        <w:t>c</w:t>
      </w:r>
      <w:r w:rsidR="001A267A">
        <w:t xml:space="preserve">ommunication </w:t>
      </w:r>
      <w:r w:rsidR="001A267A">
        <w:t>at molecular level</w:t>
      </w:r>
      <w:r>
        <w:t xml:space="preserve"> to </w:t>
      </w:r>
      <w:r w:rsidR="001A267A">
        <w:t>coordinate</w:t>
      </w:r>
      <w:r>
        <w:t xml:space="preserve"> </w:t>
      </w:r>
      <w:r w:rsidR="001A267A">
        <w:t xml:space="preserve">higher </w:t>
      </w:r>
      <w:r>
        <w:t xml:space="preserve">biology functions. </w:t>
      </w:r>
      <w:r w:rsidR="00093891">
        <w:t>Cellular interaction is a mechanism that one cells can influence the behaviour of itself of other cells through signalling molecule to coordinate biological processes.</w:t>
      </w:r>
      <w:r w:rsidR="00093891" w:rsidRPr="00093891">
        <w:t xml:space="preserve"> </w:t>
      </w:r>
      <w:r w:rsidR="00093891">
        <w:t>Immune cells response against pathogens or cancer cells is an example cell communication.</w:t>
      </w:r>
      <w:r w:rsidR="000F5EE8">
        <w:t xml:space="preserve"> </w:t>
      </w:r>
      <w:r w:rsidR="00113D07">
        <w:t xml:space="preserve">By studying cell-cell interaction, we can </w:t>
      </w:r>
      <w:r w:rsidR="00093891">
        <w:t xml:space="preserve">systematically understand coordinated cellular behaviours and unravel complex extracellular response. </w:t>
      </w:r>
    </w:p>
    <w:p w14:paraId="6B6F0C06" w14:textId="1E2D40E3" w:rsidR="000F5EE8" w:rsidRDefault="000F5EE8"/>
    <w:p w14:paraId="491EFDEF" w14:textId="7CE2AE74" w:rsidR="000F5EE8" w:rsidRDefault="009859A0">
      <w:r>
        <w:t xml:space="preserve">Most healthy cells are programmed with the built-in safety mechanisms which limit the number of cell growth and division cycle. However, a cell can acquire some mutations which allows </w:t>
      </w:r>
    </w:p>
    <w:p w14:paraId="20F9874E" w14:textId="1EBB0833" w:rsidR="003C30E3" w:rsidRPr="00346070" w:rsidRDefault="00346070">
      <w:r>
        <w:t xml:space="preserve">The body of a multicellular animal relies on the </w:t>
      </w:r>
      <w:r w:rsidR="00527C18">
        <w:t xml:space="preserve">multicellular activities, which most of the </w:t>
      </w:r>
    </w:p>
    <w:sectPr w:rsidR="003C30E3" w:rsidRPr="0034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D"/>
    <w:rsid w:val="000101FB"/>
    <w:rsid w:val="00093891"/>
    <w:rsid w:val="000B06A7"/>
    <w:rsid w:val="000B301C"/>
    <w:rsid w:val="000B59AC"/>
    <w:rsid w:val="000D2AF4"/>
    <w:rsid w:val="000F5EE8"/>
    <w:rsid w:val="00113D07"/>
    <w:rsid w:val="001A267A"/>
    <w:rsid w:val="001A5073"/>
    <w:rsid w:val="001C6883"/>
    <w:rsid w:val="00204B8D"/>
    <w:rsid w:val="002C692F"/>
    <w:rsid w:val="00346070"/>
    <w:rsid w:val="003932C1"/>
    <w:rsid w:val="003C30E3"/>
    <w:rsid w:val="003D63EE"/>
    <w:rsid w:val="004742D2"/>
    <w:rsid w:val="00527C18"/>
    <w:rsid w:val="00542D50"/>
    <w:rsid w:val="005F16CC"/>
    <w:rsid w:val="006D2B5D"/>
    <w:rsid w:val="006E085A"/>
    <w:rsid w:val="007059DC"/>
    <w:rsid w:val="00805604"/>
    <w:rsid w:val="008342B2"/>
    <w:rsid w:val="0088417A"/>
    <w:rsid w:val="00952395"/>
    <w:rsid w:val="00961953"/>
    <w:rsid w:val="009859A0"/>
    <w:rsid w:val="00B00DB5"/>
    <w:rsid w:val="00B30099"/>
    <w:rsid w:val="00C54C7C"/>
    <w:rsid w:val="00D04290"/>
    <w:rsid w:val="00E03722"/>
    <w:rsid w:val="00E37959"/>
    <w:rsid w:val="00FE1F4F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7D1"/>
  <w15:chartTrackingRefBased/>
  <w15:docId w15:val="{410D7457-2CC7-0443-A3DD-AA00CAB5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8D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B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5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37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2022-12-19T06:17:00Z</dcterms:created>
  <dcterms:modified xsi:type="dcterms:W3CDTF">2022-12-19T09:21:00Z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2022-12-19T00:19:48Z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febf9b4f-38e0-4a3a-8981-4d813cffa339</vt:lpwstr>
  </property>
  <property fmtid="{D5CDD505-2E9C-101B-9397-08002B2CF9AE}" pid="8" name="MSIP_Label_0f488380-630a-4f55-a077-a19445e3f360_ContentBits">
    <vt:lpwstr>0</vt:lpwstr>
  </property>
</Properties>
</file>