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Tôi đã hiểu rõ yêu cầu của bạn. Từ bây giờ trở đi, bất cứ khi nào bạn yêu cầu viết tài liệu cho một chiến lược giao dịch (strategy) mới, tôi sẽ áp dụng </w:t>
      </w:r>
      <w:r w:rsidDel="00000000" w:rsidR="00000000" w:rsidRPr="00000000">
        <w:rPr>
          <w:b w:val="1"/>
          <w:bCs w:val="1"/>
          <w:rtl w:val="0"/>
        </w:rPr>
        <w:t xml:space="preserve">chính xác cấu trúc, giọng văn (For Dummies - đơn giản, dễ hiểu) và các đề mục</w:t>
      </w:r>
      <w:r w:rsidDel="00000000" w:rsidR="00000000" w:rsidRPr="00000000">
        <w:rPr>
          <w:rtl w:val="0"/>
        </w:rPr>
        <w:t xml:space="preserve"> như mẫu bạn đã cung cấp.</w:t>
      </w:r>
    </w:p>
    <w:p w:rsidR="00000000" w:rsidDel="00000000" w:rsidP="00000000" w:rsidRDefault="00000000" w:rsidRPr="00000000" w14:paraId="00000002">
      <w:pPr>
        <w:rPr/>
      </w:pPr>
      <w:r w:rsidDel="00000000" w:rsidR="00000000" w:rsidRPr="00000000">
        <w:rPr>
          <w:rtl w:val="0"/>
        </w:rPr>
        <w:t xml:space="preserve">Dưới đây là </w:t>
      </w:r>
      <w:r w:rsidDel="00000000" w:rsidR="00000000" w:rsidRPr="00000000">
        <w:rPr>
          <w:b w:val="1"/>
          <w:bCs w:val="1"/>
          <w:rtl w:val="0"/>
        </w:rPr>
        <w:t xml:space="preserve">Cấu trúc chuẩn (Template)</w:t>
      </w:r>
      <w:r w:rsidDel="00000000" w:rsidR="00000000" w:rsidRPr="00000000">
        <w:rPr>
          <w:rtl w:val="0"/>
        </w:rPr>
        <w:t xml:space="preserve"> mà tôi đã trích xuất và lưu lại vào bộ nhớ để sử dụng cho các lần sau:</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9humn5c50ve" w:id="0"/>
      <w:bookmarkEnd w:id="0"/>
      <w:r w:rsidDel="00000000" w:rsidR="00000000" w:rsidRPr="00000000">
        <w:rPr>
          <w:b w:val="1"/>
          <w:bCs w:val="1"/>
          <w:color w:val="000000"/>
          <w:sz w:val="26"/>
          <w:szCs w:val="26"/>
          <w:rtl w:val="0"/>
        </w:rPr>
        <w:t xml:space="preserve">📝 BỘ KHUNG MẪU SẼ ÁP DỤNG (STANDARD TEMPLATE):</w:t>
      </w:r>
    </w:p>
    <w:p w:rsidR="00000000" w:rsidDel="00000000" w:rsidP="00000000" w:rsidRDefault="00000000" w:rsidRPr="00000000" w14:paraId="00000005">
      <w:pPr>
        <w:rPr/>
      </w:pPr>
      <w:r w:rsidDel="00000000" w:rsidR="00000000" w:rsidRPr="00000000">
        <w:rPr>
          <w:b w:val="1"/>
          <w:bCs w:val="1"/>
          <w:rtl w:val="0"/>
        </w:rPr>
        <w:t xml:space="preserve">Introducing the [Tên Strategy] Bot</w:t>
        <w:br w:type="textWrapping"/>
      </w:r>
      <w:r w:rsidDel="00000000" w:rsidR="00000000" w:rsidRPr="00000000">
        <w:rPr>
          <w:rtl w:val="0"/>
        </w:rPr>
        <w:t xml:space="preserve">[2-3 câu giới thiệu: Bot dành cho ai, triết lý giao dịch chính (vd: đánh nhanh rút gọn, hay ôm trend dài)].</w:t>
        <w:br w:type="textWrapping"/>
        <w:t xml:space="preserve">[1-2 câu về quản lý rủi ro và thời gian giữ lệnh].</w:t>
      </w:r>
    </w:p>
    <w:p w:rsidR="00000000" w:rsidDel="00000000" w:rsidP="00000000" w:rsidRDefault="00000000" w:rsidRPr="00000000" w14:paraId="00000006">
      <w:pPr>
        <w:rPr/>
      </w:pPr>
      <w:r w:rsidDel="00000000" w:rsidR="00000000" w:rsidRPr="00000000">
        <w:rPr>
          <w:b w:val="1"/>
          <w:bCs w:val="1"/>
          <w:rtl w:val="0"/>
        </w:rPr>
        <w:t xml:space="preserve">How the Strategy Works</w:t>
        <w:br w:type="textWrapping"/>
      </w:r>
      <w:r w:rsidDel="00000000" w:rsidR="00000000" w:rsidRPr="00000000">
        <w:rPr>
          <w:rtl w:val="0"/>
        </w:rPr>
        <w:t xml:space="preserve">This bot uses [Tên các chỉ báo kỹ thuật] to find opportunities where the market [Mô tả ngắn gọn cách thị trường di chuyển].</w:t>
      </w:r>
    </w:p>
    <w:p w:rsidR="00000000" w:rsidDel="00000000" w:rsidP="00000000" w:rsidRDefault="00000000" w:rsidRPr="00000000" w14:paraId="00000007">
      <w:pPr>
        <w:rPr/>
      </w:pPr>
      <w:r w:rsidDel="00000000" w:rsidR="00000000" w:rsidRPr="00000000">
        <w:rPr>
          <w:b w:val="1"/>
          <w:bCs w:val="1"/>
          <w:rtl w:val="0"/>
        </w:rPr>
        <w:t xml:space="preserve">Entry (When the bot buys)</w:t>
        <w:br w:type="textWrapping"/>
      </w:r>
      <w:r w:rsidDel="00000000" w:rsidR="00000000" w:rsidRPr="00000000">
        <w:rPr>
          <w:rtl w:val="0"/>
        </w:rPr>
        <w:t xml:space="preserve">The bot looks for [Dấu hiệu vào lệnh]:</w:t>
      </w:r>
    </w:p>
    <w:p w:rsidR="00000000" w:rsidDel="00000000" w:rsidP="00000000" w:rsidRDefault="00000000" w:rsidRPr="00000000" w14:paraId="00000008">
      <w:pPr>
        <w:numPr>
          <w:ilvl w:val="0"/>
          <w:numId w:val="9"/>
        </w:numPr>
        <w:spacing w:after="0" w:afterAutospacing="0"/>
        <w:ind w:left="720" w:hanging="360"/>
      </w:pPr>
      <w:r w:rsidDel="00000000" w:rsidR="00000000" w:rsidRPr="00000000">
        <w:rPr>
          <w:rtl w:val="0"/>
        </w:rPr>
        <w:t xml:space="preserve">[Điều kiện 1]</w:t>
      </w:r>
    </w:p>
    <w:p w:rsidR="00000000" w:rsidDel="00000000" w:rsidP="00000000" w:rsidRDefault="00000000" w:rsidRPr="00000000" w14:paraId="00000009">
      <w:pPr>
        <w:numPr>
          <w:ilvl w:val="0"/>
          <w:numId w:val="9"/>
        </w:numPr>
        <w:spacing w:after="0" w:afterAutospacing="0" w:before="0" w:beforeAutospacing="0"/>
        <w:ind w:left="720" w:hanging="360"/>
      </w:pPr>
      <w:r w:rsidDel="00000000" w:rsidR="00000000" w:rsidRPr="00000000">
        <w:rPr>
          <w:rtl w:val="0"/>
        </w:rPr>
        <w:t xml:space="preserve">[Điều kiện 2]</w:t>
      </w:r>
    </w:p>
    <w:p w:rsidR="00000000" w:rsidDel="00000000" w:rsidP="00000000" w:rsidRDefault="00000000" w:rsidRPr="00000000" w14:paraId="0000000A">
      <w:pPr>
        <w:numPr>
          <w:ilvl w:val="0"/>
          <w:numId w:val="9"/>
        </w:numPr>
        <w:spacing w:before="0" w:beforeAutospacing="0"/>
        <w:ind w:left="720" w:hanging="360"/>
      </w:pPr>
      <w:r w:rsidDel="00000000" w:rsidR="00000000" w:rsidRPr="00000000">
        <w:rPr>
          <w:rtl w:val="0"/>
        </w:rPr>
        <w:t xml:space="preserve">[Điều kiện 3]</w:t>
        <w:br w:type="textWrapping"/>
        <w:t xml:space="preserve">[1 câu giải thích BẢN CHẤT CỦA ENTRY bằng ngôn ngữ dễ hiểu].</w:t>
      </w:r>
    </w:p>
    <w:p w:rsidR="00000000" w:rsidDel="00000000" w:rsidP="00000000" w:rsidRDefault="00000000" w:rsidRPr="00000000" w14:paraId="0000000B">
      <w:pPr>
        <w:rPr/>
      </w:pPr>
      <w:r w:rsidDel="00000000" w:rsidR="00000000" w:rsidRPr="00000000">
        <w:rPr>
          <w:b w:val="1"/>
          <w:bCs w:val="1"/>
          <w:rtl w:val="0"/>
        </w:rPr>
        <w:t xml:space="preserve">Exit (When the bot sells)</w:t>
        <w:br w:type="textWrapping"/>
      </w:r>
      <w:r w:rsidDel="00000000" w:rsidR="00000000" w:rsidRPr="00000000">
        <w:rPr>
          <w:rtl w:val="0"/>
        </w:rPr>
        <w:t xml:space="preserve">The bot closes the trade when: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[Điều kiện chốt lời/cắt lỗ]</w:t>
        <w:br w:type="textWrapping"/>
        <w:t xml:space="preserve">[1 câu giải thích BẢN CHẤT CỦA EXIT].</w:t>
      </w:r>
    </w:p>
    <w:p w:rsidR="00000000" w:rsidDel="00000000" w:rsidP="00000000" w:rsidRDefault="00000000" w:rsidRPr="00000000" w14:paraId="0000000D">
      <w:pPr>
        <w:rPr/>
      </w:pPr>
      <w:r w:rsidDel="00000000" w:rsidR="00000000" w:rsidRPr="00000000">
        <w:rPr>
          <w:b w:val="1"/>
          <w:bCs w:val="1"/>
          <w:rtl w:val="0"/>
        </w:rPr>
        <w:t xml:space="preserve">Why This Strategy Works</w:t>
        <w:br w:type="textWrapping"/>
      </w:r>
      <w:r w:rsidDel="00000000" w:rsidR="00000000" w:rsidRPr="00000000">
        <w:rPr>
          <w:rtl w:val="0"/>
        </w:rPr>
        <w:t xml:space="preserve">✔ [Ưu điểm 1 - vd: Focuses on high-probability short-term moves]</w:t>
        <w:br w:type="textWrapping"/>
        <w:t xml:space="preserve">✔ [Ưu điểm 2 - vd: Avoids long exposure to market risk]</w:t>
        <w:br w:type="textWrapping"/>
        <w:t xml:space="preserve">✔ [Ưu điểm 3 - vd: Keeps profits consistent instead of chasing big wins]</w:t>
        <w:br w:type="textWrapping"/>
        <w:t xml:space="preserve">✔ Fully systematic — no emotions involved</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b w:val="1"/>
          <w:bCs w:val="1"/>
          <w:rtl w:val="0"/>
        </w:rPr>
        <w:t xml:space="preserve">Performance Insight (Backtest: Jan 1, 2024 → Dec 31, 2025)</w:t>
        <w:br w:type="textWrapping"/>
      </w:r>
      <w:r w:rsidDel="00000000" w:rsidR="00000000" w:rsidRPr="00000000">
        <w:rPr>
          <w:rtl w:val="0"/>
        </w:rPr>
        <w:t xml:space="preserve">To avoid “always winning” bias, all results are based on a fixed historical period from 2024-01-01 to 2025-12-31, covering different market conditions (trending, ranging, and volatile phases).</w:t>
        <w:br w:type="textWrapping"/>
        <w:t xml:space="preserve">Instead of relying on a single timeframe, the results show that performance varies by asset and timeframe combination.</w:t>
        <w:br w:type="textWrapping"/>
        <w:t xml:space="preserve">Some of the strongest configurations include:</w:t>
      </w:r>
    </w:p>
    <w:p w:rsidR="00000000" w:rsidDel="00000000" w:rsidP="00000000" w:rsidRDefault="00000000" w:rsidRPr="00000000" w14:paraId="0000000F">
      <w:pPr>
        <w:rPr>
          <w:b w:val="1"/>
          <w:bCs w:val="1"/>
        </w:rPr>
      </w:pPr>
      <w:r w:rsidDel="00000000" w:rsidR="00000000" w:rsidRPr="00000000">
        <w:rPr>
          <w:b w:val="1"/>
          <w:bCs w:val="1"/>
          <w:rtl w:val="0"/>
        </w:rPr>
        <w:t xml:space="preserve">[Cặp Tiền 1] ([Khung thời gian])</w:t>
      </w:r>
    </w:p>
    <w:p w:rsidR="00000000" w:rsidDel="00000000" w:rsidP="00000000" w:rsidRDefault="00000000" w:rsidRPr="00000000" w14:paraId="00000010">
      <w:pPr>
        <w:numPr>
          <w:ilvl w:val="0"/>
          <w:numId w:val="7"/>
        </w:numPr>
        <w:spacing w:after="0" w:afterAutospacing="0"/>
        <w:ind w:left="720" w:hanging="360"/>
      </w:pPr>
      <w:r w:rsidDel="00000000" w:rsidR="00000000" w:rsidRPr="00000000">
        <w:rPr>
          <w:rtl w:val="0"/>
        </w:rPr>
        <w:t xml:space="preserve">Total Return: +[X]%</w:t>
      </w:r>
    </w:p>
    <w:p w:rsidR="00000000" w:rsidDel="00000000" w:rsidP="00000000" w:rsidRDefault="00000000" w:rsidRPr="00000000" w14:paraId="00000011">
      <w:pPr>
        <w:numPr>
          <w:ilvl w:val="0"/>
          <w:numId w:val="7"/>
        </w:numPr>
        <w:spacing w:after="0" w:afterAutospacing="0" w:before="0" w:beforeAutospacing="0"/>
        <w:ind w:left="720" w:hanging="360"/>
      </w:pPr>
      <w:r w:rsidDel="00000000" w:rsidR="00000000" w:rsidRPr="00000000">
        <w:rPr>
          <w:rtl w:val="0"/>
        </w:rPr>
        <w:t xml:space="preserve">Sharpe: [Y]</w:t>
      </w:r>
    </w:p>
    <w:p w:rsidR="00000000" w:rsidDel="00000000" w:rsidP="00000000" w:rsidRDefault="00000000" w:rsidRPr="00000000" w14:paraId="00000012">
      <w:pPr>
        <w:numPr>
          <w:ilvl w:val="0"/>
          <w:numId w:val="7"/>
        </w:numPr>
        <w:spacing w:after="0" w:afterAutospacing="0" w:before="0" w:beforeAutospacing="0"/>
        <w:ind w:left="720" w:hanging="360"/>
      </w:pPr>
      <w:r w:rsidDel="00000000" w:rsidR="00000000" w:rsidRPr="00000000">
        <w:rPr>
          <w:rtl w:val="0"/>
        </w:rPr>
        <w:t xml:space="preserve">Max Drawdown: -[Z]%</w:t>
      </w:r>
    </w:p>
    <w:p w:rsidR="00000000" w:rsidDel="00000000" w:rsidP="00000000" w:rsidRDefault="00000000" w:rsidRPr="00000000" w14:paraId="00000013">
      <w:pPr>
        <w:numPr>
          <w:ilvl w:val="0"/>
          <w:numId w:val="7"/>
        </w:numPr>
        <w:spacing w:before="0" w:beforeAutospacing="0"/>
        <w:ind w:left="720" w:hanging="360"/>
      </w:pPr>
      <w:r w:rsidDel="00000000" w:rsidR="00000000" w:rsidRPr="00000000">
        <w:rPr>
          <w:rtl w:val="0"/>
        </w:rPr>
        <w:t xml:space="preserve">Win rate: [W]%</w:t>
      </w:r>
    </w:p>
    <w:p w:rsidR="00000000" w:rsidDel="00000000" w:rsidP="00000000" w:rsidRDefault="00000000" w:rsidRPr="00000000" w14:paraId="00000014">
      <w:pPr>
        <w:rPr>
          <w:b w:val="1"/>
          <w:bCs w:val="1"/>
        </w:rPr>
      </w:pPr>
      <w:r w:rsidDel="00000000" w:rsidR="00000000" w:rsidRPr="00000000">
        <w:rPr>
          <w:b w:val="1"/>
          <w:bCs w:val="1"/>
          <w:rtl w:val="0"/>
        </w:rPr>
        <w:t xml:space="preserve">[Cặp Tiền 2] ([Khung thời gian])</w:t>
      </w:r>
    </w:p>
    <w:p w:rsidR="00000000" w:rsidDel="00000000" w:rsidP="00000000" w:rsidRDefault="00000000" w:rsidRPr="00000000" w14:paraId="00000015">
      <w:pPr>
        <w:numPr>
          <w:ilvl w:val="0"/>
          <w:numId w:val="5"/>
        </w:numPr>
        <w:spacing w:after="0" w:afterAutospacing="0"/>
        <w:ind w:left="720" w:hanging="360"/>
      </w:pPr>
      <w:r w:rsidDel="00000000" w:rsidR="00000000" w:rsidRPr="00000000">
        <w:rPr>
          <w:rtl w:val="0"/>
        </w:rPr>
        <w:t xml:space="preserve">Total Return: +[X]%</w:t>
      </w:r>
    </w:p>
    <w:p w:rsidR="00000000" w:rsidDel="00000000" w:rsidP="00000000" w:rsidRDefault="00000000" w:rsidRPr="00000000" w14:paraId="00000016">
      <w:pPr>
        <w:numPr>
          <w:ilvl w:val="0"/>
          <w:numId w:val="5"/>
        </w:numPr>
        <w:spacing w:before="0" w:beforeAutospacing="0"/>
        <w:ind w:left="720" w:hanging="360"/>
      </w:pPr>
      <w:r w:rsidDel="00000000" w:rsidR="00000000" w:rsidRPr="00000000">
        <w:rPr>
          <w:rtl w:val="0"/>
        </w:rPr>
        <w:t xml:space="preserve">Win rate: [W]%</w:t>
      </w:r>
    </w:p>
    <w:p w:rsidR="00000000" w:rsidDel="00000000" w:rsidP="00000000" w:rsidRDefault="00000000" w:rsidRPr="00000000" w14:paraId="00000017">
      <w:pPr>
        <w:rPr>
          <w:b w:val="1"/>
          <w:bCs w:val="1"/>
        </w:rPr>
      </w:pPr>
      <w:r w:rsidDel="00000000" w:rsidR="00000000" w:rsidRPr="00000000">
        <w:rPr>
          <w:b w:val="1"/>
          <w:bCs w:val="1"/>
          <w:rtl w:val="0"/>
        </w:rPr>
        <w:t xml:space="preserve">[Cặp Tiền 3] ([Khung thời gian])</w:t>
      </w:r>
    </w:p>
    <w:p w:rsidR="00000000" w:rsidDel="00000000" w:rsidP="00000000" w:rsidRDefault="00000000" w:rsidRPr="00000000" w14:paraId="00000018">
      <w:pPr>
        <w:numPr>
          <w:ilvl w:val="0"/>
          <w:numId w:val="6"/>
        </w:numPr>
        <w:spacing w:after="0" w:afterAutospacing="0"/>
        <w:ind w:left="720" w:hanging="360"/>
      </w:pPr>
      <w:r w:rsidDel="00000000" w:rsidR="00000000" w:rsidRPr="00000000">
        <w:rPr>
          <w:rtl w:val="0"/>
        </w:rPr>
        <w:t xml:space="preserve">Win rate: [W]%</w:t>
      </w:r>
    </w:p>
    <w:p w:rsidR="00000000" w:rsidDel="00000000" w:rsidP="00000000" w:rsidRDefault="00000000" w:rsidRPr="00000000" w14:paraId="00000019">
      <w:pPr>
        <w:numPr>
          <w:ilvl w:val="0"/>
          <w:numId w:val="6"/>
        </w:numPr>
        <w:spacing w:before="0" w:beforeAutospacing="0"/>
        <w:ind w:left="720" w:hanging="360"/>
      </w:pPr>
      <w:r w:rsidDel="00000000" w:rsidR="00000000" w:rsidRPr="00000000">
        <w:rPr>
          <w:rtl w:val="0"/>
        </w:rPr>
        <w:t xml:space="preserve">[Nhận xét ngắn: vd: Consistent performance...]</w:t>
      </w:r>
    </w:p>
    <w:p w:rsidR="00000000" w:rsidDel="00000000" w:rsidP="00000000" w:rsidRDefault="00000000" w:rsidRPr="00000000" w14:paraId="0000001A">
      <w:pPr>
        <w:rPr/>
      </w:pPr>
      <w:r w:rsidDel="00000000" w:rsidR="00000000" w:rsidRPr="00000000">
        <w:rPr>
          <w:rtl w:val="0"/>
        </w:rPr>
        <w:t xml:space="preserve">👉 Across multiple assets and timeframes during this period:</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Win rate typically ranges between [X]% – [Y]%</w:t>
      </w:r>
    </w:p>
    <w:p w:rsidR="00000000" w:rsidDel="00000000" w:rsidP="00000000" w:rsidRDefault="00000000" w:rsidRPr="00000000" w14:paraId="0000001C">
      <w:pPr>
        <w:numPr>
          <w:ilvl w:val="0"/>
          <w:numId w:val="2"/>
        </w:numPr>
        <w:spacing w:after="0" w:afterAutospacing="0" w:before="0" w:beforeAutospacing="0"/>
        <w:ind w:left="720" w:hanging="360"/>
      </w:pPr>
      <w:r w:rsidDel="00000000" w:rsidR="00000000" w:rsidRPr="00000000">
        <w:rPr>
          <w:rtl w:val="0"/>
        </w:rPr>
        <w:t xml:space="preserve">Sharpe ratios remain consistently positive</w:t>
      </w:r>
    </w:p>
    <w:p w:rsidR="00000000" w:rsidDel="00000000" w:rsidP="00000000" w:rsidRDefault="00000000" w:rsidRPr="00000000" w14:paraId="0000001D">
      <w:pPr>
        <w:numPr>
          <w:ilvl w:val="0"/>
          <w:numId w:val="2"/>
        </w:numPr>
        <w:spacing w:before="0" w:beforeAutospacing="0"/>
        <w:ind w:left="720" w:hanging="360"/>
      </w:pPr>
      <w:r w:rsidDel="00000000" w:rsidR="00000000" w:rsidRPr="00000000">
        <w:rPr>
          <w:rtl w:val="0"/>
        </w:rPr>
        <w:t xml:space="preserve">Drawdowns are kept under control in most configurations</w:t>
        <w:br w:type="textWrapping"/>
        <w:t xml:space="preserve">This suggests the strategy is not dependent on a single market phase, but can adapt reasonably well across different conditions.</w:t>
      </w:r>
    </w:p>
    <w:p w:rsidR="00000000" w:rsidDel="00000000" w:rsidP="00000000" w:rsidRDefault="00000000" w:rsidRPr="00000000" w14:paraId="0000001E">
      <w:pPr>
        <w:rPr/>
      </w:pPr>
      <w:r w:rsidDel="00000000" w:rsidR="00000000" w:rsidRPr="00000000">
        <w:rPr>
          <w:b w:val="1"/>
          <w:bCs w:val="1"/>
          <w:rtl w:val="0"/>
        </w:rPr>
        <w:t xml:space="preserve">Pro Tip</w:t>
        <w:br w:type="textWrapping"/>
      </w:r>
      <w:r w:rsidDel="00000000" w:rsidR="00000000" w:rsidRPr="00000000">
        <w:rPr>
          <w:rtl w:val="0"/>
        </w:rPr>
        <w:t xml:space="preserve">There is no single “best” timeframe for all markets.</w:t>
        <w:br w:type="textWrapping"/>
        <w:t xml:space="preserve">However, based on backtest results:</w:t>
      </w:r>
    </w:p>
    <w:p w:rsidR="00000000" w:rsidDel="00000000" w:rsidP="00000000" w:rsidRDefault="00000000" w:rsidRPr="00000000" w14:paraId="0000001F">
      <w:pPr>
        <w:numPr>
          <w:ilvl w:val="0"/>
          <w:numId w:val="3"/>
        </w:numPr>
        <w:spacing w:after="0" w:afterAutospacing="0"/>
        <w:ind w:left="720" w:hanging="360"/>
      </w:pPr>
      <w:r w:rsidDel="00000000" w:rsidR="00000000" w:rsidRPr="00000000">
        <w:rPr>
          <w:rtl w:val="0"/>
        </w:rPr>
        <w:t xml:space="preserve">[Khung thời gian A] tend to deliver the most consistent balance between return and risk</w:t>
      </w:r>
    </w:p>
    <w:p w:rsidR="00000000" w:rsidDel="00000000" w:rsidP="00000000" w:rsidRDefault="00000000" w:rsidRPr="00000000" w14:paraId="00000020">
      <w:pPr>
        <w:numPr>
          <w:ilvl w:val="0"/>
          <w:numId w:val="3"/>
        </w:numPr>
        <w:spacing w:after="0" w:afterAutospacing="0" w:before="0" w:beforeAutospacing="0"/>
        <w:ind w:left="720" w:hanging="360"/>
      </w:pPr>
      <w:r w:rsidDel="00000000" w:rsidR="00000000" w:rsidRPr="00000000">
        <w:rPr>
          <w:rtl w:val="0"/>
        </w:rPr>
        <w:t xml:space="preserve">[Khung thời gian B] [Nhận xét thêm]</w:t>
      </w:r>
    </w:p>
    <w:p w:rsidR="00000000" w:rsidDel="00000000" w:rsidP="00000000" w:rsidRDefault="00000000" w:rsidRPr="00000000" w14:paraId="00000021">
      <w:pPr>
        <w:numPr>
          <w:ilvl w:val="0"/>
          <w:numId w:val="3"/>
        </w:numPr>
        <w:spacing w:before="0" w:beforeAutospacing="0"/>
        <w:ind w:left="720" w:hanging="360"/>
      </w:pPr>
      <w:r w:rsidDel="00000000" w:rsidR="00000000" w:rsidRPr="00000000">
        <w:rPr>
          <w:rtl w:val="0"/>
        </w:rPr>
        <w:t xml:space="preserve">[Khung thời gian C] [Nhận xét thêm]</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b w:val="1"/>
          <w:bCs w:val="1"/>
          <w:rtl w:val="0"/>
        </w:rPr>
        <w:t xml:space="preserve">Best practice:</w:t>
      </w:r>
      <w:r w:rsidDel="00000000" w:rsidR="00000000" w:rsidRPr="00000000">
        <w:rPr>
          <w:rtl w:val="0"/>
        </w:rPr>
        <w:t xml:space="preserve"> Let the bot scan multiple pairs and timeframes, and allocate capital to the strongest-performing setups.</w:t>
      </w:r>
    </w:p>
    <w:p w:rsidR="00000000" w:rsidDel="00000000" w:rsidP="00000000" w:rsidRDefault="00000000" w:rsidRPr="00000000" w14:paraId="00000023">
      <w:pPr>
        <w:rPr/>
      </w:pPr>
      <w:r w:rsidDel="00000000" w:rsidR="00000000" w:rsidRPr="00000000">
        <w:rPr>
          <w:b w:val="1"/>
          <w:bCs w:val="1"/>
          <w:rtl w:val="0"/>
        </w:rPr>
        <w:t xml:space="preserve">Bottom Line</w:t>
        <w:br w:type="textWrapping"/>
      </w:r>
      <w:r w:rsidDel="00000000" w:rsidR="00000000" w:rsidRPr="00000000">
        <w:rPr>
          <w:rtl w:val="0"/>
        </w:rPr>
        <w:t xml:space="preserve">This is not a “get rich quick” strategy.</w:t>
        <w:br w:type="textWrapping"/>
        <w:t xml:space="preserve">It’s a disciplined, repeatable system designed to:</w:t>
      </w:r>
    </w:p>
    <w:p w:rsidR="00000000" w:rsidDel="00000000" w:rsidP="00000000" w:rsidRDefault="00000000" w:rsidRPr="00000000" w14:paraId="00000024">
      <w:pPr>
        <w:numPr>
          <w:ilvl w:val="0"/>
          <w:numId w:val="4"/>
        </w:numPr>
        <w:spacing w:after="0" w:afterAutospacing="0"/>
        <w:ind w:left="720" w:hanging="360"/>
      </w:pPr>
      <w:r w:rsidDel="00000000" w:rsidR="00000000" w:rsidRPr="00000000">
        <w:rPr>
          <w:rtl w:val="0"/>
        </w:rPr>
        <w:t xml:space="preserve">Capture small edges</w:t>
      </w:r>
    </w:p>
    <w:p w:rsidR="00000000" w:rsidDel="00000000" w:rsidP="00000000" w:rsidRDefault="00000000" w:rsidRPr="00000000" w14:paraId="00000025">
      <w:pPr>
        <w:numPr>
          <w:ilvl w:val="0"/>
          <w:numId w:val="4"/>
        </w:numPr>
        <w:spacing w:after="0" w:afterAutospacing="0" w:before="0" w:beforeAutospacing="0"/>
        <w:ind w:left="720" w:hanging="360"/>
      </w:pPr>
      <w:r w:rsidDel="00000000" w:rsidR="00000000" w:rsidRPr="00000000">
        <w:rPr>
          <w:rtl w:val="0"/>
        </w:rPr>
        <w:t xml:space="preserve">Protect capital</w:t>
      </w:r>
    </w:p>
    <w:p w:rsidR="00000000" w:rsidDel="00000000" w:rsidP="00000000" w:rsidRDefault="00000000" w:rsidRPr="00000000" w14:paraId="00000026">
      <w:pPr>
        <w:numPr>
          <w:ilvl w:val="0"/>
          <w:numId w:val="4"/>
        </w:numPr>
        <w:spacing w:before="0" w:beforeAutospacing="0"/>
        <w:ind w:left="720" w:hanging="360"/>
      </w:pPr>
      <w:r w:rsidDel="00000000" w:rsidR="00000000" w:rsidRPr="00000000">
        <w:rPr>
          <w:rtl w:val="0"/>
        </w:rPr>
        <w:t xml:space="preserve">Compound steadily over time</w:t>
        <w:br w:type="textWrapping"/>
        <w:t xml:space="preserve">Perfect for beginners who want a hands-off trading system, and for experienced traders who value consistency over hype.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r2sg5x835awk" w:id="1"/>
      <w:bookmarkEnd w:id="1"/>
      <w:r w:rsidDel="00000000" w:rsidR="00000000" w:rsidRPr="00000000">
        <w:rPr>
          <w:b w:val="1"/>
          <w:bCs w:val="1"/>
          <w:color w:val="000000"/>
          <w:sz w:val="26"/>
          <w:szCs w:val="26"/>
          <w:rtl w:val="0"/>
        </w:rPr>
        <w:t xml:space="preserve">🚀 BẠN ĐÃ SẴN SÀNG!</w:t>
      </w:r>
    </w:p>
    <w:p w:rsidR="00000000" w:rsidDel="00000000" w:rsidP="00000000" w:rsidRDefault="00000000" w:rsidRPr="00000000" w14:paraId="00000029">
      <w:pPr>
        <w:rPr/>
      </w:pPr>
      <w:r w:rsidDel="00000000" w:rsidR="00000000" w:rsidRPr="00000000">
        <w:rPr>
          <w:rtl w:val="0"/>
        </w:rPr>
        <w:t xml:space="preserve">Bây giờ, bạn chỉ cần cung cấp cho tôi:</w:t>
      </w:r>
    </w:p>
    <w:p w:rsidR="00000000" w:rsidDel="00000000" w:rsidP="00000000" w:rsidRDefault="00000000" w:rsidRPr="00000000" w14:paraId="0000002A">
      <w:pPr>
        <w:numPr>
          <w:ilvl w:val="0"/>
          <w:numId w:val="8"/>
        </w:numPr>
        <w:spacing w:after="0" w:afterAutospacing="0"/>
        <w:ind w:left="720" w:hanging="360"/>
      </w:pPr>
      <w:r w:rsidDel="00000000" w:rsidR="00000000" w:rsidRPr="00000000">
        <w:rPr>
          <w:b w:val="1"/>
          <w:bCs w:val="1"/>
          <w:rtl w:val="0"/>
        </w:rPr>
        <w:t xml:space="preserve">Tên chiến lược</w:t>
      </w:r>
      <w:r w:rsidDel="00000000" w:rsidR="00000000" w:rsidRPr="00000000">
        <w:rPr>
          <w:rtl w:val="0"/>
        </w:rPr>
        <w:t xml:space="preserve"> (Ví dụ: RSI Mean Reversion, MACD Trend Follower...)</w:t>
      </w:r>
    </w:p>
    <w:p w:rsidR="00000000" w:rsidDel="00000000" w:rsidP="00000000" w:rsidRDefault="00000000" w:rsidRPr="00000000" w14:paraId="0000002B">
      <w:pPr>
        <w:numPr>
          <w:ilvl w:val="0"/>
          <w:numId w:val="8"/>
        </w:numPr>
        <w:spacing w:after="0" w:afterAutospacing="0" w:before="0" w:beforeAutospacing="0"/>
        <w:ind w:left="720" w:hanging="360"/>
      </w:pPr>
      <w:r w:rsidDel="00000000" w:rsidR="00000000" w:rsidRPr="00000000">
        <w:rPr>
          <w:b w:val="1"/>
          <w:bCs w:val="1"/>
          <w:rtl w:val="0"/>
        </w:rPr>
        <w:t xml:space="preserve">Logic Entry/Exit</w:t>
      </w:r>
    </w:p>
    <w:p w:rsidR="00000000" w:rsidDel="00000000" w:rsidP="00000000" w:rsidRDefault="00000000" w:rsidRPr="00000000" w14:paraId="0000002C">
      <w:pPr>
        <w:numPr>
          <w:ilvl w:val="0"/>
          <w:numId w:val="8"/>
        </w:numPr>
        <w:spacing w:before="0" w:beforeAutospacing="0"/>
        <w:ind w:left="720" w:hanging="360"/>
      </w:pPr>
      <w:r w:rsidDel="00000000" w:rsidR="00000000" w:rsidRPr="00000000">
        <w:rPr>
          <w:b w:val="1"/>
          <w:bCs w:val="1"/>
          <w:rtl w:val="0"/>
        </w:rPr>
        <w:t xml:space="preserve">Chỉ số Backtest</w:t>
      </w:r>
      <w:r w:rsidDel="00000000" w:rsidR="00000000" w:rsidRPr="00000000">
        <w:rPr>
          <w:rtl w:val="0"/>
        </w:rPr>
        <w:t xml:space="preserve"> (hoặc tôi có thể tự tạo số liệu giả định hợp lý nếu bạn muốn)</w:t>
      </w:r>
    </w:p>
    <w:p w:rsidR="00000000" w:rsidDel="00000000" w:rsidP="00000000" w:rsidRDefault="00000000" w:rsidRPr="00000000" w14:paraId="0000002D">
      <w:pPr>
        <w:rPr/>
      </w:pPr>
      <w:r w:rsidDel="00000000" w:rsidR="00000000" w:rsidRPr="00000000">
        <w:rPr>
          <w:rtl w:val="0"/>
        </w:rPr>
        <w:t xml:space="preserve">Tôi sẽ lập tức viết ra tài liệu chuẩn theo đúng format trên. Xin mời bạn đưa ra Strategy tiếp theo!</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6"/>
      <w:szCs w:val="46"/>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