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A42" w:rsidRPr="00120726" w:rsidRDefault="00120726">
      <w:pPr>
        <w:rPr>
          <w:rFonts w:ascii="Arial" w:hAnsi="Arial" w:cs="Arial"/>
          <w:b/>
          <w:color w:val="000000"/>
          <w:sz w:val="50"/>
          <w:szCs w:val="50"/>
          <w:shd w:val="clear" w:color="auto" w:fill="FFFFFF"/>
        </w:rPr>
      </w:pPr>
      <w:r w:rsidRPr="00120726">
        <w:rPr>
          <w:rFonts w:ascii="Arial" w:hAnsi="Arial" w:cs="Arial"/>
          <w:b/>
          <w:color w:val="000000"/>
          <w:sz w:val="50"/>
          <w:szCs w:val="50"/>
          <w:shd w:val="clear" w:color="auto" w:fill="FFFFFF"/>
        </w:rPr>
        <w:t>Chài rung Aphojoy cao cấp</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Style w:val="Strong"/>
          <w:rFonts w:ascii="Arial" w:hAnsi="Arial" w:cs="Arial"/>
          <w:color w:val="000000"/>
          <w:sz w:val="27"/>
          <w:szCs w:val="27"/>
        </w:rPr>
        <w:t>Chài rung Aphojoy cao cấp</w:t>
      </w:r>
      <w:r>
        <w:rPr>
          <w:rFonts w:ascii="Arial" w:hAnsi="Arial" w:cs="Arial"/>
          <w:color w:val="000000"/>
          <w:sz w:val="27"/>
          <w:szCs w:val="27"/>
        </w:rPr>
        <w:t> là một trong những sản phẩm vô cùng tiện lợi kết hợp nhiều chức năng một đầu rung và một đầu ngoáy, kích thích điểm G của phụ nữ tạo cảm giác mới lạ giúp chị em lên đỉnh một cách dễ dàng. Ngoài ra </w:t>
      </w:r>
      <w:r>
        <w:rPr>
          <w:rStyle w:val="Strong"/>
          <w:rFonts w:ascii="Arial" w:hAnsi="Arial" w:cs="Arial"/>
          <w:color w:val="000000"/>
          <w:sz w:val="27"/>
          <w:szCs w:val="27"/>
        </w:rPr>
        <w:t>Chài rung Aphojoy cao cấp </w:t>
      </w:r>
      <w:r>
        <w:rPr>
          <w:rFonts w:ascii="Arial" w:hAnsi="Arial" w:cs="Arial"/>
          <w:color w:val="000000"/>
          <w:sz w:val="27"/>
          <w:szCs w:val="27"/>
        </w:rPr>
        <w:t>còn có thể massage ngực, bụng, mông…giúp lưu thông máu, xua tan mệt mỏi cho cơ thể của cả nam và nữ giới.</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27"/>
          <w:szCs w:val="27"/>
        </w:rPr>
      </w:pPr>
      <w:r>
        <w:rPr>
          <w:rFonts w:ascii="Arial" w:hAnsi="Arial" w:cs="Arial"/>
          <w:color w:val="000000"/>
          <w:sz w:val="27"/>
          <w:szCs w:val="27"/>
        </w:rPr>
        <w:t>Đặc biệt </w:t>
      </w:r>
      <w:r>
        <w:rPr>
          <w:rStyle w:val="Strong"/>
          <w:rFonts w:ascii="Arial" w:hAnsi="Arial" w:cs="Arial"/>
          <w:color w:val="000000"/>
          <w:sz w:val="27"/>
          <w:szCs w:val="27"/>
        </w:rPr>
        <w:t>Chài rung Aphojoy cao cấp</w:t>
      </w:r>
      <w:r>
        <w:rPr>
          <w:rFonts w:ascii="Arial" w:hAnsi="Arial" w:cs="Arial"/>
          <w:color w:val="000000"/>
          <w:sz w:val="27"/>
          <w:szCs w:val="27"/>
        </w:rPr>
        <w:t> được làm bằng chất liệu silicon bao phủ ở ngoài rất mềm mịn với nhiều chế độ rung khác nhau cực kì mạnh mẽ giúp bạn có nhiều sự lựa chọn hơn khi sử dụng.</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Style w:val="Strong"/>
          <w:rFonts w:ascii="Arial" w:hAnsi="Arial" w:cs="Arial"/>
          <w:color w:val="000000"/>
          <w:sz w:val="27"/>
          <w:szCs w:val="27"/>
        </w:rPr>
        <w:t>1.Thông tin sản phẩm:</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Style w:val="Strong"/>
          <w:rFonts w:ascii="Arial" w:hAnsi="Arial" w:cs="Arial"/>
          <w:color w:val="000000"/>
          <w:sz w:val="27"/>
          <w:szCs w:val="27"/>
        </w:rPr>
        <w:t>Xuất xứ:</w:t>
      </w:r>
      <w:r>
        <w:rPr>
          <w:rFonts w:ascii="Arial" w:hAnsi="Arial" w:cs="Arial"/>
          <w:color w:val="000000"/>
          <w:sz w:val="27"/>
          <w:szCs w:val="27"/>
        </w:rPr>
        <w:t> USA.</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Style w:val="Strong"/>
          <w:rFonts w:ascii="Arial" w:hAnsi="Arial" w:cs="Arial"/>
          <w:color w:val="000000"/>
          <w:sz w:val="27"/>
          <w:szCs w:val="27"/>
        </w:rPr>
        <w:t>Hãng sản xuất:</w:t>
      </w:r>
      <w:r>
        <w:rPr>
          <w:rFonts w:ascii="Arial" w:hAnsi="Arial" w:cs="Arial"/>
          <w:color w:val="000000"/>
          <w:sz w:val="27"/>
          <w:szCs w:val="27"/>
        </w:rPr>
        <w:t> Aphojoy</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Style w:val="Strong"/>
          <w:rFonts w:ascii="Arial" w:hAnsi="Arial" w:cs="Arial"/>
          <w:color w:val="000000"/>
          <w:sz w:val="27"/>
          <w:szCs w:val="27"/>
        </w:rPr>
        <w:t>Tính năng:</w:t>
      </w:r>
      <w:r>
        <w:rPr>
          <w:rFonts w:ascii="Arial" w:hAnsi="Arial" w:cs="Arial"/>
          <w:color w:val="000000"/>
          <w:sz w:val="27"/>
          <w:szCs w:val="27"/>
        </w:rPr>
        <w:t> nữ thủ dâm giải tỏa sinh lý hiệu quả, hỗ trợ màn dạo đầu tăng khoái cảm cho cuộc yêu.</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Style w:val="Strong"/>
          <w:rFonts w:ascii="Arial" w:hAnsi="Arial" w:cs="Arial"/>
          <w:color w:val="000000"/>
          <w:sz w:val="27"/>
          <w:szCs w:val="27"/>
        </w:rPr>
        <w:t>Chất liệu chính:</w:t>
      </w:r>
      <w:r>
        <w:rPr>
          <w:rFonts w:ascii="Arial" w:hAnsi="Arial" w:cs="Arial"/>
          <w:color w:val="000000"/>
          <w:sz w:val="27"/>
          <w:szCs w:val="27"/>
        </w:rPr>
        <w:t> Silicon + ABS siêu mềm cao cấp, không độc hại, an toàn cho người sử dụng.</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Style w:val="Strong"/>
          <w:rFonts w:ascii="Arial" w:hAnsi="Arial" w:cs="Arial"/>
          <w:color w:val="000000"/>
          <w:sz w:val="27"/>
          <w:szCs w:val="27"/>
        </w:rPr>
        <w:t>Rung:</w:t>
      </w:r>
      <w:r>
        <w:rPr>
          <w:rFonts w:ascii="Arial" w:hAnsi="Arial" w:cs="Arial"/>
          <w:color w:val="000000"/>
          <w:sz w:val="27"/>
          <w:szCs w:val="27"/>
        </w:rPr>
        <w:t> 16 cấp độ rung.</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Style w:val="Strong"/>
          <w:rFonts w:ascii="Arial" w:hAnsi="Arial" w:cs="Arial"/>
          <w:color w:val="000000"/>
          <w:sz w:val="27"/>
          <w:szCs w:val="27"/>
        </w:rPr>
        <w:t>Kích thước: </w:t>
      </w:r>
      <w:r>
        <w:rPr>
          <w:rFonts w:ascii="Arial" w:hAnsi="Arial" w:cs="Arial"/>
          <w:color w:val="000000"/>
          <w:sz w:val="27"/>
          <w:szCs w:val="27"/>
        </w:rPr>
        <w:t>3,35cm x 4,5cm x 23,8cm</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Style w:val="Strong"/>
          <w:rFonts w:ascii="Arial" w:hAnsi="Arial" w:cs="Arial"/>
          <w:color w:val="000000"/>
          <w:sz w:val="27"/>
          <w:szCs w:val="27"/>
        </w:rPr>
        <w:t>Thấm nước:</w:t>
      </w:r>
      <w:r>
        <w:rPr>
          <w:rFonts w:ascii="Arial" w:hAnsi="Arial" w:cs="Arial"/>
          <w:color w:val="000000"/>
          <w:sz w:val="27"/>
          <w:szCs w:val="27"/>
        </w:rPr>
        <w:t> 100% không thấm nước.</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Style w:val="Strong"/>
          <w:rFonts w:ascii="Arial" w:hAnsi="Arial" w:cs="Arial"/>
          <w:color w:val="000000"/>
          <w:sz w:val="27"/>
          <w:szCs w:val="27"/>
        </w:rPr>
        <w:t>Pin:</w:t>
      </w:r>
      <w:r>
        <w:rPr>
          <w:rFonts w:ascii="Arial" w:hAnsi="Arial" w:cs="Arial"/>
          <w:color w:val="000000"/>
          <w:sz w:val="27"/>
          <w:szCs w:val="27"/>
        </w:rPr>
        <w:t> sạc điện.</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Style w:val="Strong"/>
          <w:rFonts w:ascii="Arial" w:hAnsi="Arial" w:cs="Arial"/>
          <w:color w:val="000000"/>
          <w:sz w:val="27"/>
          <w:szCs w:val="27"/>
        </w:rPr>
        <w:t>2. Chức năng của sản phẩm:</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Fonts w:ascii="Arial" w:hAnsi="Arial" w:cs="Arial"/>
          <w:color w:val="000000"/>
          <w:sz w:val="27"/>
          <w:szCs w:val="27"/>
        </w:rPr>
        <w:t>- Là dòng sản phẩm được nhiều cặp vợ chồng tình nhân thích cảm giác mạnh, muốn thay đổi không khí trong khi quan hệ, </w:t>
      </w:r>
      <w:r>
        <w:rPr>
          <w:rStyle w:val="Strong"/>
          <w:rFonts w:ascii="Arial" w:hAnsi="Arial" w:cs="Arial"/>
          <w:color w:val="000000"/>
          <w:sz w:val="27"/>
          <w:szCs w:val="27"/>
        </w:rPr>
        <w:t>Chài rung Aphojoy cao cấp</w:t>
      </w:r>
      <w:r>
        <w:rPr>
          <w:rFonts w:ascii="Arial" w:hAnsi="Arial" w:cs="Arial"/>
          <w:color w:val="000000"/>
          <w:sz w:val="27"/>
          <w:szCs w:val="27"/>
        </w:rPr>
        <w:t> luôn hướng tới sự an toàn nhất cho phái nữ và hướng tới sự tận hưởng cực khoái, những khoái cảm mới lạ mang lại.  Đồng thời đánh thức các giác quan nhạy cảm trên cơ thể khi lâm trận sẽ dễ dàng hơn, vì lúc này khi đã được kích thích lên đỉnh cơ thể của người phụ nữ cực kì nhạy cảm thăng hoa nhất.</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Fonts w:ascii="Arial" w:hAnsi="Arial" w:cs="Arial"/>
          <w:color w:val="000000"/>
          <w:sz w:val="27"/>
          <w:szCs w:val="27"/>
        </w:rPr>
        <w:t>- </w:t>
      </w:r>
      <w:r>
        <w:rPr>
          <w:rStyle w:val="Strong"/>
          <w:rFonts w:ascii="Arial" w:hAnsi="Arial" w:cs="Arial"/>
          <w:color w:val="000000"/>
          <w:sz w:val="27"/>
          <w:szCs w:val="27"/>
        </w:rPr>
        <w:t>Chài rung Aphojoy cao cấp</w:t>
      </w:r>
      <w:r>
        <w:rPr>
          <w:rFonts w:ascii="Arial" w:hAnsi="Arial" w:cs="Arial"/>
          <w:color w:val="000000"/>
          <w:sz w:val="27"/>
          <w:szCs w:val="27"/>
        </w:rPr>
        <w:t> được làm từ chất liệu silicon và nhựa ABS cao cấp vô cùng an toàn khi sử dụng. Sản phẩm có đến 16 chế độ rung khác nhau và có 2 đầu rung, nhưng hoạt động hoàn toàn êm ái khi đưa vào âm đạo thì nàng chỉ biết thét lên vì sung sướng.</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Fonts w:ascii="Arial" w:hAnsi="Arial" w:cs="Arial"/>
          <w:color w:val="000000"/>
          <w:sz w:val="27"/>
          <w:szCs w:val="27"/>
        </w:rPr>
        <w:lastRenderedPageBreak/>
        <w:t>- Ngoài ra </w:t>
      </w:r>
      <w:r>
        <w:rPr>
          <w:rStyle w:val="Strong"/>
          <w:rFonts w:ascii="Arial" w:hAnsi="Arial" w:cs="Arial"/>
          <w:color w:val="000000"/>
          <w:sz w:val="27"/>
          <w:szCs w:val="27"/>
        </w:rPr>
        <w:t>Chài rung Aphojoy cao cấp</w:t>
      </w:r>
      <w:r>
        <w:rPr>
          <w:rFonts w:ascii="Arial" w:hAnsi="Arial" w:cs="Arial"/>
          <w:color w:val="000000"/>
          <w:sz w:val="27"/>
          <w:szCs w:val="27"/>
        </w:rPr>
        <w:t> còn là sản phẩm massage toàn thân, bạn có thể sử dụng để massage ngực, bụng, mông đặc biệt là những vùng nhạy cảm để gia tăng kích thích và hưng phấn lúc làm tình.</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Style w:val="Strong"/>
          <w:rFonts w:ascii="Arial" w:hAnsi="Arial" w:cs="Arial"/>
          <w:color w:val="000000"/>
          <w:sz w:val="27"/>
          <w:szCs w:val="27"/>
        </w:rPr>
        <w:t>3. Hướng dẫn sử dụng sản phẩm:</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Fonts w:ascii="Arial" w:hAnsi="Arial" w:cs="Arial"/>
          <w:color w:val="000000"/>
          <w:sz w:val="27"/>
          <w:szCs w:val="27"/>
        </w:rPr>
        <w:t>– Sạc đầy trước khi sử dụng.</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Fonts w:ascii="Arial" w:hAnsi="Arial" w:cs="Arial"/>
          <w:color w:val="000000"/>
          <w:sz w:val="27"/>
          <w:szCs w:val="27"/>
        </w:rPr>
        <w:t>– Từ từ đưa </w:t>
      </w:r>
      <w:r>
        <w:rPr>
          <w:rStyle w:val="Strong"/>
          <w:rFonts w:ascii="Arial" w:hAnsi="Arial" w:cs="Arial"/>
          <w:color w:val="000000"/>
          <w:sz w:val="27"/>
          <w:szCs w:val="27"/>
        </w:rPr>
        <w:t>Chài rung Aphojoy cao cấp</w:t>
      </w:r>
      <w:r>
        <w:rPr>
          <w:rFonts w:ascii="Arial" w:hAnsi="Arial" w:cs="Arial"/>
          <w:color w:val="000000"/>
          <w:sz w:val="27"/>
          <w:szCs w:val="27"/>
        </w:rPr>
        <w:t> vào âm đạo hay những điểm nhạy cảm trên cơ thể và chọn chế độ rung phù hợp nhất để cho bạn sung sướng nhất</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Fonts w:ascii="Arial" w:hAnsi="Arial" w:cs="Arial"/>
          <w:color w:val="000000"/>
          <w:sz w:val="27"/>
          <w:szCs w:val="27"/>
        </w:rPr>
        <w:t>- Có thể sử dụng kèm gel bôi trơn.</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Fonts w:ascii="Arial" w:hAnsi="Arial" w:cs="Arial"/>
          <w:color w:val="000000"/>
          <w:sz w:val="27"/>
          <w:szCs w:val="27"/>
        </w:rPr>
        <w:t>– Sau khi sử dụng xong, vệ sinh lại </w:t>
      </w:r>
      <w:r>
        <w:rPr>
          <w:rStyle w:val="Strong"/>
          <w:rFonts w:ascii="Arial" w:hAnsi="Arial" w:cs="Arial"/>
          <w:color w:val="000000"/>
          <w:sz w:val="27"/>
          <w:szCs w:val="27"/>
        </w:rPr>
        <w:t>Chài rung Aphojoy cao cấp</w:t>
      </w:r>
      <w:r>
        <w:rPr>
          <w:rFonts w:ascii="Arial" w:hAnsi="Arial" w:cs="Arial"/>
          <w:color w:val="000000"/>
          <w:sz w:val="27"/>
          <w:szCs w:val="27"/>
        </w:rPr>
        <w:t> bằng nước sạch.</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r>
        <w:rPr>
          <w:rFonts w:ascii="Arial" w:hAnsi="Arial" w:cs="Arial"/>
          <w:color w:val="000000"/>
          <w:sz w:val="27"/>
          <w:szCs w:val="27"/>
        </w:rPr>
        <w:t>– Bảo quản nơi khô ráo và thoáng mát, tránh ánh nắng trực tiếp.</w:t>
      </w:r>
    </w:p>
    <w:p w:rsidR="00120726" w:rsidRDefault="00120726" w:rsidP="00120726">
      <w:pPr>
        <w:pStyle w:val="NormalWeb"/>
        <w:shd w:val="clear" w:color="auto" w:fill="FFFFFF"/>
        <w:spacing w:before="0" w:beforeAutospacing="0" w:after="150" w:afterAutospacing="0"/>
        <w:jc w:val="both"/>
        <w:rPr>
          <w:rFonts w:ascii="Arial" w:hAnsi="Arial" w:cs="Arial"/>
          <w:color w:val="000000"/>
          <w:sz w:val="18"/>
          <w:szCs w:val="18"/>
        </w:rPr>
      </w:pPr>
      <w:bookmarkStart w:id="0" w:name="_GoBack"/>
      <w:bookmarkEnd w:id="0"/>
    </w:p>
    <w:p w:rsidR="00120726" w:rsidRDefault="00120726"/>
    <w:sectPr w:rsidR="00120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726"/>
    <w:rsid w:val="000D6A42"/>
    <w:rsid w:val="00120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7F246-959D-4984-9C8C-99A7E946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7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7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435080">
      <w:bodyDiv w:val="1"/>
      <w:marLeft w:val="0"/>
      <w:marRight w:val="0"/>
      <w:marTop w:val="0"/>
      <w:marBottom w:val="0"/>
      <w:divBdr>
        <w:top w:val="none" w:sz="0" w:space="0" w:color="auto"/>
        <w:left w:val="none" w:sz="0" w:space="0" w:color="auto"/>
        <w:bottom w:val="none" w:sz="0" w:space="0" w:color="auto"/>
        <w:right w:val="none" w:sz="0" w:space="0" w:color="auto"/>
      </w:divBdr>
    </w:div>
    <w:div w:id="1102451359">
      <w:bodyDiv w:val="1"/>
      <w:marLeft w:val="0"/>
      <w:marRight w:val="0"/>
      <w:marTop w:val="0"/>
      <w:marBottom w:val="0"/>
      <w:divBdr>
        <w:top w:val="none" w:sz="0" w:space="0" w:color="auto"/>
        <w:left w:val="none" w:sz="0" w:space="0" w:color="auto"/>
        <w:bottom w:val="none" w:sz="0" w:space="0" w:color="auto"/>
        <w:right w:val="none" w:sz="0" w:space="0" w:color="auto"/>
      </w:divBdr>
    </w:div>
    <w:div w:id="1775468483">
      <w:bodyDiv w:val="1"/>
      <w:marLeft w:val="0"/>
      <w:marRight w:val="0"/>
      <w:marTop w:val="0"/>
      <w:marBottom w:val="0"/>
      <w:divBdr>
        <w:top w:val="none" w:sz="0" w:space="0" w:color="auto"/>
        <w:left w:val="none" w:sz="0" w:space="0" w:color="auto"/>
        <w:bottom w:val="none" w:sz="0" w:space="0" w:color="auto"/>
        <w:right w:val="none" w:sz="0" w:space="0" w:color="auto"/>
      </w:divBdr>
    </w:div>
    <w:div w:id="188548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2019-09-25T12:26:00Z</dcterms:created>
  <dcterms:modified xsi:type="dcterms:W3CDTF">2019-09-25T12:37:00Z</dcterms:modified>
</cp:coreProperties>
</file>