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8A9" w:rsidRPr="003758A9" w:rsidRDefault="003758A9" w:rsidP="003758A9">
      <w:pPr>
        <w:spacing w:after="150" w:line="240" w:lineRule="auto"/>
        <w:outlineLvl w:val="0"/>
        <w:rPr>
          <w:rFonts w:ascii="Arial" w:eastAsia="Times New Roman" w:hAnsi="Arial" w:cs="Arial"/>
          <w:b/>
          <w:bCs/>
          <w:color w:val="000000"/>
          <w:kern w:val="36"/>
          <w:sz w:val="30"/>
          <w:szCs w:val="30"/>
        </w:rPr>
      </w:pPr>
      <w:r w:rsidRPr="003758A9">
        <w:rPr>
          <w:rFonts w:ascii="Arial" w:eastAsia="Times New Roman" w:hAnsi="Arial" w:cs="Arial"/>
          <w:b/>
          <w:bCs/>
          <w:color w:val="000000"/>
          <w:kern w:val="36"/>
          <w:sz w:val="30"/>
          <w:szCs w:val="30"/>
        </w:rPr>
        <w:t>Trứng rung tình yêu cao cấp IRENA</w:t>
      </w:r>
    </w:p>
    <w:p w:rsidR="003758A9" w:rsidRPr="003758A9" w:rsidRDefault="003758A9" w:rsidP="003758A9">
      <w:pPr>
        <w:spacing w:before="100" w:beforeAutospacing="1" w:after="100" w:afterAutospacing="1" w:line="240" w:lineRule="auto"/>
        <w:rPr>
          <w:rFonts w:ascii="open sans" w:eastAsia="Times New Roman" w:hAnsi="open sans" w:cs="Times New Roman"/>
          <w:sz w:val="26"/>
          <w:szCs w:val="26"/>
        </w:rPr>
      </w:pPr>
      <w:r w:rsidRPr="003758A9">
        <w:rPr>
          <w:rFonts w:ascii="open sans" w:eastAsia="Times New Roman" w:hAnsi="open sans" w:cs="Times New Roman"/>
          <w:sz w:val="26"/>
          <w:szCs w:val="26"/>
        </w:rPr>
        <w:t>trứng rung tình yêu cao cấp IRENA không dây với công nghệ cao cấp kết hợp với smartphone giúp cho các bạn có được nhựng giây phút thăng hoa và hạnh phúc trong đời sống phòng the với người tình , Với chất liệu làm bằng silicone cao cấp giúp bạn an toàn hơn trong quá trình sử dụng , trứng rung tình yếu cao cấp Irena một trong những sự lựa chọn lý tưởng trong chốn phòng the .</w:t>
      </w:r>
    </w:p>
    <w:p w:rsidR="003758A9" w:rsidRDefault="003758A9" w:rsidP="003758A9">
      <w:pPr>
        <w:pStyle w:val="Heading1"/>
        <w:shd w:val="clear" w:color="auto" w:fill="FFFFFF"/>
        <w:spacing w:before="0" w:beforeAutospacing="0" w:after="75" w:afterAutospacing="0"/>
        <w:jc w:val="center"/>
        <w:rPr>
          <w:rFonts w:ascii="open sans" w:hAnsi="open sans"/>
          <w:b w:val="0"/>
          <w:bCs w:val="0"/>
          <w:color w:val="3E4448"/>
          <w:sz w:val="30"/>
          <w:szCs w:val="30"/>
        </w:rPr>
      </w:pPr>
      <w:r>
        <w:rPr>
          <w:rStyle w:val="Strong"/>
          <w:rFonts w:ascii="open sans" w:hAnsi="open sans"/>
          <w:b/>
          <w:bCs/>
          <w:color w:val="FF0000"/>
          <w:sz w:val="24"/>
          <w:szCs w:val="24"/>
        </w:rPr>
        <w:t>Trứng rung tình yêu cao cấp IRENA - Thăng Hoa và Hạnh Phúc hơn trong Tình Dục</w:t>
      </w:r>
    </w:p>
    <w:p w:rsidR="003758A9" w:rsidRDefault="003758A9" w:rsidP="003758A9">
      <w:pPr>
        <w:pStyle w:val="NormalWeb"/>
        <w:shd w:val="clear" w:color="auto" w:fill="FFFFFF"/>
        <w:spacing w:before="0" w:beforeAutospacing="0" w:after="150" w:afterAutospacing="0"/>
        <w:rPr>
          <w:rFonts w:ascii="open sans" w:hAnsi="open sans"/>
          <w:color w:val="191A19"/>
        </w:rPr>
      </w:pPr>
      <w:r>
        <w:rPr>
          <w:rStyle w:val="Strong"/>
          <w:rFonts w:ascii="open sans" w:hAnsi="open sans"/>
          <w:color w:val="191A19"/>
        </w:rPr>
        <w:t>Trứng rung tình yêu cao cấp Irena</w:t>
      </w:r>
      <w:r>
        <w:rPr>
          <w:rFonts w:ascii="open sans" w:hAnsi="open sans"/>
          <w:color w:val="191A19"/>
        </w:rPr>
        <w:t> kết nối với smartphone vừa được giới thiệu nhằm cung ứng cho những đôi vợ chồng phải sống xa nhau vì nhiều lí do, hỗ trợ chat với nhau qua video và điều khiển trứng rung tình yêu không dây thủ dâm cho nhau bằng chiếc smartphone dù rằng đang ở cách xa nhau cả ngàn dặm.</w:t>
      </w:r>
    </w:p>
    <w:p w:rsidR="003758A9" w:rsidRDefault="003758A9" w:rsidP="003758A9">
      <w:pPr>
        <w:pStyle w:val="Heading2"/>
        <w:shd w:val="clear" w:color="auto" w:fill="FFFFFF"/>
        <w:spacing w:before="0" w:after="75"/>
        <w:rPr>
          <w:rFonts w:ascii="open sans" w:hAnsi="open sans"/>
          <w:color w:val="3E4448"/>
          <w:sz w:val="27"/>
          <w:szCs w:val="27"/>
        </w:rPr>
      </w:pPr>
      <w:r>
        <w:rPr>
          <w:rStyle w:val="Strong"/>
          <w:rFonts w:ascii="open sans" w:hAnsi="open sans"/>
          <w:b w:val="0"/>
          <w:bCs w:val="0"/>
          <w:color w:val="008000"/>
          <w:sz w:val="24"/>
          <w:szCs w:val="24"/>
        </w:rPr>
        <w:t>Giới thiệu về trứng rung tình yêu cao cấp IRENA</w:t>
      </w:r>
    </w:p>
    <w:p w:rsidR="003758A9" w:rsidRDefault="003758A9" w:rsidP="003758A9">
      <w:pPr>
        <w:pStyle w:val="NormalWeb"/>
        <w:shd w:val="clear" w:color="auto" w:fill="FFFFFF"/>
        <w:spacing w:before="0" w:beforeAutospacing="0" w:after="150" w:afterAutospacing="0"/>
        <w:rPr>
          <w:rFonts w:ascii="open sans" w:hAnsi="open sans"/>
          <w:color w:val="191A19"/>
        </w:rPr>
      </w:pPr>
      <w:r>
        <w:rPr>
          <w:rStyle w:val="Strong"/>
          <w:rFonts w:ascii="open sans" w:hAnsi="open sans"/>
          <w:color w:val="191A19"/>
        </w:rPr>
        <w:t>Trứng rung tình yêu cao cấp Irena</w:t>
      </w:r>
      <w:r>
        <w:rPr>
          <w:rFonts w:ascii="open sans" w:hAnsi="open sans"/>
          <w:color w:val="191A19"/>
        </w:rPr>
        <w:t> được kết nối điều khiển từ xa và chat video bằng smartphone thích hợp cho các đôi vợ chồng xa nhau dễ dàng làm tình ảo nhưng có cảm giác như thật, tạm thời xua tan nỗi nhớ nhung thể xác.</w:t>
      </w:r>
    </w:p>
    <w:p w:rsidR="00DC75A2" w:rsidRDefault="003758A9">
      <w:pPr>
        <w:rPr>
          <w:rFonts w:ascii="open sans" w:hAnsi="open sans"/>
          <w:color w:val="191A19"/>
          <w:shd w:val="clear" w:color="auto" w:fill="FFFFFF"/>
        </w:rPr>
      </w:pPr>
      <w:r>
        <w:rPr>
          <w:rFonts w:ascii="open sans" w:hAnsi="open sans"/>
          <w:color w:val="191A19"/>
          <w:shd w:val="clear" w:color="auto" w:fill="FFFFFF"/>
        </w:rPr>
        <w:t>Với thiết kế thông minh hiện đại cùng cổng kết nối Wifi cho bạn sự lựa chọn hoàn hảo và đầy đủ tính năng thông minh nhất hiện nay. Trứng rung đặc biệt có thể điều chỉnh trên điện thoại có kết nối Wifi tiếp nhận tín hiệu tha hồ cho chị em điều chỉnh các kiểu tần số rung động mạnh nhẹ và việc tận hưởng các cảm xúc thăng hoa hay những ân ái tuyệt vời mà trứng rung này mang lại là điều tuyệt vời nhất.</w:t>
      </w:r>
    </w:p>
    <w:p w:rsidR="003758A9" w:rsidRDefault="003758A9">
      <w:pPr>
        <w:rPr>
          <w:rFonts w:ascii="open sans" w:hAnsi="open sans"/>
          <w:color w:val="191A19"/>
          <w:shd w:val="clear" w:color="auto" w:fill="FFFFFF"/>
        </w:rPr>
      </w:pPr>
      <w:r>
        <w:rPr>
          <w:rFonts w:ascii="open sans" w:hAnsi="open sans"/>
          <w:color w:val="191A19"/>
          <w:shd w:val="clear" w:color="auto" w:fill="FFFFFF"/>
        </w:rPr>
        <w:t>Sản phẩm được thiết kế ấn tượng bắt mắt với râu enten tiếp nhận Wifi cực đỉnh giúp bạn tha hồ tận hưởng các cung bậc cảm xúc. Chất liệu silicon cao cấp an toàn không độc tính là dòng đồ chơi tình dục mà bạn hoàn toàn có thể yên tâm vì nó không gây ra bất cứ tác dụng phụ nào cho người sử dụng. Hơn thế với thiết kế sạc pin cao cấp nên việc tận hưởng dài hơn sâu hơn các cảm giác sung sướng sẽ không bị ngắt quãng giữa chừng vì phải thay pin, tiết kiệm được khá nhiều chi phí và công sức của bạn.</w:t>
      </w:r>
    </w:p>
    <w:p w:rsidR="003758A9" w:rsidRDefault="003758A9" w:rsidP="003758A9">
      <w:pPr>
        <w:pStyle w:val="NormalWeb"/>
        <w:shd w:val="clear" w:color="auto" w:fill="FFFFFF"/>
        <w:spacing w:before="0" w:beforeAutospacing="0" w:after="150" w:afterAutospacing="0"/>
        <w:rPr>
          <w:rFonts w:ascii="open sans" w:hAnsi="open sans"/>
          <w:color w:val="191A19"/>
        </w:rPr>
      </w:pPr>
      <w:r>
        <w:rPr>
          <w:rFonts w:ascii="open sans" w:hAnsi="open sans"/>
          <w:color w:val="191A19"/>
        </w:rPr>
        <w:t>Hầu hết các cặp đôi sử dụng sản phẩm này để làm tình trong khúc dạo đầu. Chỉ cần với một chiếc điện thoại thông minh bạn có thể đưa nàng tới những đỉnh sung sướng nhất của cuộc yêu nồng nhiệt hay đơn giản là cho nàng được thoải mãn những vuốt ve, mơn trớn trong khúc dạo đầu đầy đặc biệt. Còn với những cô nàng đang cô đơn hay vắng chồng việc sử dụng trứng cũng tuyệt vời không kém gì khi có người ấy ở bên.</w:t>
      </w:r>
    </w:p>
    <w:p w:rsidR="003758A9" w:rsidRDefault="003758A9" w:rsidP="003758A9">
      <w:pPr>
        <w:pStyle w:val="Heading2"/>
        <w:shd w:val="clear" w:color="auto" w:fill="FFFFFF"/>
        <w:spacing w:before="0" w:after="75"/>
        <w:rPr>
          <w:rFonts w:ascii="open sans" w:hAnsi="open sans"/>
          <w:color w:val="3E4448"/>
          <w:sz w:val="27"/>
          <w:szCs w:val="27"/>
        </w:rPr>
      </w:pPr>
      <w:r>
        <w:rPr>
          <w:rStyle w:val="Strong"/>
          <w:rFonts w:ascii="open sans" w:hAnsi="open sans"/>
          <w:b w:val="0"/>
          <w:bCs w:val="0"/>
          <w:color w:val="008000"/>
          <w:sz w:val="24"/>
          <w:szCs w:val="24"/>
        </w:rPr>
        <w:t>Ưu điểm của trứng rung tình yêu cao cấp IRENA</w:t>
      </w:r>
    </w:p>
    <w:p w:rsidR="003758A9" w:rsidRDefault="003758A9" w:rsidP="003758A9">
      <w:pPr>
        <w:pStyle w:val="NormalWeb"/>
        <w:shd w:val="clear" w:color="auto" w:fill="FFFFFF"/>
        <w:spacing w:before="0" w:beforeAutospacing="0" w:after="150" w:afterAutospacing="0"/>
        <w:rPr>
          <w:rFonts w:ascii="open sans" w:hAnsi="open sans"/>
          <w:color w:val="191A19"/>
        </w:rPr>
      </w:pPr>
      <w:r>
        <w:rPr>
          <w:rFonts w:ascii="open sans" w:hAnsi="open sans"/>
          <w:color w:val="191A19"/>
        </w:rPr>
        <w:t>- Giúp người dùng có thể dễ dàng điều khiển chế độ rung của sản phẩm dù ở xa cả ngàn dặm, chức năng rung mạnh mẽ và đa dạng nhiều kiểu biến đổi khác nhau thích hợp sử dụng cho đôi vợ chồng vẫn có thể dễ dàng chat video và điều khiển trứng rung để thủ dâm.</w:t>
      </w:r>
    </w:p>
    <w:p w:rsidR="003758A9" w:rsidRDefault="003758A9" w:rsidP="003758A9">
      <w:pPr>
        <w:pStyle w:val="NormalWeb"/>
        <w:shd w:val="clear" w:color="auto" w:fill="FFFFFF"/>
        <w:spacing w:before="0" w:beforeAutospacing="0" w:after="150" w:afterAutospacing="0"/>
        <w:rPr>
          <w:rFonts w:ascii="open sans" w:hAnsi="open sans"/>
          <w:color w:val="191A19"/>
        </w:rPr>
      </w:pPr>
      <w:r>
        <w:rPr>
          <w:rFonts w:ascii="open sans" w:hAnsi="open sans"/>
          <w:color w:val="191A19"/>
        </w:rPr>
        <w:t>- Toàn thân trứng rung được bao phủ hoàn toàn bằng silicon cao cấp, chất liệu cực kì mềm mịn và an toàn tuyệt đối cho da người dùng, silicon đã qua qui trình kiểm duyệt chặt chẽ, toàn thân chống thấm nước 100% nên rất tiện lợi trong quá trình sử dụng cũng như vệ sinh sản phẩm.</w:t>
      </w:r>
    </w:p>
    <w:p w:rsidR="003758A9" w:rsidRDefault="003758A9" w:rsidP="003758A9">
      <w:pPr>
        <w:pStyle w:val="NormalWeb"/>
        <w:shd w:val="clear" w:color="auto" w:fill="FFFFFF"/>
        <w:spacing w:before="0" w:beforeAutospacing="0" w:after="150" w:afterAutospacing="0"/>
        <w:rPr>
          <w:rFonts w:ascii="open sans" w:hAnsi="open sans"/>
          <w:color w:val="191A19"/>
        </w:rPr>
      </w:pPr>
      <w:r>
        <w:rPr>
          <w:rFonts w:ascii="open sans" w:hAnsi="open sans"/>
          <w:color w:val="191A19"/>
        </w:rPr>
        <w:t>- Tích hợp 10 chế độ rung mặc định, có thể điều chỉnh bằng nút bấm trực tiếp trên đồ chơi người lớn này và vô số chế độ rung khác nhau được tùy chỉnh dễ dàng bằng nhiều hình thức điều khiển.</w:t>
      </w:r>
    </w:p>
    <w:p w:rsidR="003758A9" w:rsidRDefault="003758A9" w:rsidP="003758A9">
      <w:pPr>
        <w:pStyle w:val="NormalWeb"/>
        <w:shd w:val="clear" w:color="auto" w:fill="FFFFFF"/>
        <w:spacing w:before="0" w:beforeAutospacing="0" w:after="150" w:afterAutospacing="0"/>
        <w:rPr>
          <w:rFonts w:ascii="open sans" w:hAnsi="open sans"/>
          <w:color w:val="191A19"/>
        </w:rPr>
      </w:pPr>
      <w:r>
        <w:rPr>
          <w:rFonts w:ascii="open sans" w:hAnsi="open sans"/>
          <w:color w:val="191A19"/>
        </w:rPr>
        <w:lastRenderedPageBreak/>
        <w:t>- Hoạt động sản phẩm rung cực êm và độ ồn cực thấp nên sẽ chẳng có ai biết được trừ trường hợp nàng rên rỉ khi đạt cực sướng ở nơi công cộng đông người.</w:t>
      </w:r>
    </w:p>
    <w:p w:rsidR="003758A9" w:rsidRDefault="003758A9" w:rsidP="003758A9">
      <w:pPr>
        <w:pStyle w:val="NormalWeb"/>
        <w:shd w:val="clear" w:color="auto" w:fill="FFFFFF"/>
        <w:spacing w:before="0" w:beforeAutospacing="0" w:after="150" w:afterAutospacing="0"/>
        <w:rPr>
          <w:rFonts w:ascii="open sans" w:hAnsi="open sans"/>
          <w:color w:val="191A19"/>
        </w:rPr>
      </w:pPr>
      <w:r>
        <w:rPr>
          <w:rFonts w:ascii="open sans" w:hAnsi="open sans"/>
          <w:color w:val="191A19"/>
        </w:rPr>
        <w:t>- Sản phẩm dùng pin sạc Lithium cho chế độ rung đa dạng và cực kì mạnh mẽ, nàng sẽ dễ dàng lên đỉnh cực sướng khi được tận hưởng chế độ rung này cho âm đạo của mình</w:t>
      </w:r>
    </w:p>
    <w:p w:rsidR="003758A9" w:rsidRDefault="003758A9">
      <w:r>
        <w:t>Thông tin sp</w:t>
      </w:r>
    </w:p>
    <w:p w:rsidR="003758A9" w:rsidRPr="003758A9" w:rsidRDefault="003758A9" w:rsidP="003758A9">
      <w:pPr>
        <w:numPr>
          <w:ilvl w:val="0"/>
          <w:numId w:val="1"/>
        </w:numPr>
        <w:shd w:val="clear" w:color="auto" w:fill="FFFFFF"/>
        <w:spacing w:before="100" w:beforeAutospacing="1" w:after="100" w:afterAutospacing="1" w:line="300" w:lineRule="atLeast"/>
        <w:ind w:left="0"/>
        <w:rPr>
          <w:rFonts w:ascii="open sans" w:eastAsia="Times New Roman" w:hAnsi="open sans" w:cs="Times New Roman"/>
          <w:color w:val="191A19"/>
          <w:sz w:val="24"/>
          <w:szCs w:val="24"/>
        </w:rPr>
      </w:pPr>
      <w:r w:rsidRPr="003758A9">
        <w:rPr>
          <w:rFonts w:ascii="open sans" w:eastAsia="Times New Roman" w:hAnsi="open sans" w:cs="Times New Roman"/>
          <w:color w:val="191A19"/>
          <w:sz w:val="24"/>
          <w:szCs w:val="24"/>
        </w:rPr>
        <w:t>Chiều dài toàn bộ 16.5 cm</w:t>
      </w:r>
    </w:p>
    <w:p w:rsidR="003758A9" w:rsidRPr="003758A9" w:rsidRDefault="003758A9" w:rsidP="003758A9">
      <w:pPr>
        <w:numPr>
          <w:ilvl w:val="0"/>
          <w:numId w:val="1"/>
        </w:numPr>
        <w:shd w:val="clear" w:color="auto" w:fill="FFFFFF"/>
        <w:spacing w:before="100" w:beforeAutospacing="1" w:after="100" w:afterAutospacing="1" w:line="300" w:lineRule="atLeast"/>
        <w:ind w:left="0"/>
        <w:rPr>
          <w:rFonts w:ascii="open sans" w:eastAsia="Times New Roman" w:hAnsi="open sans" w:cs="Times New Roman"/>
          <w:color w:val="191A19"/>
          <w:sz w:val="24"/>
          <w:szCs w:val="24"/>
        </w:rPr>
      </w:pPr>
      <w:r w:rsidRPr="003758A9">
        <w:rPr>
          <w:rFonts w:ascii="open sans" w:eastAsia="Times New Roman" w:hAnsi="open sans" w:cs="Times New Roman"/>
          <w:color w:val="191A19"/>
          <w:sz w:val="24"/>
          <w:szCs w:val="24"/>
        </w:rPr>
        <w:t>Chèn chiều dài 9 cm</w:t>
      </w:r>
    </w:p>
    <w:p w:rsidR="003758A9" w:rsidRPr="003758A9" w:rsidRDefault="003758A9" w:rsidP="003758A9">
      <w:pPr>
        <w:numPr>
          <w:ilvl w:val="0"/>
          <w:numId w:val="1"/>
        </w:numPr>
        <w:shd w:val="clear" w:color="auto" w:fill="FFFFFF"/>
        <w:spacing w:before="100" w:beforeAutospacing="1" w:after="100" w:afterAutospacing="1" w:line="300" w:lineRule="atLeast"/>
        <w:ind w:left="0"/>
        <w:rPr>
          <w:rFonts w:ascii="open sans" w:eastAsia="Times New Roman" w:hAnsi="open sans" w:cs="Times New Roman"/>
          <w:color w:val="191A19"/>
          <w:sz w:val="24"/>
          <w:szCs w:val="24"/>
        </w:rPr>
      </w:pPr>
      <w:r w:rsidRPr="003758A9">
        <w:rPr>
          <w:rFonts w:ascii="open sans" w:eastAsia="Times New Roman" w:hAnsi="open sans" w:cs="Times New Roman"/>
          <w:color w:val="191A19"/>
          <w:sz w:val="24"/>
          <w:szCs w:val="24"/>
        </w:rPr>
        <w:t>Chất liệu / Kết cấu / Feel Silicone Chống thấm nước</w:t>
      </w:r>
    </w:p>
    <w:p w:rsidR="003758A9" w:rsidRPr="003758A9" w:rsidRDefault="003758A9" w:rsidP="003758A9">
      <w:pPr>
        <w:numPr>
          <w:ilvl w:val="0"/>
          <w:numId w:val="1"/>
        </w:numPr>
        <w:shd w:val="clear" w:color="auto" w:fill="FFFFFF"/>
        <w:spacing w:before="100" w:beforeAutospacing="1" w:after="100" w:afterAutospacing="1" w:line="300" w:lineRule="atLeast"/>
        <w:ind w:left="0"/>
        <w:rPr>
          <w:rFonts w:ascii="open sans" w:eastAsia="Times New Roman" w:hAnsi="open sans" w:cs="Times New Roman"/>
          <w:color w:val="191A19"/>
          <w:sz w:val="24"/>
          <w:szCs w:val="24"/>
        </w:rPr>
      </w:pPr>
      <w:r w:rsidRPr="003758A9">
        <w:rPr>
          <w:rFonts w:ascii="open sans" w:eastAsia="Times New Roman" w:hAnsi="open sans" w:cs="Times New Roman"/>
          <w:color w:val="191A19"/>
          <w:sz w:val="24"/>
          <w:szCs w:val="24"/>
        </w:rPr>
        <w:t> Nguồn điện USB sạc</w:t>
      </w:r>
    </w:p>
    <w:p w:rsidR="003758A9" w:rsidRPr="003758A9" w:rsidRDefault="003758A9" w:rsidP="003758A9">
      <w:pPr>
        <w:numPr>
          <w:ilvl w:val="0"/>
          <w:numId w:val="1"/>
        </w:numPr>
        <w:shd w:val="clear" w:color="auto" w:fill="FFFFFF"/>
        <w:spacing w:before="100" w:beforeAutospacing="1" w:after="100" w:afterAutospacing="1" w:line="300" w:lineRule="atLeast"/>
        <w:ind w:left="0"/>
        <w:rPr>
          <w:rFonts w:ascii="open sans" w:eastAsia="Times New Roman" w:hAnsi="open sans" w:cs="Times New Roman"/>
          <w:color w:val="191A19"/>
          <w:sz w:val="24"/>
          <w:szCs w:val="24"/>
        </w:rPr>
      </w:pPr>
      <w:r w:rsidRPr="003758A9">
        <w:rPr>
          <w:rFonts w:ascii="open sans" w:eastAsia="Times New Roman" w:hAnsi="open sans" w:cs="Times New Roman"/>
          <w:color w:val="191A19"/>
          <w:sz w:val="24"/>
          <w:szCs w:val="24"/>
        </w:rPr>
        <w:t>Tốc độ &amp; Vibe Patterns 10 Chế độ Manual + More</w:t>
      </w:r>
    </w:p>
    <w:p w:rsidR="003758A9" w:rsidRPr="003758A9" w:rsidRDefault="003758A9" w:rsidP="003758A9">
      <w:pPr>
        <w:numPr>
          <w:ilvl w:val="0"/>
          <w:numId w:val="1"/>
        </w:numPr>
        <w:shd w:val="clear" w:color="auto" w:fill="FFFFFF"/>
        <w:spacing w:before="100" w:beforeAutospacing="1" w:after="100" w:afterAutospacing="1" w:line="300" w:lineRule="atLeast"/>
        <w:ind w:left="0"/>
        <w:rPr>
          <w:rFonts w:ascii="open sans" w:eastAsia="Times New Roman" w:hAnsi="open sans" w:cs="Times New Roman"/>
          <w:color w:val="191A19"/>
          <w:sz w:val="24"/>
          <w:szCs w:val="24"/>
        </w:rPr>
      </w:pPr>
      <w:r w:rsidRPr="003758A9">
        <w:rPr>
          <w:rFonts w:ascii="open sans" w:eastAsia="Times New Roman" w:hAnsi="open sans" w:cs="Times New Roman"/>
          <w:color w:val="191A19"/>
          <w:sz w:val="24"/>
          <w:szCs w:val="24"/>
        </w:rPr>
        <w:t>Tiếng ồn Mức bình thường</w:t>
      </w:r>
    </w:p>
    <w:p w:rsidR="003758A9" w:rsidRPr="003758A9" w:rsidRDefault="003758A9" w:rsidP="003758A9">
      <w:pPr>
        <w:numPr>
          <w:ilvl w:val="0"/>
          <w:numId w:val="1"/>
        </w:numPr>
        <w:shd w:val="clear" w:color="auto" w:fill="FFFFFF"/>
        <w:spacing w:before="100" w:beforeAutospacing="1" w:after="100" w:afterAutospacing="1" w:line="300" w:lineRule="atLeast"/>
        <w:ind w:left="0"/>
        <w:rPr>
          <w:rFonts w:ascii="open sans" w:eastAsia="Times New Roman" w:hAnsi="open sans" w:cs="Times New Roman"/>
          <w:color w:val="191A19"/>
          <w:sz w:val="24"/>
          <w:szCs w:val="24"/>
        </w:rPr>
      </w:pPr>
      <w:r w:rsidRPr="003758A9">
        <w:rPr>
          <w:rFonts w:ascii="open sans" w:eastAsia="Times New Roman" w:hAnsi="open sans" w:cs="Times New Roman"/>
          <w:color w:val="191A19"/>
          <w:sz w:val="24"/>
          <w:szCs w:val="24"/>
        </w:rPr>
        <w:t>Linh hoạt Tay cầm linh hoạt Mẹo cong</w:t>
      </w:r>
    </w:p>
    <w:p w:rsidR="003758A9" w:rsidRDefault="003758A9" w:rsidP="003758A9">
      <w:pPr>
        <w:pStyle w:val="Heading3"/>
        <w:shd w:val="clear" w:color="auto" w:fill="FFFFFF"/>
        <w:spacing w:before="0" w:after="75"/>
        <w:rPr>
          <w:rFonts w:ascii="open sans" w:hAnsi="open sans"/>
          <w:color w:val="3E4448"/>
        </w:rPr>
      </w:pPr>
      <w:r>
        <w:rPr>
          <w:rStyle w:val="Emphasis"/>
          <w:rFonts w:ascii="open sans" w:hAnsi="open sans"/>
          <w:b/>
          <w:bCs/>
          <w:color w:val="0000FF"/>
        </w:rPr>
        <w:t>Cách bảo quản sản phẩm trứng rung cao cấp này </w:t>
      </w:r>
      <w:r>
        <w:rPr>
          <w:rFonts w:ascii="open sans" w:hAnsi="open sans"/>
          <w:b/>
          <w:bCs/>
          <w:color w:val="0000FF"/>
        </w:rPr>
        <w:t>:</w:t>
      </w:r>
    </w:p>
    <w:p w:rsidR="003758A9" w:rsidRDefault="003758A9" w:rsidP="003758A9">
      <w:pPr>
        <w:pStyle w:val="NormalWeb"/>
        <w:shd w:val="clear" w:color="auto" w:fill="FFFFFF"/>
        <w:spacing w:before="0" w:beforeAutospacing="0" w:after="150" w:afterAutospacing="0"/>
        <w:rPr>
          <w:rFonts w:ascii="open sans" w:hAnsi="open sans"/>
          <w:color w:val="191A19"/>
        </w:rPr>
      </w:pPr>
      <w:r>
        <w:rPr>
          <w:rFonts w:ascii="open sans" w:hAnsi="open sans"/>
          <w:color w:val="191A19"/>
        </w:rPr>
        <w:t>- Sau khi dùng thì bạn chỉ cần dùng nước sạch để rửa sau đó dùng khăn lau khô là được.</w:t>
      </w:r>
    </w:p>
    <w:p w:rsidR="003758A9" w:rsidRDefault="003758A9" w:rsidP="003758A9">
      <w:pPr>
        <w:pStyle w:val="NormalWeb"/>
        <w:shd w:val="clear" w:color="auto" w:fill="FFFFFF"/>
        <w:spacing w:before="0" w:beforeAutospacing="0" w:after="150" w:afterAutospacing="0"/>
        <w:rPr>
          <w:rFonts w:ascii="open sans" w:hAnsi="open sans"/>
          <w:color w:val="191A19"/>
        </w:rPr>
      </w:pPr>
      <w:r>
        <w:rPr>
          <w:rFonts w:ascii="open sans" w:hAnsi="open sans"/>
          <w:color w:val="191A19"/>
        </w:rPr>
        <w:t>- Bạn không được sử dụng hóa chất để tẩy rửa vì có thể sẽ làm biến dạng silicon đi, không những thế bạn còn có thể gặp vấn đề viêm nhiễm do da tiếp xúc với hóa chất.</w:t>
      </w:r>
    </w:p>
    <w:p w:rsidR="003758A9" w:rsidRDefault="003758A9" w:rsidP="003758A9">
      <w:pPr>
        <w:pStyle w:val="NormalWeb"/>
        <w:shd w:val="clear" w:color="auto" w:fill="FFFFFF"/>
        <w:spacing w:before="0" w:beforeAutospacing="0" w:after="150" w:afterAutospacing="0"/>
        <w:rPr>
          <w:rFonts w:ascii="open sans" w:hAnsi="open sans"/>
          <w:color w:val="191A19"/>
        </w:rPr>
      </w:pPr>
      <w:r>
        <w:rPr>
          <w:rFonts w:ascii="open sans" w:hAnsi="open sans"/>
          <w:color w:val="191A19"/>
        </w:rPr>
        <w:t>- Không nên trực tiếp với ánh sáng hay sử dụng máy sấy ở nhiệt độ cao vì sản phẩm được làm bằng silicon có thể bị biến dạng khi ở nhiệt độ cao.</w:t>
      </w:r>
    </w:p>
    <w:p w:rsidR="003758A9" w:rsidRDefault="003758A9" w:rsidP="003758A9">
      <w:pPr>
        <w:pStyle w:val="NormalWeb"/>
        <w:shd w:val="clear" w:color="auto" w:fill="FFFFFF"/>
        <w:spacing w:before="0" w:beforeAutospacing="0" w:after="150" w:afterAutospacing="0"/>
        <w:rPr>
          <w:rFonts w:ascii="open sans" w:hAnsi="open sans"/>
          <w:color w:val="191A19"/>
        </w:rPr>
      </w:pPr>
      <w:r>
        <w:rPr>
          <w:rFonts w:ascii="open sans" w:hAnsi="open sans"/>
          <w:color w:val="191A19"/>
        </w:rPr>
        <w:t>- Dùng xong bạn có thể đặt một nơi kín đáo, khô ráo để lần sau tiếp tục sử dụng.</w:t>
      </w:r>
    </w:p>
    <w:p w:rsidR="003758A9" w:rsidRDefault="003758A9">
      <w:bookmarkStart w:id="0" w:name="_GoBack"/>
      <w:bookmarkEnd w:id="0"/>
    </w:p>
    <w:sectPr w:rsidR="00375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A216F"/>
    <w:multiLevelType w:val="multilevel"/>
    <w:tmpl w:val="ACFC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A9"/>
    <w:rsid w:val="003758A9"/>
    <w:rsid w:val="00DC7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A63F8-7DE2-498E-B7DC-29264E7A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5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5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58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8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58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8A9"/>
    <w:rPr>
      <w:b/>
      <w:bCs/>
    </w:rPr>
  </w:style>
  <w:style w:type="character" w:customStyle="1" w:styleId="Heading2Char">
    <w:name w:val="Heading 2 Char"/>
    <w:basedOn w:val="DefaultParagraphFont"/>
    <w:link w:val="Heading2"/>
    <w:uiPriority w:val="9"/>
    <w:semiHidden/>
    <w:rsid w:val="003758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758A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758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48705">
      <w:bodyDiv w:val="1"/>
      <w:marLeft w:val="0"/>
      <w:marRight w:val="0"/>
      <w:marTop w:val="0"/>
      <w:marBottom w:val="0"/>
      <w:divBdr>
        <w:top w:val="none" w:sz="0" w:space="0" w:color="auto"/>
        <w:left w:val="none" w:sz="0" w:space="0" w:color="auto"/>
        <w:bottom w:val="none" w:sz="0" w:space="0" w:color="auto"/>
        <w:right w:val="none" w:sz="0" w:space="0" w:color="auto"/>
      </w:divBdr>
    </w:div>
    <w:div w:id="1158960468">
      <w:bodyDiv w:val="1"/>
      <w:marLeft w:val="0"/>
      <w:marRight w:val="0"/>
      <w:marTop w:val="0"/>
      <w:marBottom w:val="0"/>
      <w:divBdr>
        <w:top w:val="none" w:sz="0" w:space="0" w:color="auto"/>
        <w:left w:val="none" w:sz="0" w:space="0" w:color="auto"/>
        <w:bottom w:val="none" w:sz="0" w:space="0" w:color="auto"/>
        <w:right w:val="none" w:sz="0" w:space="0" w:color="auto"/>
      </w:divBdr>
    </w:div>
    <w:div w:id="1159267928">
      <w:bodyDiv w:val="1"/>
      <w:marLeft w:val="0"/>
      <w:marRight w:val="0"/>
      <w:marTop w:val="0"/>
      <w:marBottom w:val="0"/>
      <w:divBdr>
        <w:top w:val="none" w:sz="0" w:space="0" w:color="auto"/>
        <w:left w:val="none" w:sz="0" w:space="0" w:color="auto"/>
        <w:bottom w:val="none" w:sz="0" w:space="0" w:color="auto"/>
        <w:right w:val="none" w:sz="0" w:space="0" w:color="auto"/>
      </w:divBdr>
    </w:div>
    <w:div w:id="1339038141">
      <w:bodyDiv w:val="1"/>
      <w:marLeft w:val="0"/>
      <w:marRight w:val="0"/>
      <w:marTop w:val="0"/>
      <w:marBottom w:val="0"/>
      <w:divBdr>
        <w:top w:val="none" w:sz="0" w:space="0" w:color="auto"/>
        <w:left w:val="none" w:sz="0" w:space="0" w:color="auto"/>
        <w:bottom w:val="none" w:sz="0" w:space="0" w:color="auto"/>
        <w:right w:val="none" w:sz="0" w:space="0" w:color="auto"/>
      </w:divBdr>
      <w:divsChild>
        <w:div w:id="1078333413">
          <w:marLeft w:val="0"/>
          <w:marRight w:val="0"/>
          <w:marTop w:val="150"/>
          <w:marBottom w:val="150"/>
          <w:divBdr>
            <w:top w:val="none" w:sz="0" w:space="0" w:color="auto"/>
            <w:left w:val="none" w:sz="0" w:space="0" w:color="auto"/>
            <w:bottom w:val="none" w:sz="0" w:space="0" w:color="auto"/>
            <w:right w:val="none" w:sz="0" w:space="0" w:color="auto"/>
          </w:divBdr>
        </w:div>
      </w:divsChild>
    </w:div>
    <w:div w:id="1746419928">
      <w:bodyDiv w:val="1"/>
      <w:marLeft w:val="0"/>
      <w:marRight w:val="0"/>
      <w:marTop w:val="0"/>
      <w:marBottom w:val="0"/>
      <w:divBdr>
        <w:top w:val="none" w:sz="0" w:space="0" w:color="auto"/>
        <w:left w:val="none" w:sz="0" w:space="0" w:color="auto"/>
        <w:bottom w:val="none" w:sz="0" w:space="0" w:color="auto"/>
        <w:right w:val="none" w:sz="0" w:space="0" w:color="auto"/>
      </w:divBdr>
    </w:div>
    <w:div w:id="1835147276">
      <w:bodyDiv w:val="1"/>
      <w:marLeft w:val="0"/>
      <w:marRight w:val="0"/>
      <w:marTop w:val="0"/>
      <w:marBottom w:val="0"/>
      <w:divBdr>
        <w:top w:val="none" w:sz="0" w:space="0" w:color="auto"/>
        <w:left w:val="none" w:sz="0" w:space="0" w:color="auto"/>
        <w:bottom w:val="none" w:sz="0" w:space="0" w:color="auto"/>
        <w:right w:val="none" w:sz="0" w:space="0" w:color="auto"/>
      </w:divBdr>
    </w:div>
    <w:div w:id="1851026466">
      <w:bodyDiv w:val="1"/>
      <w:marLeft w:val="0"/>
      <w:marRight w:val="0"/>
      <w:marTop w:val="0"/>
      <w:marBottom w:val="0"/>
      <w:divBdr>
        <w:top w:val="none" w:sz="0" w:space="0" w:color="auto"/>
        <w:left w:val="none" w:sz="0" w:space="0" w:color="auto"/>
        <w:bottom w:val="none" w:sz="0" w:space="0" w:color="auto"/>
        <w:right w:val="none" w:sz="0" w:space="0" w:color="auto"/>
      </w:divBdr>
    </w:div>
    <w:div w:id="1930773538">
      <w:bodyDiv w:val="1"/>
      <w:marLeft w:val="0"/>
      <w:marRight w:val="0"/>
      <w:marTop w:val="0"/>
      <w:marBottom w:val="0"/>
      <w:divBdr>
        <w:top w:val="none" w:sz="0" w:space="0" w:color="auto"/>
        <w:left w:val="none" w:sz="0" w:space="0" w:color="auto"/>
        <w:bottom w:val="none" w:sz="0" w:space="0" w:color="auto"/>
        <w:right w:val="none" w:sz="0" w:space="0" w:color="auto"/>
      </w:divBdr>
    </w:div>
    <w:div w:id="212344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2019-09-24T12:42:00Z</dcterms:created>
  <dcterms:modified xsi:type="dcterms:W3CDTF">2019-09-24T12:44:00Z</dcterms:modified>
</cp:coreProperties>
</file>