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1E67" w:rsidRDefault="0048451E">
      <w:r>
        <w:t>TRỨNG RUNG 1 ĐẦU</w:t>
      </w:r>
    </w:p>
    <w:p w:rsidR="0048451E" w:rsidRDefault="0048451E">
      <w:r>
        <w:rPr>
          <w:rStyle w:val="Strong"/>
          <w:rFonts w:ascii="Arial" w:hAnsi="Arial" w:cs="Arial"/>
          <w:color w:val="000000"/>
          <w:shd w:val="clear" w:color="auto" w:fill="FFFFFF"/>
        </w:rPr>
        <w:t>Thông tin chi tiết: </w:t>
      </w:r>
      <w:r>
        <w:rPr>
          <w:rFonts w:ascii="Arial" w:hAnsi="Arial" w:cs="Arial"/>
          <w:color w:val="000000"/>
          <w:sz w:val="18"/>
          <w:szCs w:val="18"/>
        </w:rPr>
        <w:br/>
      </w:r>
      <w:r>
        <w:rPr>
          <w:rStyle w:val="Strong"/>
          <w:rFonts w:ascii="Arial" w:hAnsi="Arial" w:cs="Arial"/>
          <w:color w:val="000000"/>
          <w:shd w:val="clear" w:color="auto" w:fill="FFFFFF"/>
        </w:rPr>
        <w:t>Tính năng: </w:t>
      </w:r>
      <w:r>
        <w:rPr>
          <w:rFonts w:ascii="Arial" w:hAnsi="Arial" w:cs="Arial"/>
          <w:color w:val="000000"/>
          <w:shd w:val="clear" w:color="auto" w:fill="FFFFFF"/>
        </w:rPr>
        <w:t>Dùng để massage, giải tỏa sinh lý hiệu quả</w:t>
      </w:r>
      <w:r>
        <w:rPr>
          <w:rFonts w:ascii="Arial" w:hAnsi="Arial" w:cs="Arial"/>
          <w:color w:val="000000"/>
          <w:shd w:val="clear" w:color="auto" w:fill="FFFFFF"/>
        </w:rPr>
        <w:br/>
      </w:r>
      <w:r>
        <w:rPr>
          <w:rStyle w:val="Strong"/>
          <w:rFonts w:ascii="Arial" w:hAnsi="Arial" w:cs="Arial"/>
          <w:color w:val="000000"/>
          <w:shd w:val="clear" w:color="auto" w:fill="FFFFFF"/>
        </w:rPr>
        <w:t>Thể loại : Trứng rung tình yêu</w:t>
      </w:r>
      <w:r>
        <w:rPr>
          <w:rFonts w:ascii="Arial" w:hAnsi="Arial" w:cs="Arial"/>
          <w:color w:val="000000"/>
          <w:shd w:val="clear" w:color="auto" w:fill="FFFFFF"/>
        </w:rPr>
        <w:br/>
      </w:r>
      <w:r>
        <w:rPr>
          <w:rStyle w:val="Strong"/>
          <w:rFonts w:ascii="Arial" w:hAnsi="Arial" w:cs="Arial"/>
          <w:color w:val="000000"/>
          <w:shd w:val="clear" w:color="auto" w:fill="FFFFFF"/>
        </w:rPr>
        <w:t>Chất liệu:</w:t>
      </w:r>
      <w:r>
        <w:rPr>
          <w:rFonts w:ascii="Arial" w:hAnsi="Arial" w:cs="Arial"/>
          <w:color w:val="000000"/>
          <w:shd w:val="clear" w:color="auto" w:fill="FFFFFF"/>
        </w:rPr>
        <w:t> polymer y tế cao cấp, không độc hại, an toàn cho người sử dụng.</w:t>
      </w:r>
      <w:r>
        <w:rPr>
          <w:rFonts w:ascii="Arial" w:hAnsi="Arial" w:cs="Arial"/>
          <w:color w:val="000000"/>
          <w:shd w:val="clear" w:color="auto" w:fill="FFFFFF"/>
        </w:rPr>
        <w:br/>
      </w:r>
      <w:r>
        <w:rPr>
          <w:rStyle w:val="Strong"/>
          <w:rFonts w:ascii="Arial" w:hAnsi="Arial" w:cs="Arial"/>
          <w:color w:val="000000"/>
          <w:shd w:val="clear" w:color="auto" w:fill="FFFFFF"/>
        </w:rPr>
        <w:t>Kích thước trứng rung: </w:t>
      </w:r>
      <w:r>
        <w:rPr>
          <w:rFonts w:ascii="Arial" w:hAnsi="Arial" w:cs="Arial"/>
          <w:color w:val="000000"/>
          <w:shd w:val="clear" w:color="auto" w:fill="FFFFFF"/>
        </w:rPr>
        <w:t>5 x 2.5 cm</w:t>
      </w:r>
      <w:r>
        <w:rPr>
          <w:rFonts w:ascii="Arial" w:hAnsi="Arial" w:cs="Arial"/>
          <w:color w:val="000000"/>
          <w:shd w:val="clear" w:color="auto" w:fill="FFFFFF"/>
        </w:rPr>
        <w:br/>
      </w:r>
      <w:r>
        <w:rPr>
          <w:rStyle w:val="Strong"/>
          <w:rFonts w:ascii="Arial" w:hAnsi="Arial" w:cs="Arial"/>
          <w:color w:val="000000"/>
          <w:shd w:val="clear" w:color="auto" w:fill="FFFFFF"/>
        </w:rPr>
        <w:t>Chức năng: </w:t>
      </w:r>
      <w:r>
        <w:rPr>
          <w:rFonts w:ascii="Arial" w:hAnsi="Arial" w:cs="Arial"/>
          <w:color w:val="000000"/>
          <w:shd w:val="clear" w:color="auto" w:fill="FFFFFF"/>
        </w:rPr>
        <w:t>Rung</w:t>
      </w:r>
      <w:r>
        <w:rPr>
          <w:rFonts w:ascii="Arial" w:hAnsi="Arial" w:cs="Arial"/>
          <w:color w:val="000000"/>
          <w:shd w:val="clear" w:color="auto" w:fill="FFFFFF"/>
        </w:rPr>
        <w:br/>
      </w:r>
      <w:r>
        <w:rPr>
          <w:rStyle w:val="Strong"/>
          <w:rFonts w:ascii="Arial" w:hAnsi="Arial" w:cs="Arial"/>
          <w:color w:val="000000"/>
          <w:shd w:val="clear" w:color="auto" w:fill="FFFFFF"/>
        </w:rPr>
        <w:t>Pin: </w:t>
      </w:r>
      <w:r>
        <w:rPr>
          <w:rFonts w:ascii="Arial" w:hAnsi="Arial" w:cs="Arial"/>
          <w:color w:val="000000"/>
          <w:shd w:val="clear" w:color="auto" w:fill="FFFFFF"/>
        </w:rPr>
        <w:t>2 pin AA</w:t>
      </w:r>
      <w:r>
        <w:rPr>
          <w:rFonts w:ascii="Arial" w:hAnsi="Arial" w:cs="Arial"/>
          <w:color w:val="000000"/>
          <w:shd w:val="clear" w:color="auto" w:fill="FFFFFF"/>
        </w:rPr>
        <w:br/>
      </w:r>
      <w:r>
        <w:rPr>
          <w:rStyle w:val="Strong"/>
          <w:rFonts w:ascii="Arial" w:hAnsi="Arial" w:cs="Arial"/>
          <w:color w:val="000000"/>
          <w:shd w:val="clear" w:color="auto" w:fill="FFFFFF"/>
        </w:rPr>
        <w:t>Thời lượng pin: </w:t>
      </w:r>
      <w:r>
        <w:rPr>
          <w:rFonts w:ascii="Arial" w:hAnsi="Arial" w:cs="Arial"/>
          <w:color w:val="000000"/>
          <w:shd w:val="clear" w:color="auto" w:fill="FFFFFF"/>
        </w:rPr>
        <w:t>Tùy thuộc chất lượng pin sử dụng.</w:t>
      </w:r>
      <w:r>
        <w:rPr>
          <w:rFonts w:ascii="Arial" w:hAnsi="Arial" w:cs="Arial"/>
          <w:color w:val="000000"/>
          <w:shd w:val="clear" w:color="auto" w:fill="FFFFFF"/>
        </w:rPr>
        <w:br/>
      </w:r>
      <w:r>
        <w:rPr>
          <w:rStyle w:val="Strong"/>
          <w:rFonts w:ascii="Arial" w:hAnsi="Arial" w:cs="Arial"/>
          <w:color w:val="000000"/>
          <w:shd w:val="clear" w:color="auto" w:fill="FFFFFF"/>
        </w:rPr>
        <w:t>Xuất xứ: </w:t>
      </w:r>
      <w:r>
        <w:rPr>
          <w:rFonts w:ascii="Arial" w:hAnsi="Arial" w:cs="Arial"/>
          <w:color w:val="000000"/>
          <w:shd w:val="clear" w:color="auto" w:fill="FFFFFF"/>
        </w:rPr>
        <w:t>Hồng Kông</w:t>
      </w:r>
      <w:r>
        <w:rPr>
          <w:rFonts w:ascii="Arial" w:hAnsi="Arial" w:cs="Arial"/>
          <w:color w:val="000000"/>
          <w:shd w:val="clear" w:color="auto" w:fill="FFFFFF"/>
        </w:rPr>
        <w:br/>
      </w:r>
      <w:r>
        <w:rPr>
          <w:rFonts w:ascii="Arial" w:hAnsi="Arial" w:cs="Arial"/>
          <w:color w:val="000000"/>
          <w:shd w:val="clear" w:color="auto" w:fill="FFFFFF"/>
        </w:rPr>
        <w:br/>
      </w:r>
      <w:r>
        <w:rPr>
          <w:rFonts w:ascii="Arial" w:hAnsi="Arial" w:cs="Arial"/>
          <w:color w:val="000000"/>
          <w:shd w:val="clear" w:color="auto" w:fill="FFFFFF"/>
        </w:rPr>
        <w:br/>
        <w:t>- Trứng rung đơn với hình thức đơn giản và cực kỳ nhỏ gọn, dễ dàng bỏ vào ba lô hoặc ví của chị em. Sản phẩm được thiết kế rung động nhẹ và đều từ quả trứng nhỏ, với nhiều mức độ rung khác nhau phù hợp với nhu cầu mỗi người để dễ dàng điều chỉnh bằng cách vặn nút trên bộ phận điều khiển.</w:t>
      </w:r>
      <w:r>
        <w:rPr>
          <w:rFonts w:ascii="Arial" w:hAnsi="Arial" w:cs="Arial"/>
          <w:color w:val="000000"/>
          <w:shd w:val="clear" w:color="auto" w:fill="FFFFFF"/>
        </w:rPr>
        <w:br/>
      </w:r>
      <w:r>
        <w:rPr>
          <w:rFonts w:ascii="Arial" w:hAnsi="Arial" w:cs="Arial"/>
          <w:color w:val="000000"/>
          <w:shd w:val="clear" w:color="auto" w:fill="FFFFFF"/>
        </w:rPr>
        <w:br/>
        <w:t>- Năng lượng sản phẩm tiêu hoa cực ít, chỉ với 2 cục pin AA bạn có thể sử dụng sản phẩm thời gian rất lâu.</w:t>
      </w:r>
      <w:bookmarkStart w:id="0" w:name="_GoBack"/>
      <w:bookmarkEnd w:id="0"/>
    </w:p>
    <w:sectPr w:rsidR="004845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51E"/>
    <w:rsid w:val="0048451E"/>
    <w:rsid w:val="009C1E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B7B708-9E68-45B9-8B72-CFFC6CA8F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8451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108</Words>
  <Characters>622</Characters>
  <Application>Microsoft Office Word</Application>
  <DocSecurity>0</DocSecurity>
  <Lines>5</Lines>
  <Paragraphs>1</Paragraphs>
  <ScaleCrop>false</ScaleCrop>
  <Company/>
  <LinksUpToDate>false</LinksUpToDate>
  <CharactersWithSpaces>729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KienTan</dc:creator>
  <cp:keywords/>
  <dc:description/>
  <cp:lastModifiedBy>KienTan</cp:lastModifiedBy>
  <cp:revision>1</cp:revision>
  <dcterms:created xsi:type="dcterms:W3CDTF">2019-09-24T13:21:00Z</dcterms:created>
  <dcterms:modified xsi:type="dcterms:W3CDTF">2019-09-24T13:23:00Z</dcterms:modified>
</cp:coreProperties>
</file>