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255" w:rsidRPr="00896A3D" w:rsidRDefault="00BF6C9D" w:rsidP="00896A3D">
      <w:pPr>
        <w:jc w:val="center"/>
        <w:rPr>
          <w:rFonts w:ascii="Times New Roman" w:hAnsi="Times New Roman" w:cs="Times New Roman"/>
          <w:b/>
          <w:sz w:val="40"/>
          <w:szCs w:val="40"/>
        </w:rPr>
      </w:pPr>
      <w:r w:rsidRPr="00896A3D">
        <w:rPr>
          <w:rFonts w:ascii="Times New Roman" w:hAnsi="Times New Roman" w:cs="Times New Roman"/>
          <w:b/>
          <w:sz w:val="40"/>
          <w:szCs w:val="40"/>
        </w:rPr>
        <w:t>GEL BÔI TRƠN DUREX PLAY TINGLING</w:t>
      </w:r>
    </w:p>
    <w:p w:rsidR="00896A3D" w:rsidRPr="00896A3D" w:rsidRDefault="00896A3D" w:rsidP="00896A3D">
      <w:pPr>
        <w:pStyle w:val="ListParagraph"/>
        <w:numPr>
          <w:ilvl w:val="0"/>
          <w:numId w:val="1"/>
        </w:numPr>
        <w:rPr>
          <w:rFonts w:ascii="Times New Roman" w:hAnsi="Times New Roman" w:cs="Times New Roman"/>
          <w:b/>
          <w:sz w:val="30"/>
          <w:szCs w:val="30"/>
        </w:rPr>
      </w:pPr>
      <w:r w:rsidRPr="00896A3D">
        <w:rPr>
          <w:rFonts w:ascii="Times New Roman" w:hAnsi="Times New Roman" w:cs="Times New Roman"/>
          <w:b/>
          <w:sz w:val="30"/>
          <w:szCs w:val="30"/>
        </w:rPr>
        <w:t>ĐẶC TÍNH SẢN PHẨM</w:t>
      </w:r>
    </w:p>
    <w:p w:rsidR="00896A3D" w:rsidRPr="00896A3D" w:rsidRDefault="00896A3D" w:rsidP="00896A3D">
      <w:pPr>
        <w:pStyle w:val="ListParagraph"/>
        <w:numPr>
          <w:ilvl w:val="0"/>
          <w:numId w:val="2"/>
        </w:numPr>
        <w:rPr>
          <w:rFonts w:ascii="Times New Roman" w:hAnsi="Times New Roman" w:cs="Times New Roman"/>
          <w:sz w:val="26"/>
          <w:szCs w:val="26"/>
          <w:shd w:val="clear" w:color="auto" w:fill="FFFFFF"/>
        </w:rPr>
      </w:pPr>
      <w:r w:rsidRPr="00896A3D">
        <w:rPr>
          <w:rFonts w:ascii="Times New Roman" w:hAnsi="Times New Roman" w:cs="Times New Roman"/>
          <w:sz w:val="26"/>
          <w:szCs w:val="26"/>
          <w:shd w:val="clear" w:color="auto" w:fill="FFFFFF"/>
        </w:rPr>
        <w:t>Gel bôi trơn the mát hương bạc hà Durex Play Tingling 100ml không chỉ làm trơn tru "cuộc yêu" mà còn giúp cuộc yêu trở nên mặn mà và nồng nhiệt hơn với cảm giác the mát thú vị với hương bạc hà. Gel Durex Play Tingling thuộc dòng sản phẩm cao cấp của Durex nên các bạn cứ yên tâm về chất lượng của sản phẩm nhé</w:t>
      </w:r>
    </w:p>
    <w:p w:rsidR="00896A3D" w:rsidRPr="00896A3D" w:rsidRDefault="00896A3D" w:rsidP="00896A3D">
      <w:pPr>
        <w:pStyle w:val="ListParagraph"/>
        <w:numPr>
          <w:ilvl w:val="0"/>
          <w:numId w:val="2"/>
        </w:numPr>
        <w:rPr>
          <w:rFonts w:ascii="Times New Roman" w:hAnsi="Times New Roman" w:cs="Times New Roman"/>
          <w:sz w:val="26"/>
          <w:szCs w:val="26"/>
        </w:rPr>
      </w:pPr>
      <w:r w:rsidRPr="00896A3D">
        <w:rPr>
          <w:rStyle w:val="Strong"/>
          <w:rFonts w:ascii="Times New Roman" w:hAnsi="Times New Roman" w:cs="Times New Roman"/>
          <w:sz w:val="26"/>
          <w:szCs w:val="26"/>
          <w:shd w:val="clear" w:color="auto" w:fill="FFFFFF"/>
        </w:rPr>
        <w:t>Gel bôi trơn Durex Play Tingling</w:t>
      </w:r>
      <w:r w:rsidRPr="00896A3D">
        <w:rPr>
          <w:rFonts w:ascii="Times New Roman" w:hAnsi="Times New Roman" w:cs="Times New Roman"/>
          <w:sz w:val="26"/>
          <w:szCs w:val="26"/>
          <w:shd w:val="clear" w:color="auto" w:fill="FFFFFF"/>
        </w:rPr>
        <w:t> dùng bôi trơn, </w:t>
      </w:r>
      <w:hyperlink r:id="rId5" w:history="1">
        <w:r w:rsidRPr="00896A3D">
          <w:rPr>
            <w:rStyle w:val="Hyperlink"/>
            <w:rFonts w:ascii="Times New Roman" w:hAnsi="Times New Roman" w:cs="Times New Roman"/>
            <w:color w:val="auto"/>
            <w:sz w:val="26"/>
            <w:szCs w:val="26"/>
            <w:shd w:val="clear" w:color="auto" w:fill="FFFFFF"/>
          </w:rPr>
          <w:t>bổ sung chất nhờn cho âm đạo</w:t>
        </w:r>
      </w:hyperlink>
      <w:r w:rsidRPr="00896A3D">
        <w:rPr>
          <w:rFonts w:ascii="Times New Roman" w:hAnsi="Times New Roman" w:cs="Times New Roman"/>
          <w:sz w:val="26"/>
          <w:szCs w:val="26"/>
          <w:shd w:val="clear" w:color="auto" w:fill="FFFFFF"/>
        </w:rPr>
        <w:t>, khắc phục mọi vấn đề khô âm đạo do những tác động bên ngoài hay do cơ địa mỗi người, đem lại sự trơn tru, mềm mại. Ngoài ra, Durex Play Tingle có thêm đặc tính làm lạnh từ tinh chất bạc hà khi quan hệ tình dục sẽ cho cảm giác man mát thật dễ chịu và sảng khoái.</w:t>
      </w:r>
    </w:p>
    <w:p w:rsidR="00896A3D" w:rsidRPr="00896A3D" w:rsidRDefault="00896A3D" w:rsidP="00896A3D">
      <w:pPr>
        <w:pStyle w:val="ListParagraph"/>
        <w:numPr>
          <w:ilvl w:val="0"/>
          <w:numId w:val="2"/>
        </w:numPr>
        <w:rPr>
          <w:rFonts w:ascii="Times New Roman" w:hAnsi="Times New Roman" w:cs="Times New Roman"/>
          <w:sz w:val="26"/>
          <w:szCs w:val="26"/>
        </w:rPr>
      </w:pPr>
      <w:r w:rsidRPr="00896A3D">
        <w:rPr>
          <w:rStyle w:val="Strong"/>
          <w:rFonts w:ascii="Times New Roman" w:hAnsi="Times New Roman" w:cs="Times New Roman"/>
          <w:sz w:val="26"/>
          <w:szCs w:val="26"/>
          <w:shd w:val="clear" w:color="auto" w:fill="FFFFFF"/>
        </w:rPr>
        <w:t>Gel bôi trơn tạo cảm giác the mát thú vị: </w:t>
      </w:r>
      <w:r w:rsidRPr="00896A3D">
        <w:rPr>
          <w:rFonts w:ascii="Times New Roman" w:hAnsi="Times New Roman" w:cs="Times New Roman"/>
          <w:sz w:val="26"/>
          <w:szCs w:val="26"/>
          <w:shd w:val="clear" w:color="auto" w:fill="FFFFFF"/>
        </w:rPr>
        <w:t>được thiết kế có thêm đặc tính làm lạnh từ tinh chất bạc hà, không chỉcó tác dụng bôi trơn, tăng độ ẩm cho âm đạo của người phụ nữ giúp cho việc quan hệ được dễ dàng hơn mà còn khi quan hệ tình dục sẽ cho cảm giác man mát thật quyến rũ.</w:t>
      </w:r>
    </w:p>
    <w:p w:rsidR="00896A3D" w:rsidRPr="00896A3D" w:rsidRDefault="00896A3D" w:rsidP="00896A3D">
      <w:pPr>
        <w:pStyle w:val="ListParagraph"/>
        <w:numPr>
          <w:ilvl w:val="0"/>
          <w:numId w:val="2"/>
        </w:numPr>
        <w:rPr>
          <w:rFonts w:ascii="Times New Roman" w:hAnsi="Times New Roman" w:cs="Times New Roman"/>
          <w:sz w:val="26"/>
          <w:szCs w:val="26"/>
        </w:rPr>
      </w:pPr>
      <w:r w:rsidRPr="00896A3D">
        <w:rPr>
          <w:rStyle w:val="Strong"/>
          <w:rFonts w:ascii="Times New Roman" w:hAnsi="Times New Roman" w:cs="Times New Roman"/>
          <w:sz w:val="26"/>
          <w:szCs w:val="26"/>
          <w:shd w:val="clear" w:color="auto" w:fill="FFFFFF"/>
        </w:rPr>
        <w:t>Bôi trơn âm đạo nhẹ nhàng, tăng khoái cảm: </w:t>
      </w:r>
      <w:r w:rsidRPr="00896A3D">
        <w:rPr>
          <w:rFonts w:ascii="Times New Roman" w:hAnsi="Times New Roman" w:cs="Times New Roman"/>
          <w:sz w:val="26"/>
          <w:szCs w:val="26"/>
          <w:shd w:val="clear" w:color="auto" w:fill="FFFFFF"/>
        </w:rPr>
        <w:t>tạo cảm giác hứng khởi hơn cho nữ giới, Gel tăng độ trơn , độ ẩm âm đạo và sinh lý tự nhiên, mượt mà mùi bạc hà thuần gốc nước cho bạn cảm giác tê mát, phù hợp những bạn có cơ địa âm đạo bị khô hoặc ít chất nhờn.</w:t>
      </w:r>
    </w:p>
    <w:p w:rsidR="00896A3D" w:rsidRPr="00896A3D" w:rsidRDefault="00896A3D" w:rsidP="00896A3D">
      <w:pPr>
        <w:pStyle w:val="ListParagraph"/>
        <w:numPr>
          <w:ilvl w:val="0"/>
          <w:numId w:val="2"/>
        </w:numPr>
        <w:rPr>
          <w:rFonts w:ascii="Times New Roman" w:hAnsi="Times New Roman" w:cs="Times New Roman"/>
          <w:sz w:val="26"/>
          <w:szCs w:val="26"/>
        </w:rPr>
      </w:pPr>
      <w:r w:rsidRPr="00896A3D">
        <w:rPr>
          <w:rStyle w:val="Strong"/>
          <w:rFonts w:ascii="Times New Roman" w:hAnsi="Times New Roman" w:cs="Times New Roman"/>
          <w:sz w:val="26"/>
          <w:szCs w:val="26"/>
          <w:shd w:val="clear" w:color="auto" w:fill="FFFFFF"/>
        </w:rPr>
        <w:t>Khả năng diệt khuẩn tối ưu: </w:t>
      </w:r>
      <w:r w:rsidRPr="00896A3D">
        <w:rPr>
          <w:rFonts w:ascii="Times New Roman" w:hAnsi="Times New Roman" w:cs="Times New Roman"/>
          <w:sz w:val="26"/>
          <w:szCs w:val="26"/>
          <w:shd w:val="clear" w:color="auto" w:fill="FFFFFF"/>
        </w:rPr>
        <w:t>Ngoài ra, sử dụng </w:t>
      </w:r>
      <w:r w:rsidRPr="00896A3D">
        <w:rPr>
          <w:rStyle w:val="Strong"/>
          <w:rFonts w:ascii="Times New Roman" w:hAnsi="Times New Roman" w:cs="Times New Roman"/>
          <w:sz w:val="26"/>
          <w:szCs w:val="26"/>
          <w:shd w:val="clear" w:color="auto" w:fill="FFFFFF"/>
        </w:rPr>
        <w:t>Durex Play Tingling bạc hà </w:t>
      </w:r>
      <w:r w:rsidRPr="00896A3D">
        <w:rPr>
          <w:rFonts w:ascii="Times New Roman" w:hAnsi="Times New Roman" w:cs="Times New Roman"/>
          <w:sz w:val="26"/>
          <w:szCs w:val="26"/>
          <w:shd w:val="clear" w:color="auto" w:fill="FFFFFF"/>
        </w:rPr>
        <w:t>còn có tác dụng diệt khuẩn rất phù hợp khi sử dụng các loại dụng cụ phòng the, đặc biệt an toàn khi sử dụng với bao cao su, sextoy.</w:t>
      </w:r>
    </w:p>
    <w:p w:rsidR="00896A3D" w:rsidRPr="00896A3D" w:rsidRDefault="00896A3D" w:rsidP="00896A3D">
      <w:pPr>
        <w:pStyle w:val="ListParagraph"/>
        <w:ind w:left="1080"/>
        <w:rPr>
          <w:rFonts w:ascii="Times New Roman" w:hAnsi="Times New Roman" w:cs="Times New Roman"/>
        </w:rPr>
      </w:pPr>
    </w:p>
    <w:p w:rsidR="00896A3D" w:rsidRPr="00896A3D" w:rsidRDefault="00896A3D" w:rsidP="00896A3D">
      <w:pPr>
        <w:pStyle w:val="ListParagraph"/>
        <w:numPr>
          <w:ilvl w:val="0"/>
          <w:numId w:val="1"/>
        </w:numPr>
        <w:rPr>
          <w:rFonts w:ascii="Times New Roman" w:hAnsi="Times New Roman" w:cs="Times New Roman"/>
          <w:b/>
          <w:sz w:val="40"/>
          <w:szCs w:val="40"/>
        </w:rPr>
      </w:pPr>
      <w:r w:rsidRPr="00896A3D">
        <w:rPr>
          <w:rFonts w:ascii="Times New Roman" w:hAnsi="Times New Roman" w:cs="Times New Roman"/>
          <w:b/>
          <w:sz w:val="40"/>
          <w:szCs w:val="40"/>
        </w:rPr>
        <w:t>THÔNG TIN SẢN PHẨM</w:t>
      </w:r>
    </w:p>
    <w:p w:rsidR="00896A3D" w:rsidRPr="00896A3D" w:rsidRDefault="00896A3D" w:rsidP="00896A3D">
      <w:pPr>
        <w:pStyle w:val="ListParagraph"/>
        <w:numPr>
          <w:ilvl w:val="0"/>
          <w:numId w:val="2"/>
        </w:numPr>
        <w:spacing w:after="105" w:line="240" w:lineRule="auto"/>
        <w:rPr>
          <w:rFonts w:ascii="Times New Roman" w:eastAsia="Times New Roman" w:hAnsi="Times New Roman" w:cs="Times New Roman"/>
          <w:sz w:val="26"/>
          <w:szCs w:val="26"/>
          <w:shd w:val="clear" w:color="auto" w:fill="FFFFFF"/>
        </w:rPr>
      </w:pPr>
      <w:r w:rsidRPr="00896A3D">
        <w:rPr>
          <w:rFonts w:ascii="Times New Roman" w:eastAsia="Times New Roman" w:hAnsi="Times New Roman" w:cs="Times New Roman"/>
          <w:sz w:val="26"/>
          <w:szCs w:val="26"/>
          <w:shd w:val="clear" w:color="auto" w:fill="FFFFFF"/>
        </w:rPr>
        <w:t>Quy cách đóng gói: Chai 100ml</w:t>
      </w:r>
    </w:p>
    <w:p w:rsidR="00896A3D" w:rsidRPr="00896A3D" w:rsidRDefault="00896A3D" w:rsidP="00896A3D">
      <w:pPr>
        <w:pStyle w:val="ListParagraph"/>
        <w:numPr>
          <w:ilvl w:val="0"/>
          <w:numId w:val="2"/>
        </w:numPr>
        <w:spacing w:after="105" w:line="240" w:lineRule="auto"/>
        <w:rPr>
          <w:rFonts w:ascii="Times New Roman" w:eastAsia="Times New Roman" w:hAnsi="Times New Roman" w:cs="Times New Roman"/>
          <w:sz w:val="26"/>
          <w:szCs w:val="26"/>
          <w:shd w:val="clear" w:color="auto" w:fill="FFFFFF"/>
        </w:rPr>
      </w:pPr>
      <w:r w:rsidRPr="00896A3D">
        <w:rPr>
          <w:rFonts w:ascii="Times New Roman" w:eastAsia="Times New Roman" w:hAnsi="Times New Roman" w:cs="Times New Roman"/>
          <w:sz w:val="26"/>
          <w:szCs w:val="26"/>
          <w:shd w:val="clear" w:color="auto" w:fill="FFFFFF"/>
        </w:rPr>
        <w:t>Mùi / Hương: Hương Bạc Hà</w:t>
      </w:r>
    </w:p>
    <w:p w:rsidR="00896A3D" w:rsidRPr="00896A3D" w:rsidRDefault="00896A3D" w:rsidP="00896A3D">
      <w:pPr>
        <w:pStyle w:val="ListParagraph"/>
        <w:numPr>
          <w:ilvl w:val="0"/>
          <w:numId w:val="2"/>
        </w:numPr>
        <w:shd w:val="clear" w:color="auto" w:fill="FFFFFF"/>
        <w:spacing w:after="105" w:line="240" w:lineRule="auto"/>
        <w:rPr>
          <w:rFonts w:ascii="Times New Roman" w:eastAsia="Times New Roman" w:hAnsi="Times New Roman" w:cs="Times New Roman"/>
          <w:sz w:val="26"/>
          <w:szCs w:val="26"/>
        </w:rPr>
      </w:pPr>
      <w:r w:rsidRPr="00896A3D">
        <w:rPr>
          <w:rFonts w:ascii="Times New Roman" w:eastAsia="Times New Roman" w:hAnsi="Times New Roman" w:cs="Times New Roman"/>
          <w:sz w:val="26"/>
          <w:szCs w:val="26"/>
        </w:rPr>
        <w:t>Thương hiệu: </w:t>
      </w:r>
      <w:hyperlink r:id="rId6" w:tgtFrame="_blank" w:history="1">
        <w:r w:rsidRPr="00896A3D">
          <w:rPr>
            <w:rFonts w:ascii="Times New Roman" w:eastAsia="Times New Roman" w:hAnsi="Times New Roman" w:cs="Times New Roman"/>
            <w:sz w:val="26"/>
            <w:szCs w:val="26"/>
          </w:rPr>
          <w:t>Durex</w:t>
        </w:r>
      </w:hyperlink>
    </w:p>
    <w:p w:rsidR="00896A3D" w:rsidRPr="00896A3D" w:rsidRDefault="00896A3D" w:rsidP="00896A3D">
      <w:pPr>
        <w:pStyle w:val="ListParagraph"/>
        <w:rPr>
          <w:rFonts w:ascii="Times New Roman" w:hAnsi="Times New Roman" w:cs="Times New Roman"/>
        </w:rPr>
      </w:pPr>
    </w:p>
    <w:p w:rsidR="00896A3D" w:rsidRPr="00896A3D" w:rsidRDefault="00896A3D" w:rsidP="00896A3D">
      <w:pPr>
        <w:pStyle w:val="ListParagraph"/>
        <w:numPr>
          <w:ilvl w:val="0"/>
          <w:numId w:val="1"/>
        </w:numPr>
        <w:rPr>
          <w:rFonts w:ascii="Times New Roman" w:hAnsi="Times New Roman" w:cs="Times New Roman"/>
          <w:b/>
          <w:sz w:val="30"/>
          <w:szCs w:val="30"/>
        </w:rPr>
      </w:pPr>
      <w:r w:rsidRPr="00896A3D">
        <w:rPr>
          <w:rFonts w:ascii="Times New Roman" w:hAnsi="Times New Roman" w:cs="Times New Roman"/>
          <w:b/>
          <w:sz w:val="30"/>
          <w:szCs w:val="30"/>
        </w:rPr>
        <w:t>CÁCH DÙNG</w:t>
      </w:r>
    </w:p>
    <w:p w:rsidR="00896A3D" w:rsidRPr="00896A3D" w:rsidRDefault="00896A3D" w:rsidP="00896A3D">
      <w:pPr>
        <w:pStyle w:val="ListParagraph"/>
        <w:rPr>
          <w:rFonts w:ascii="Times New Roman" w:hAnsi="Times New Roman" w:cs="Times New Roman"/>
        </w:rPr>
      </w:pPr>
    </w:p>
    <w:p w:rsidR="00896A3D" w:rsidRPr="00896A3D" w:rsidRDefault="00896A3D" w:rsidP="00896A3D">
      <w:pPr>
        <w:pStyle w:val="ListParagraph"/>
        <w:rPr>
          <w:rFonts w:ascii="Times New Roman" w:hAnsi="Times New Roman" w:cs="Times New Roman"/>
          <w:sz w:val="26"/>
          <w:szCs w:val="26"/>
        </w:rPr>
      </w:pPr>
      <w:bookmarkStart w:id="0" w:name="_GoBack"/>
      <w:r w:rsidRPr="00896A3D">
        <w:rPr>
          <w:rStyle w:val="Strong"/>
          <w:rFonts w:ascii="Times New Roman" w:hAnsi="Times New Roman" w:cs="Times New Roman"/>
          <w:sz w:val="26"/>
          <w:szCs w:val="26"/>
          <w:shd w:val="clear" w:color="auto" w:fill="FFFFFF"/>
        </w:rPr>
        <w:t>- Bước 1:</w:t>
      </w:r>
      <w:r w:rsidRPr="00896A3D">
        <w:rPr>
          <w:rFonts w:ascii="Times New Roman" w:hAnsi="Times New Roman" w:cs="Times New Roman"/>
          <w:sz w:val="26"/>
          <w:szCs w:val="26"/>
          <w:shd w:val="clear" w:color="auto" w:fill="FFFFFF"/>
        </w:rPr>
        <w:t> Mở nắp hộp</w:t>
      </w:r>
      <w:r w:rsidRPr="00896A3D">
        <w:rPr>
          <w:rStyle w:val="Strong"/>
          <w:rFonts w:ascii="Times New Roman" w:hAnsi="Times New Roman" w:cs="Times New Roman"/>
          <w:i/>
          <w:iCs/>
          <w:sz w:val="26"/>
          <w:szCs w:val="26"/>
          <w:shd w:val="clear" w:color="auto" w:fill="FFFFFF"/>
        </w:rPr>
        <w:t> Gel bôi trơn Durex Play Tingling</w:t>
      </w:r>
      <w:r w:rsidRPr="00896A3D">
        <w:rPr>
          <w:rFonts w:ascii="Times New Roman" w:hAnsi="Times New Roman" w:cs="Times New Roman"/>
          <w:sz w:val="26"/>
          <w:szCs w:val="26"/>
          <w:shd w:val="clear" w:color="auto" w:fill="FFFFFF"/>
        </w:rPr>
        <w:t>, nhỏ vài giọt gel vào lòng bàn tay (Lượng gel bôi trơn Ít hay nhiều tùy vào nhu cầu và độ khô rát của âm đạo)</w:t>
      </w:r>
      <w:r w:rsidRPr="00896A3D">
        <w:rPr>
          <w:rFonts w:ascii="Times New Roman" w:hAnsi="Times New Roman" w:cs="Times New Roman"/>
          <w:sz w:val="26"/>
          <w:szCs w:val="26"/>
          <w:shd w:val="clear" w:color="auto" w:fill="FFFFFF"/>
        </w:rPr>
        <w:br/>
      </w:r>
      <w:r w:rsidRPr="00896A3D">
        <w:rPr>
          <w:rFonts w:ascii="Times New Roman" w:hAnsi="Times New Roman" w:cs="Times New Roman"/>
          <w:sz w:val="26"/>
          <w:szCs w:val="26"/>
          <w:shd w:val="clear" w:color="auto" w:fill="FFFFFF"/>
        </w:rPr>
        <w:br/>
      </w:r>
      <w:r w:rsidRPr="00896A3D">
        <w:rPr>
          <w:rStyle w:val="Strong"/>
          <w:rFonts w:ascii="Times New Roman" w:hAnsi="Times New Roman" w:cs="Times New Roman"/>
          <w:sz w:val="26"/>
          <w:szCs w:val="26"/>
          <w:shd w:val="clear" w:color="auto" w:fill="FFFFFF"/>
        </w:rPr>
        <w:t>- Bước 2:</w:t>
      </w:r>
      <w:r w:rsidRPr="00896A3D">
        <w:rPr>
          <w:rFonts w:ascii="Times New Roman" w:hAnsi="Times New Roman" w:cs="Times New Roman"/>
          <w:sz w:val="26"/>
          <w:szCs w:val="26"/>
          <w:shd w:val="clear" w:color="auto" w:fill="FFFFFF"/>
        </w:rPr>
        <w:t> Sử dụng ngón tay bôi trơn xung quanh âm đạo và môi âm đạo, và theo chiều dài dương vật.</w:t>
      </w:r>
      <w:r w:rsidRPr="00896A3D">
        <w:rPr>
          <w:rFonts w:ascii="Times New Roman" w:hAnsi="Times New Roman" w:cs="Times New Roman"/>
          <w:sz w:val="26"/>
          <w:szCs w:val="26"/>
        </w:rPr>
        <w:br/>
      </w:r>
      <w:r w:rsidRPr="00896A3D">
        <w:rPr>
          <w:rFonts w:ascii="Times New Roman" w:hAnsi="Times New Roman" w:cs="Times New Roman"/>
          <w:sz w:val="26"/>
          <w:szCs w:val="26"/>
        </w:rPr>
        <w:br/>
      </w:r>
      <w:r w:rsidRPr="00896A3D">
        <w:rPr>
          <w:rStyle w:val="Strong"/>
          <w:rFonts w:ascii="Times New Roman" w:hAnsi="Times New Roman" w:cs="Times New Roman"/>
          <w:sz w:val="26"/>
          <w:szCs w:val="26"/>
          <w:shd w:val="clear" w:color="auto" w:fill="FFFFFF"/>
        </w:rPr>
        <w:t>==&gt; Lưu ý:</w:t>
      </w:r>
      <w:r w:rsidRPr="00896A3D">
        <w:rPr>
          <w:rFonts w:ascii="Times New Roman" w:hAnsi="Times New Roman" w:cs="Times New Roman"/>
          <w:sz w:val="26"/>
          <w:szCs w:val="26"/>
          <w:shd w:val="clear" w:color="auto" w:fill="FFFFFF"/>
        </w:rPr>
        <w:t xml:space="preserve"> Sản phẩm có thể được áp dụng trước và trong khi giao hợp, bất cứ khi </w:t>
      </w:r>
      <w:r w:rsidRPr="00896A3D">
        <w:rPr>
          <w:rFonts w:ascii="Times New Roman" w:hAnsi="Times New Roman" w:cs="Times New Roman"/>
          <w:sz w:val="26"/>
          <w:szCs w:val="26"/>
          <w:shd w:val="clear" w:color="auto" w:fill="FFFFFF"/>
        </w:rPr>
        <w:lastRenderedPageBreak/>
        <w:t>bạn cảm thấy cần sử dụng. Nam hay nữ đều có thể sử dụng gel bôi trơn hoặc cả 2 cùng sử dụng. Durex Play TingLing không phải để ngừa thai và không chứa chất diệt tinh trùng.Gel dễ dàng tan trong nước và lượng chất bôi trơn thừa rất dễ rửa sạch bằng nước. Tránh tiếp xúc với mắt. </w:t>
      </w:r>
      <w:bookmarkEnd w:id="0"/>
    </w:p>
    <w:sectPr w:rsidR="00896A3D" w:rsidRPr="00896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A0CBD"/>
    <w:multiLevelType w:val="hybridMultilevel"/>
    <w:tmpl w:val="A5D8CB6C"/>
    <w:lvl w:ilvl="0" w:tplc="BA32C3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586F18"/>
    <w:multiLevelType w:val="hybridMultilevel"/>
    <w:tmpl w:val="7352A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D"/>
    <w:rsid w:val="00896A3D"/>
    <w:rsid w:val="00A91255"/>
    <w:rsid w:val="00BF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945C1-3618-43D0-9370-B507E1E26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A3D"/>
    <w:pPr>
      <w:ind w:left="720"/>
      <w:contextualSpacing/>
    </w:pPr>
  </w:style>
  <w:style w:type="character" w:styleId="Strong">
    <w:name w:val="Strong"/>
    <w:basedOn w:val="DefaultParagraphFont"/>
    <w:uiPriority w:val="22"/>
    <w:qFormat/>
    <w:rsid w:val="00896A3D"/>
    <w:rPr>
      <w:b/>
      <w:bCs/>
    </w:rPr>
  </w:style>
  <w:style w:type="character" w:styleId="Hyperlink">
    <w:name w:val="Hyperlink"/>
    <w:basedOn w:val="DefaultParagraphFont"/>
    <w:uiPriority w:val="99"/>
    <w:semiHidden/>
    <w:unhideWhenUsed/>
    <w:rsid w:val="00896A3D"/>
    <w:rPr>
      <w:color w:val="0000FF"/>
      <w:u w:val="single"/>
    </w:rPr>
  </w:style>
  <w:style w:type="character" w:customStyle="1" w:styleId="label">
    <w:name w:val="label"/>
    <w:basedOn w:val="DefaultParagraphFont"/>
    <w:rsid w:val="0089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642939">
      <w:bodyDiv w:val="1"/>
      <w:marLeft w:val="0"/>
      <w:marRight w:val="0"/>
      <w:marTop w:val="0"/>
      <w:marBottom w:val="0"/>
      <w:divBdr>
        <w:top w:val="none" w:sz="0" w:space="0" w:color="auto"/>
        <w:left w:val="none" w:sz="0" w:space="0" w:color="auto"/>
        <w:bottom w:val="none" w:sz="0" w:space="0" w:color="auto"/>
        <w:right w:val="none" w:sz="0" w:space="0" w:color="auto"/>
      </w:divBdr>
      <w:divsChild>
        <w:div w:id="807626987">
          <w:marLeft w:val="0"/>
          <w:marRight w:val="0"/>
          <w:marTop w:val="0"/>
          <w:marBottom w:val="105"/>
          <w:divBdr>
            <w:top w:val="none" w:sz="0" w:space="0" w:color="auto"/>
            <w:left w:val="none" w:sz="0" w:space="0" w:color="auto"/>
            <w:bottom w:val="none" w:sz="0" w:space="0" w:color="auto"/>
            <w:right w:val="none" w:sz="0" w:space="0" w:color="auto"/>
          </w:divBdr>
          <w:divsChild>
            <w:div w:id="1330675609">
              <w:marLeft w:val="0"/>
              <w:marRight w:val="0"/>
              <w:marTop w:val="0"/>
              <w:marBottom w:val="0"/>
              <w:divBdr>
                <w:top w:val="none" w:sz="0" w:space="0" w:color="auto"/>
                <w:left w:val="none" w:sz="0" w:space="0" w:color="auto"/>
                <w:bottom w:val="none" w:sz="0" w:space="0" w:color="auto"/>
                <w:right w:val="none" w:sz="0" w:space="0" w:color="auto"/>
              </w:divBdr>
            </w:div>
          </w:divsChild>
        </w:div>
        <w:div w:id="407850561">
          <w:marLeft w:val="0"/>
          <w:marRight w:val="0"/>
          <w:marTop w:val="0"/>
          <w:marBottom w:val="105"/>
          <w:divBdr>
            <w:top w:val="none" w:sz="0" w:space="0" w:color="auto"/>
            <w:left w:val="none" w:sz="0" w:space="0" w:color="auto"/>
            <w:bottom w:val="none" w:sz="0" w:space="0" w:color="auto"/>
            <w:right w:val="none" w:sz="0" w:space="0" w:color="auto"/>
          </w:divBdr>
          <w:divsChild>
            <w:div w:id="532696187">
              <w:marLeft w:val="0"/>
              <w:marRight w:val="0"/>
              <w:marTop w:val="0"/>
              <w:marBottom w:val="0"/>
              <w:divBdr>
                <w:top w:val="none" w:sz="0" w:space="0" w:color="auto"/>
                <w:left w:val="none" w:sz="0" w:space="0" w:color="auto"/>
                <w:bottom w:val="none" w:sz="0" w:space="0" w:color="auto"/>
                <w:right w:val="none" w:sz="0" w:space="0" w:color="auto"/>
              </w:divBdr>
            </w:div>
          </w:divsChild>
        </w:div>
        <w:div w:id="796946211">
          <w:marLeft w:val="0"/>
          <w:marRight w:val="0"/>
          <w:marTop w:val="0"/>
          <w:marBottom w:val="105"/>
          <w:divBdr>
            <w:top w:val="none" w:sz="0" w:space="0" w:color="auto"/>
            <w:left w:val="none" w:sz="0" w:space="0" w:color="auto"/>
            <w:bottom w:val="none" w:sz="0" w:space="0" w:color="auto"/>
            <w:right w:val="none" w:sz="0" w:space="0" w:color="auto"/>
          </w:divBdr>
          <w:divsChild>
            <w:div w:id="8417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veshop.vn/durex-550-9.html" TargetMode="External"/><Relationship Id="rId5" Type="http://schemas.openxmlformats.org/officeDocument/2006/relationships/hyperlink" Target="https://loveshop.vn/gel-boi-tron-tang-do-am-xe-khit-am-dao-0-527-518-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2019-09-24T06:03:00Z</dcterms:created>
  <dcterms:modified xsi:type="dcterms:W3CDTF">2019-09-24T06:33:00Z</dcterms:modified>
</cp:coreProperties>
</file>