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6E37" w:rsidRPr="00D85299" w:rsidRDefault="00D85299" w:rsidP="00D85299">
      <w:pPr>
        <w:jc w:val="center"/>
        <w:rPr>
          <w:rFonts w:ascii="Times New Roman" w:hAnsi="Times New Roman" w:cs="Times New Roman"/>
          <w:b/>
          <w:sz w:val="40"/>
          <w:szCs w:val="40"/>
        </w:rPr>
      </w:pPr>
      <w:r w:rsidRPr="00D85299">
        <w:rPr>
          <w:rFonts w:ascii="Times New Roman" w:hAnsi="Times New Roman" w:cs="Times New Roman"/>
          <w:b/>
          <w:sz w:val="40"/>
          <w:szCs w:val="40"/>
        </w:rPr>
        <w:t>GEL BÔI TRƠN ONETOUCH</w:t>
      </w:r>
    </w:p>
    <w:p w:rsidR="00D85299" w:rsidRPr="00D85299" w:rsidRDefault="00D85299" w:rsidP="00D85299">
      <w:pPr>
        <w:pStyle w:val="ListParagraph"/>
        <w:numPr>
          <w:ilvl w:val="0"/>
          <w:numId w:val="1"/>
        </w:numPr>
        <w:rPr>
          <w:rFonts w:ascii="Times New Roman" w:hAnsi="Times New Roman" w:cs="Times New Roman"/>
          <w:b/>
          <w:sz w:val="30"/>
          <w:szCs w:val="30"/>
        </w:rPr>
      </w:pPr>
      <w:r w:rsidRPr="00D85299">
        <w:rPr>
          <w:rFonts w:ascii="Times New Roman" w:hAnsi="Times New Roman" w:cs="Times New Roman"/>
          <w:b/>
          <w:sz w:val="30"/>
          <w:szCs w:val="30"/>
        </w:rPr>
        <w:t>ĐẶC TÍNH SẢN PHẨM</w:t>
      </w:r>
    </w:p>
    <w:p w:rsidR="00D85299" w:rsidRPr="00D85299" w:rsidRDefault="00D85299" w:rsidP="00D85299">
      <w:pPr>
        <w:pStyle w:val="ListParagraph"/>
        <w:numPr>
          <w:ilvl w:val="0"/>
          <w:numId w:val="2"/>
        </w:numPr>
        <w:rPr>
          <w:rFonts w:ascii="Times New Roman" w:hAnsi="Times New Roman" w:cs="Times New Roman"/>
          <w:color w:val="555555"/>
          <w:sz w:val="26"/>
          <w:szCs w:val="26"/>
        </w:rPr>
      </w:pPr>
      <w:r w:rsidRPr="00D85299">
        <w:rPr>
          <w:rFonts w:ascii="Times New Roman" w:hAnsi="Times New Roman" w:cs="Times New Roman"/>
          <w:color w:val="555555"/>
          <w:sz w:val="26"/>
          <w:szCs w:val="26"/>
        </w:rPr>
        <w:t>Gel Bôi Trơn Onetouch là dòng gel bôi trơn được ưa chuộng và sử dụng nhiều nhất tại Thái Lan. Sản phẩm với chức năng chính giúp chị em tăng độ ẩm tự nhiên của âm đạo, không còn cảm giác đau rát khi quan hệ. Với Onetouch việc quan hệ trở nên thật dễ dàng và mượt giúp chị em thư giãn với hương thơm tự nhiên có trong sản phẩm. Cả hai bạn có thể thoa nhiều lần nếu thấy cần thiết bởi đây là dòng gel thuần gốc nước cực an toàn cho làn da âm đạo nhạy cảm.</w:t>
      </w:r>
    </w:p>
    <w:p w:rsidR="00D85299" w:rsidRPr="00D85299" w:rsidRDefault="00D85299" w:rsidP="00D85299">
      <w:pPr>
        <w:pStyle w:val="ListParagraph"/>
        <w:numPr>
          <w:ilvl w:val="0"/>
          <w:numId w:val="2"/>
        </w:numPr>
        <w:rPr>
          <w:rFonts w:ascii="Times New Roman" w:hAnsi="Times New Roman" w:cs="Times New Roman"/>
          <w:color w:val="555555"/>
          <w:sz w:val="26"/>
          <w:szCs w:val="26"/>
        </w:rPr>
      </w:pPr>
      <w:r w:rsidRPr="00D85299">
        <w:rPr>
          <w:rFonts w:ascii="Times New Roman" w:hAnsi="Times New Roman" w:cs="Times New Roman"/>
          <w:color w:val="555555"/>
          <w:sz w:val="26"/>
          <w:szCs w:val="26"/>
        </w:rPr>
        <w:t>Phụ nữ thường gặp chứng khô âm đạo gây đau rát do lượng hooc môn thay đổi, khi quan hệ, cơ thể không tiết đủ chất nhờn, gây đau rát, thậm chí gây lãnh cảm trong chuyện chăn gối. Vì thế, bạn tình cũng mất dần cảm hứng, dễ dẫn đến tình trạng rạn nứt tình cảm do ra ngoài bóc bánh trả tiền bởi tình dục là nhu cầu thiết yếu của cuộc sống.</w:t>
      </w:r>
    </w:p>
    <w:p w:rsidR="00D85299" w:rsidRPr="00D85299" w:rsidRDefault="00D85299" w:rsidP="00D85299">
      <w:pPr>
        <w:pStyle w:val="ListParagraph"/>
        <w:numPr>
          <w:ilvl w:val="0"/>
          <w:numId w:val="2"/>
        </w:numPr>
        <w:rPr>
          <w:rFonts w:ascii="Times New Roman" w:hAnsi="Times New Roman" w:cs="Times New Roman"/>
          <w:sz w:val="26"/>
          <w:szCs w:val="26"/>
        </w:rPr>
      </w:pPr>
      <w:r w:rsidRPr="00D85299">
        <w:rPr>
          <w:rStyle w:val="Strong"/>
          <w:rFonts w:ascii="Times New Roman" w:hAnsi="Times New Roman" w:cs="Times New Roman"/>
          <w:color w:val="555555"/>
          <w:sz w:val="26"/>
          <w:szCs w:val="26"/>
        </w:rPr>
        <w:t>Bôi trơn siêu mượt và dễ chịu:</w:t>
      </w:r>
      <w:r w:rsidRPr="00D85299">
        <w:rPr>
          <w:rFonts w:ascii="Times New Roman" w:hAnsi="Times New Roman" w:cs="Times New Roman"/>
          <w:color w:val="555555"/>
          <w:sz w:val="26"/>
          <w:szCs w:val="26"/>
        </w:rPr>
        <w:t> Sử dụng gel bôi trơn Onetouch giúp cô bé trở nên mềm mại và mượt mà với gel bôi trơn gốc nước tự nhiên giúp dương vật thâm nhập dễ dàng và hòa quyện.Ngoài những chị em có cơ địa khô, sản phẩm cũng rất phù hợp với những chị em sau sinh, hay phụ nữ ngoài 30 thường dịch tiết không đủ gây đau rát hay khó chịu như quan hệ tình dục không đạt được khoái cảm.Tại hội thảo quốc tế về sức khỏe các chuyên gia khuyên các cặp vợ chồng hay những đôi tình nhân nên thêm sản phẩm gel bôi trơn vào đời sống tình dục như một thứ gia vị hòa quyện giúp tăng thêm khoái cảm và hương vị trong tình yêu.</w:t>
      </w:r>
    </w:p>
    <w:p w:rsidR="00D85299" w:rsidRPr="00D85299" w:rsidRDefault="00D85299" w:rsidP="00D85299">
      <w:pPr>
        <w:pStyle w:val="ListParagraph"/>
        <w:numPr>
          <w:ilvl w:val="0"/>
          <w:numId w:val="1"/>
        </w:numPr>
        <w:rPr>
          <w:rFonts w:ascii="Times New Roman" w:hAnsi="Times New Roman" w:cs="Times New Roman"/>
          <w:b/>
          <w:sz w:val="30"/>
          <w:szCs w:val="30"/>
        </w:rPr>
      </w:pPr>
      <w:r w:rsidRPr="00D85299">
        <w:rPr>
          <w:rFonts w:ascii="Times New Roman" w:hAnsi="Times New Roman" w:cs="Times New Roman"/>
          <w:b/>
          <w:sz w:val="30"/>
          <w:szCs w:val="30"/>
        </w:rPr>
        <w:t>THÔNG TIN SẢN PHẨM</w:t>
      </w:r>
    </w:p>
    <w:p w:rsidR="00D85299" w:rsidRPr="00D85299" w:rsidRDefault="00D85299" w:rsidP="00D85299">
      <w:pPr>
        <w:pStyle w:val="NormalWeb"/>
        <w:spacing w:before="0" w:beforeAutospacing="0" w:after="0" w:afterAutospacing="0"/>
        <w:ind w:left="720"/>
        <w:rPr>
          <w:color w:val="555555"/>
          <w:sz w:val="26"/>
          <w:szCs w:val="26"/>
        </w:rPr>
      </w:pPr>
      <w:r w:rsidRPr="00D85299">
        <w:rPr>
          <w:rStyle w:val="Strong"/>
          <w:color w:val="555555"/>
          <w:sz w:val="26"/>
          <w:szCs w:val="26"/>
        </w:rPr>
        <w:t>Dung tích:</w:t>
      </w:r>
      <w:r w:rsidRPr="00D85299">
        <w:rPr>
          <w:color w:val="555555"/>
          <w:sz w:val="26"/>
          <w:szCs w:val="26"/>
        </w:rPr>
        <w:t> 75ml</w:t>
      </w:r>
    </w:p>
    <w:p w:rsidR="00D85299" w:rsidRPr="00D85299" w:rsidRDefault="00D85299" w:rsidP="00D85299">
      <w:pPr>
        <w:pStyle w:val="NormalWeb"/>
        <w:spacing w:before="0" w:beforeAutospacing="0" w:after="0" w:afterAutospacing="0"/>
        <w:ind w:left="720"/>
        <w:rPr>
          <w:color w:val="555555"/>
          <w:sz w:val="26"/>
          <w:szCs w:val="26"/>
        </w:rPr>
      </w:pPr>
      <w:r w:rsidRPr="00D85299">
        <w:rPr>
          <w:rStyle w:val="Strong"/>
          <w:color w:val="555555"/>
          <w:sz w:val="26"/>
          <w:szCs w:val="26"/>
        </w:rPr>
        <w:t>Hãng sản xuất:</w:t>
      </w:r>
      <w:r w:rsidRPr="00D85299">
        <w:rPr>
          <w:color w:val="555555"/>
          <w:sz w:val="26"/>
          <w:szCs w:val="26"/>
        </w:rPr>
        <w:t> Onetouch</w:t>
      </w:r>
    </w:p>
    <w:p w:rsidR="00D85299" w:rsidRPr="00D85299" w:rsidRDefault="00D85299" w:rsidP="00D85299">
      <w:pPr>
        <w:pStyle w:val="NormalWeb"/>
        <w:spacing w:before="0" w:beforeAutospacing="0" w:after="0" w:afterAutospacing="0"/>
        <w:ind w:left="720"/>
        <w:rPr>
          <w:color w:val="555555"/>
          <w:sz w:val="26"/>
          <w:szCs w:val="26"/>
        </w:rPr>
      </w:pPr>
      <w:r w:rsidRPr="00D85299">
        <w:rPr>
          <w:rStyle w:val="Strong"/>
          <w:color w:val="555555"/>
          <w:sz w:val="26"/>
          <w:szCs w:val="26"/>
        </w:rPr>
        <w:t>Xuất xứ:</w:t>
      </w:r>
      <w:r w:rsidRPr="00D85299">
        <w:rPr>
          <w:color w:val="555555"/>
          <w:sz w:val="26"/>
          <w:szCs w:val="26"/>
        </w:rPr>
        <w:t> Thái Lan</w:t>
      </w:r>
    </w:p>
    <w:p w:rsidR="00D85299" w:rsidRPr="00D85299" w:rsidRDefault="00D85299" w:rsidP="00D85299">
      <w:pPr>
        <w:pStyle w:val="ListParagraph"/>
        <w:rPr>
          <w:rFonts w:ascii="Times New Roman" w:hAnsi="Times New Roman" w:cs="Times New Roman"/>
        </w:rPr>
      </w:pPr>
    </w:p>
    <w:p w:rsidR="00D85299" w:rsidRPr="00D85299" w:rsidRDefault="00D85299" w:rsidP="00D85299">
      <w:pPr>
        <w:pStyle w:val="ListParagraph"/>
        <w:numPr>
          <w:ilvl w:val="0"/>
          <w:numId w:val="1"/>
        </w:numPr>
        <w:rPr>
          <w:rFonts w:ascii="Times New Roman" w:hAnsi="Times New Roman" w:cs="Times New Roman"/>
          <w:b/>
          <w:sz w:val="30"/>
          <w:szCs w:val="30"/>
        </w:rPr>
      </w:pPr>
      <w:r w:rsidRPr="00D85299">
        <w:rPr>
          <w:rFonts w:ascii="Times New Roman" w:hAnsi="Times New Roman" w:cs="Times New Roman"/>
          <w:b/>
          <w:sz w:val="30"/>
          <w:szCs w:val="30"/>
        </w:rPr>
        <w:t>CÁCH DÙNG</w:t>
      </w:r>
    </w:p>
    <w:p w:rsidR="00D85299" w:rsidRPr="00D85299" w:rsidRDefault="00D85299" w:rsidP="00D85299">
      <w:pPr>
        <w:pStyle w:val="NormalWeb"/>
        <w:spacing w:before="0" w:beforeAutospacing="0" w:after="0" w:afterAutospacing="0"/>
        <w:ind w:left="360" w:firstLine="360"/>
        <w:rPr>
          <w:color w:val="555555"/>
          <w:sz w:val="26"/>
          <w:szCs w:val="26"/>
        </w:rPr>
      </w:pPr>
      <w:bookmarkStart w:id="0" w:name="_GoBack"/>
      <w:r w:rsidRPr="00D85299">
        <w:rPr>
          <w:color w:val="555555"/>
          <w:sz w:val="26"/>
          <w:szCs w:val="26"/>
        </w:rPr>
        <w:t>- Gel bôi trơn Onetouch có thể sử dụng cho cả nam và nữ</w:t>
      </w:r>
    </w:p>
    <w:p w:rsidR="00D85299" w:rsidRPr="00D85299" w:rsidRDefault="00D85299" w:rsidP="00D85299">
      <w:pPr>
        <w:pStyle w:val="NormalWeb"/>
        <w:spacing w:before="0" w:beforeAutospacing="0" w:after="0" w:afterAutospacing="0"/>
        <w:ind w:left="720"/>
        <w:rPr>
          <w:color w:val="555555"/>
          <w:sz w:val="26"/>
          <w:szCs w:val="26"/>
        </w:rPr>
      </w:pPr>
      <w:r w:rsidRPr="00D85299">
        <w:rPr>
          <w:color w:val="555555"/>
          <w:sz w:val="26"/>
          <w:szCs w:val="26"/>
        </w:rPr>
        <w:t>- Mở nắp hộp gel nhỏ vài giọt gel vào lòng bàn tay, ít hay nhiều tùy vào nhu cầu và độ khô rát của của cô bé, sử dụng ngón tay bôi trơn xung quanh âm đạo và môi âm đạo.</w:t>
      </w:r>
    </w:p>
    <w:p w:rsidR="00D85299" w:rsidRPr="00D85299" w:rsidRDefault="00D85299" w:rsidP="00D85299">
      <w:pPr>
        <w:pStyle w:val="NormalWeb"/>
        <w:spacing w:before="0" w:beforeAutospacing="0" w:after="0" w:afterAutospacing="0"/>
        <w:ind w:left="720"/>
        <w:rPr>
          <w:color w:val="555555"/>
          <w:sz w:val="26"/>
          <w:szCs w:val="26"/>
        </w:rPr>
      </w:pPr>
      <w:r w:rsidRPr="00D85299">
        <w:rPr>
          <w:color w:val="555555"/>
          <w:sz w:val="26"/>
          <w:szCs w:val="26"/>
        </w:rPr>
        <w:t>- Gel bôi trơn có thể được xoa trực tiếp lên phần đầu hoặc xung quanh dương vật.</w:t>
      </w:r>
    </w:p>
    <w:bookmarkEnd w:id="0"/>
    <w:p w:rsidR="00D85299" w:rsidRPr="00D85299" w:rsidRDefault="00D85299" w:rsidP="00D85299">
      <w:pPr>
        <w:pStyle w:val="ListParagraph"/>
        <w:rPr>
          <w:rFonts w:ascii="Times New Roman" w:hAnsi="Times New Roman" w:cs="Times New Roman"/>
        </w:rPr>
      </w:pPr>
    </w:p>
    <w:p w:rsidR="00D85299" w:rsidRPr="00D85299" w:rsidRDefault="00D85299" w:rsidP="00D85299">
      <w:pPr>
        <w:pStyle w:val="ListParagraph"/>
        <w:rPr>
          <w:rFonts w:ascii="Times New Roman" w:hAnsi="Times New Roman" w:cs="Times New Roman"/>
        </w:rPr>
      </w:pPr>
    </w:p>
    <w:sectPr w:rsidR="00D85299" w:rsidRPr="00D852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46437B"/>
    <w:multiLevelType w:val="hybridMultilevel"/>
    <w:tmpl w:val="8814CA32"/>
    <w:lvl w:ilvl="0" w:tplc="CDD8824E">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764164F5"/>
    <w:multiLevelType w:val="hybridMultilevel"/>
    <w:tmpl w:val="14788B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5299"/>
    <w:rsid w:val="001F6E37"/>
    <w:rsid w:val="00D852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FDCDC6-5B53-4933-A4D4-CEB57EC6C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5299"/>
    <w:pPr>
      <w:ind w:left="720"/>
      <w:contextualSpacing/>
    </w:pPr>
  </w:style>
  <w:style w:type="character" w:styleId="Strong">
    <w:name w:val="Strong"/>
    <w:basedOn w:val="DefaultParagraphFont"/>
    <w:uiPriority w:val="22"/>
    <w:qFormat/>
    <w:rsid w:val="00D85299"/>
    <w:rPr>
      <w:b/>
      <w:bCs/>
    </w:rPr>
  </w:style>
  <w:style w:type="paragraph" w:styleId="NormalWeb">
    <w:name w:val="Normal (Web)"/>
    <w:basedOn w:val="Normal"/>
    <w:uiPriority w:val="99"/>
    <w:semiHidden/>
    <w:unhideWhenUsed/>
    <w:rsid w:val="00D8529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9066119">
      <w:bodyDiv w:val="1"/>
      <w:marLeft w:val="0"/>
      <w:marRight w:val="0"/>
      <w:marTop w:val="0"/>
      <w:marBottom w:val="0"/>
      <w:divBdr>
        <w:top w:val="none" w:sz="0" w:space="0" w:color="auto"/>
        <w:left w:val="none" w:sz="0" w:space="0" w:color="auto"/>
        <w:bottom w:val="none" w:sz="0" w:space="0" w:color="auto"/>
        <w:right w:val="none" w:sz="0" w:space="0" w:color="auto"/>
      </w:divBdr>
    </w:div>
    <w:div w:id="1108697761">
      <w:bodyDiv w:val="1"/>
      <w:marLeft w:val="0"/>
      <w:marRight w:val="0"/>
      <w:marTop w:val="0"/>
      <w:marBottom w:val="0"/>
      <w:divBdr>
        <w:top w:val="none" w:sz="0" w:space="0" w:color="auto"/>
        <w:left w:val="none" w:sz="0" w:space="0" w:color="auto"/>
        <w:bottom w:val="none" w:sz="0" w:space="0" w:color="auto"/>
        <w:right w:val="none" w:sz="0" w:space="0" w:color="auto"/>
      </w:divBdr>
    </w:div>
    <w:div w:id="1538738201">
      <w:bodyDiv w:val="1"/>
      <w:marLeft w:val="0"/>
      <w:marRight w:val="0"/>
      <w:marTop w:val="0"/>
      <w:marBottom w:val="0"/>
      <w:divBdr>
        <w:top w:val="none" w:sz="0" w:space="0" w:color="auto"/>
        <w:left w:val="none" w:sz="0" w:space="0" w:color="auto"/>
        <w:bottom w:val="none" w:sz="0" w:space="0" w:color="auto"/>
        <w:right w:val="none" w:sz="0" w:space="0" w:color="auto"/>
      </w:divBdr>
    </w:div>
    <w:div w:id="1849325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276</Words>
  <Characters>1578</Characters>
  <Application>Microsoft Office Word</Application>
  <DocSecurity>0</DocSecurity>
  <Lines>13</Lines>
  <Paragraphs>3</Paragraphs>
  <ScaleCrop>false</ScaleCrop>
  <Company/>
  <LinksUpToDate>false</LinksUpToDate>
  <CharactersWithSpaces>1851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KienTan</dc:creator>
  <cp:keywords/>
  <dc:description/>
  <cp:lastModifiedBy>KienTan</cp:lastModifiedBy>
  <cp:revision>1</cp:revision>
  <dcterms:created xsi:type="dcterms:W3CDTF">2019-09-24T07:13:00Z</dcterms:created>
  <dcterms:modified xsi:type="dcterms:W3CDTF">2019-09-24T07:19:00Z</dcterms:modified>
</cp:coreProperties>
</file>