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820" w:rsidRPr="00606F3D" w:rsidRDefault="00606F3D" w:rsidP="00606F3D">
      <w:pPr>
        <w:jc w:val="center"/>
        <w:rPr>
          <w:rFonts w:ascii="Times New Roman" w:hAnsi="Times New Roman" w:cs="Times New Roman"/>
          <w:b/>
          <w:sz w:val="40"/>
          <w:szCs w:val="40"/>
        </w:rPr>
      </w:pPr>
      <w:r w:rsidRPr="00606F3D">
        <w:rPr>
          <w:rFonts w:ascii="Times New Roman" w:hAnsi="Times New Roman" w:cs="Times New Roman"/>
          <w:b/>
          <w:sz w:val="40"/>
          <w:szCs w:val="40"/>
        </w:rPr>
        <w:t>GEL BÔI TRƠN SAGAMI ORIGINAL</w:t>
      </w:r>
    </w:p>
    <w:p w:rsidR="00606F3D" w:rsidRPr="00606F3D" w:rsidRDefault="00606F3D" w:rsidP="00606F3D">
      <w:pPr>
        <w:pStyle w:val="ListParagraph"/>
        <w:numPr>
          <w:ilvl w:val="0"/>
          <w:numId w:val="1"/>
        </w:numPr>
        <w:rPr>
          <w:rFonts w:ascii="Times New Roman" w:hAnsi="Times New Roman" w:cs="Times New Roman"/>
          <w:b/>
          <w:sz w:val="30"/>
          <w:szCs w:val="30"/>
        </w:rPr>
      </w:pPr>
      <w:r w:rsidRPr="00606F3D">
        <w:rPr>
          <w:rFonts w:ascii="Times New Roman" w:hAnsi="Times New Roman" w:cs="Times New Roman"/>
          <w:b/>
          <w:sz w:val="30"/>
          <w:szCs w:val="30"/>
        </w:rPr>
        <w:t>ĐẶC TÍNH SẢN PHẨM</w:t>
      </w:r>
    </w:p>
    <w:p w:rsidR="00606F3D" w:rsidRPr="00606F3D" w:rsidRDefault="00606F3D" w:rsidP="00606F3D">
      <w:pPr>
        <w:pStyle w:val="NormalWeb"/>
        <w:spacing w:before="0" w:beforeAutospacing="0" w:after="0" w:afterAutospacing="0"/>
        <w:ind w:left="720"/>
        <w:rPr>
          <w:sz w:val="26"/>
          <w:szCs w:val="26"/>
        </w:rPr>
      </w:pPr>
      <w:r w:rsidRPr="00606F3D">
        <w:rPr>
          <w:sz w:val="26"/>
          <w:szCs w:val="26"/>
        </w:rPr>
        <w:t>- Là loại gel bôi trơn cao cấp được sản xuất bởi hãng Sagami tại Nhật Bản.</w:t>
      </w:r>
    </w:p>
    <w:p w:rsidR="00606F3D" w:rsidRPr="00606F3D" w:rsidRDefault="00606F3D" w:rsidP="00606F3D">
      <w:pPr>
        <w:pStyle w:val="NormalWeb"/>
        <w:spacing w:before="0" w:beforeAutospacing="0" w:after="0" w:afterAutospacing="0"/>
        <w:ind w:left="720"/>
        <w:rPr>
          <w:sz w:val="26"/>
          <w:szCs w:val="26"/>
        </w:rPr>
      </w:pPr>
      <w:r w:rsidRPr="00606F3D">
        <w:rPr>
          <w:sz w:val="26"/>
          <w:szCs w:val="26"/>
        </w:rPr>
        <w:t>- Cơ thể phụ nữ thay đổi theo từng thời kỳ và độ tuổi, có khoảng thời gian phái nữ cảm thấy thèm yêu liên tục và tần suất đạt khoái cảm cao do hoocmon nữ tiết ra nhiều. Có thời kỳ nữ giới giảm nhu cầu trầm trọng, thậm chí sợ yêu hoặc lãnh cảm do không đạt khoái cảm, các cơn đau rát liên tục xảy ra do âm đạo không tiết đủ chất nhờn. </w:t>
      </w:r>
    </w:p>
    <w:p w:rsidR="00606F3D" w:rsidRPr="00606F3D" w:rsidRDefault="00606F3D" w:rsidP="00606F3D">
      <w:pPr>
        <w:pStyle w:val="NormalWeb"/>
        <w:spacing w:before="0" w:beforeAutospacing="0" w:after="0" w:afterAutospacing="0"/>
        <w:ind w:left="720"/>
        <w:rPr>
          <w:sz w:val="26"/>
          <w:szCs w:val="26"/>
        </w:rPr>
      </w:pPr>
      <w:r w:rsidRPr="00606F3D">
        <w:rPr>
          <w:sz w:val="26"/>
          <w:szCs w:val="26"/>
        </w:rPr>
        <w:t>- Vậy làm sao để giúp chị em lấy lại phong độ và hưng phấn như thủa ban đầu. Một khi nữ giới không còn hứng thú và coi tình dục như nghĩa vụ thì nam giới cũng đâu thể an nhàn hưởng thụ một mình, chuyện bóc bánh trả tiền chỉ là sớm muộn.</w:t>
      </w:r>
    </w:p>
    <w:p w:rsidR="00606F3D" w:rsidRPr="00606F3D" w:rsidRDefault="00606F3D" w:rsidP="00606F3D">
      <w:pPr>
        <w:pStyle w:val="NormalWeb"/>
        <w:spacing w:before="0" w:beforeAutospacing="0" w:after="0" w:afterAutospacing="0"/>
        <w:ind w:left="720"/>
        <w:rPr>
          <w:color w:val="333333"/>
          <w:sz w:val="26"/>
          <w:szCs w:val="26"/>
        </w:rPr>
      </w:pPr>
      <w:r w:rsidRPr="00606F3D">
        <w:rPr>
          <w:color w:val="333333"/>
          <w:sz w:val="26"/>
          <w:szCs w:val="26"/>
        </w:rPr>
        <w:t>- </w:t>
      </w:r>
      <w:r w:rsidRPr="00606F3D">
        <w:rPr>
          <w:rStyle w:val="Strong"/>
          <w:color w:val="333333"/>
          <w:sz w:val="26"/>
          <w:szCs w:val="26"/>
        </w:rPr>
        <w:t>Gel Bôi Trơn Cao Cấp Sagami Original</w:t>
      </w:r>
      <w:r w:rsidRPr="00606F3D">
        <w:rPr>
          <w:color w:val="333333"/>
          <w:sz w:val="26"/>
          <w:szCs w:val="26"/>
        </w:rPr>
        <w:t> làm tăng độ ẩm tự nhiên của âm đạo bằng công thức duy trì độ ẩm đặc biệt, sản phẩm phù hợp với phụ nữ hay bị khô rát, phụ nữ sau sinh giúp cuộc yêu trở nên trơn tru, thăng hoa cảm xúc. Bạn sẽ cảm thấy thư giãn, thoải mái để tận hưởng giây phút thăng hoa cùng bạn tình.</w:t>
      </w:r>
    </w:p>
    <w:p w:rsidR="00606F3D" w:rsidRPr="00606F3D" w:rsidRDefault="00606F3D" w:rsidP="00606F3D">
      <w:pPr>
        <w:pStyle w:val="NormalWeb"/>
        <w:spacing w:before="0" w:beforeAutospacing="0" w:after="0" w:afterAutospacing="0"/>
        <w:ind w:left="720"/>
        <w:rPr>
          <w:color w:val="333333"/>
          <w:sz w:val="26"/>
          <w:szCs w:val="26"/>
        </w:rPr>
      </w:pPr>
      <w:r w:rsidRPr="00606F3D">
        <w:rPr>
          <w:color w:val="333333"/>
          <w:sz w:val="26"/>
          <w:szCs w:val="26"/>
        </w:rPr>
        <w:t>- </w:t>
      </w:r>
      <w:r w:rsidRPr="00606F3D">
        <w:rPr>
          <w:color w:val="333333"/>
          <w:sz w:val="26"/>
          <w:szCs w:val="26"/>
        </w:rPr>
        <w:t>Gel bôi trơn âm đạo</w:t>
      </w:r>
      <w:r w:rsidRPr="00606F3D">
        <w:rPr>
          <w:color w:val="333333"/>
          <w:sz w:val="26"/>
          <w:szCs w:val="26"/>
        </w:rPr>
        <w:t> Cao Cấp Sagami Original với chất siêu trơn cao cấp, mang lại khả năng bôi trơn tuyệt vời, hỗ trợ đắc lực cho quá trình quan hệ đặc biệt là đối với các bạn nữ đang gặp phải các vấn đề như khô âm đạo, đau rát khi quan hệ, khó lên đỉnh hay lãnh cảm với với việc gần gũi bạn đời. Đặc biệt sản phẩm có gốc nước nên sau khi sử dụng có thể vệ sinh dễ dàng bằng nước mà không để lại chất nhờn hay chất kết dính khó chịu.</w:t>
      </w:r>
    </w:p>
    <w:p w:rsidR="00606F3D" w:rsidRPr="00606F3D" w:rsidRDefault="00606F3D" w:rsidP="00606F3D">
      <w:pPr>
        <w:pStyle w:val="NormalWeb"/>
        <w:spacing w:before="0" w:beforeAutospacing="0" w:after="0" w:afterAutospacing="0"/>
        <w:rPr>
          <w:color w:val="333333"/>
          <w:sz w:val="21"/>
          <w:szCs w:val="21"/>
        </w:rPr>
      </w:pPr>
    </w:p>
    <w:p w:rsidR="00606F3D" w:rsidRPr="00606F3D" w:rsidRDefault="00606F3D" w:rsidP="00606F3D">
      <w:pPr>
        <w:pStyle w:val="NormalWeb"/>
        <w:spacing w:before="0" w:beforeAutospacing="0" w:after="0" w:afterAutospacing="0"/>
        <w:ind w:left="720"/>
        <w:rPr>
          <w:color w:val="333333"/>
          <w:sz w:val="26"/>
          <w:szCs w:val="26"/>
        </w:rPr>
      </w:pPr>
      <w:r w:rsidRPr="00606F3D">
        <w:rPr>
          <w:color w:val="333333"/>
          <w:sz w:val="26"/>
          <w:szCs w:val="26"/>
        </w:rPr>
        <w:t>- Sagami Original được kiểm định nghiêm ngặt về chất lượng sản phẩm, không có màu hay mùi khó chịu, tạo cảm giác thoải mái trong quá trình sử dụng, không để lại tác dụng phụ cũng như an toàn cho những cô nàng có làn da nhạy cảm. Nếu bạn đã từng sử dụng qua các sản phẩm bôi trơn nhưng không mang lại kết quả như mong muốn thì đây là sản phẩm đáng để thử dùng.</w:t>
      </w:r>
    </w:p>
    <w:p w:rsidR="00606F3D" w:rsidRPr="00606F3D" w:rsidRDefault="00606F3D" w:rsidP="00606F3D">
      <w:pPr>
        <w:pStyle w:val="ListParagraph"/>
        <w:rPr>
          <w:rFonts w:ascii="Times New Roman" w:hAnsi="Times New Roman" w:cs="Times New Roman"/>
        </w:rPr>
      </w:pPr>
    </w:p>
    <w:p w:rsidR="00606F3D" w:rsidRPr="00606F3D" w:rsidRDefault="00606F3D" w:rsidP="00606F3D">
      <w:pPr>
        <w:pStyle w:val="ListParagraph"/>
        <w:numPr>
          <w:ilvl w:val="0"/>
          <w:numId w:val="1"/>
        </w:numPr>
        <w:rPr>
          <w:rFonts w:ascii="Times New Roman" w:hAnsi="Times New Roman" w:cs="Times New Roman"/>
          <w:b/>
          <w:sz w:val="26"/>
          <w:szCs w:val="26"/>
        </w:rPr>
      </w:pPr>
      <w:r w:rsidRPr="00606F3D">
        <w:rPr>
          <w:rFonts w:ascii="Times New Roman" w:hAnsi="Times New Roman" w:cs="Times New Roman"/>
          <w:b/>
          <w:sz w:val="26"/>
          <w:szCs w:val="26"/>
        </w:rPr>
        <w:t>THÔNG TIN SẢN PHẨM</w:t>
      </w:r>
    </w:p>
    <w:p w:rsidR="00606F3D" w:rsidRPr="00606F3D" w:rsidRDefault="00606F3D" w:rsidP="00606F3D">
      <w:pPr>
        <w:pStyle w:val="ListParagraph"/>
        <w:rPr>
          <w:rFonts w:ascii="Times New Roman" w:hAnsi="Times New Roman" w:cs="Times New Roman"/>
          <w:color w:val="333333"/>
          <w:sz w:val="26"/>
          <w:szCs w:val="26"/>
        </w:rPr>
      </w:pPr>
      <w:r w:rsidRPr="00606F3D">
        <w:rPr>
          <w:rFonts w:ascii="Times New Roman" w:hAnsi="Times New Roman" w:cs="Times New Roman"/>
          <w:sz w:val="26"/>
          <w:szCs w:val="26"/>
        </w:rPr>
        <w:t xml:space="preserve">Thành phần : </w:t>
      </w:r>
      <w:r w:rsidRPr="00606F3D">
        <w:rPr>
          <w:rFonts w:ascii="Times New Roman" w:hAnsi="Times New Roman" w:cs="Times New Roman"/>
          <w:color w:val="333333"/>
          <w:sz w:val="26"/>
          <w:szCs w:val="26"/>
        </w:rPr>
        <w:t>Aqua, Propylene glycol, Glycerin, Sodium polyacrylate, Carbomer, Paraben, Sodium hyaluronate, pH adjuster.</w:t>
      </w:r>
    </w:p>
    <w:p w:rsidR="00606F3D" w:rsidRPr="00606F3D" w:rsidRDefault="00606F3D" w:rsidP="00606F3D">
      <w:pPr>
        <w:pStyle w:val="ListParagraph"/>
        <w:rPr>
          <w:rFonts w:ascii="Times New Roman" w:hAnsi="Times New Roman" w:cs="Times New Roman"/>
          <w:sz w:val="30"/>
          <w:szCs w:val="30"/>
        </w:rPr>
      </w:pPr>
    </w:p>
    <w:p w:rsidR="00606F3D" w:rsidRPr="00606F3D" w:rsidRDefault="00606F3D" w:rsidP="00606F3D">
      <w:pPr>
        <w:pStyle w:val="ListParagraph"/>
        <w:numPr>
          <w:ilvl w:val="0"/>
          <w:numId w:val="1"/>
        </w:numPr>
        <w:rPr>
          <w:rFonts w:ascii="Times New Roman" w:hAnsi="Times New Roman" w:cs="Times New Roman"/>
          <w:b/>
          <w:sz w:val="30"/>
          <w:szCs w:val="30"/>
        </w:rPr>
      </w:pPr>
      <w:r w:rsidRPr="00606F3D">
        <w:rPr>
          <w:rFonts w:ascii="Times New Roman" w:hAnsi="Times New Roman" w:cs="Times New Roman"/>
          <w:b/>
          <w:sz w:val="30"/>
          <w:szCs w:val="30"/>
        </w:rPr>
        <w:t>CÁCH DÙNG</w:t>
      </w:r>
      <w:bookmarkStart w:id="0" w:name="_GoBack"/>
      <w:bookmarkEnd w:id="0"/>
    </w:p>
    <w:p w:rsidR="00606F3D" w:rsidRPr="00606F3D" w:rsidRDefault="00606F3D" w:rsidP="00606F3D">
      <w:pPr>
        <w:pStyle w:val="NormalWeb"/>
        <w:spacing w:before="0" w:beforeAutospacing="0" w:after="0" w:afterAutospacing="0"/>
        <w:ind w:left="720"/>
        <w:rPr>
          <w:color w:val="333333"/>
          <w:sz w:val="26"/>
          <w:szCs w:val="26"/>
        </w:rPr>
      </w:pPr>
      <w:r w:rsidRPr="00606F3D">
        <w:rPr>
          <w:color w:val="333333"/>
          <w:sz w:val="26"/>
          <w:szCs w:val="26"/>
        </w:rPr>
        <w:t>- Cho một vài giọt gel vừa đủ vào lòng bàn tay, mát xa đều ở phía ngoài và trong âm đạo</w:t>
      </w:r>
    </w:p>
    <w:p w:rsidR="00606F3D" w:rsidRPr="00606F3D" w:rsidRDefault="00606F3D" w:rsidP="00606F3D">
      <w:pPr>
        <w:pStyle w:val="NormalWeb"/>
        <w:spacing w:before="0" w:beforeAutospacing="0" w:after="0" w:afterAutospacing="0"/>
        <w:ind w:left="720"/>
        <w:rPr>
          <w:color w:val="333333"/>
          <w:sz w:val="26"/>
          <w:szCs w:val="26"/>
        </w:rPr>
      </w:pPr>
    </w:p>
    <w:p w:rsidR="00606F3D" w:rsidRPr="00606F3D" w:rsidRDefault="00606F3D" w:rsidP="00606F3D">
      <w:pPr>
        <w:pStyle w:val="NormalWeb"/>
        <w:spacing w:before="0" w:beforeAutospacing="0" w:after="0" w:afterAutospacing="0"/>
        <w:ind w:left="720"/>
        <w:rPr>
          <w:color w:val="333333"/>
          <w:sz w:val="26"/>
          <w:szCs w:val="26"/>
        </w:rPr>
      </w:pPr>
      <w:r w:rsidRPr="00606F3D">
        <w:rPr>
          <w:color w:val="333333"/>
          <w:sz w:val="26"/>
          <w:szCs w:val="26"/>
        </w:rPr>
        <w:t>- Sau khi sử dụng chỉ cần rửa lại bằng nước sạch vì đây là loại gel gốc nước</w:t>
      </w:r>
    </w:p>
    <w:p w:rsidR="00606F3D" w:rsidRPr="00606F3D" w:rsidRDefault="00606F3D" w:rsidP="00606F3D">
      <w:pPr>
        <w:pStyle w:val="ListParagraph"/>
        <w:rPr>
          <w:rFonts w:ascii="Times New Roman" w:hAnsi="Times New Roman" w:cs="Times New Roman"/>
          <w:sz w:val="26"/>
          <w:szCs w:val="26"/>
        </w:rPr>
      </w:pPr>
    </w:p>
    <w:sectPr w:rsidR="00606F3D" w:rsidRPr="0060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7B5A"/>
    <w:multiLevelType w:val="hybridMultilevel"/>
    <w:tmpl w:val="9C842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3D"/>
    <w:rsid w:val="00606F3D"/>
    <w:rsid w:val="007C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BCC86-EBB8-4B21-A2FB-A1E013B1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3D"/>
    <w:pPr>
      <w:ind w:left="720"/>
      <w:contextualSpacing/>
    </w:pPr>
  </w:style>
  <w:style w:type="paragraph" w:styleId="NormalWeb">
    <w:name w:val="Normal (Web)"/>
    <w:basedOn w:val="Normal"/>
    <w:uiPriority w:val="99"/>
    <w:semiHidden/>
    <w:unhideWhenUsed/>
    <w:rsid w:val="00606F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F3D"/>
    <w:rPr>
      <w:b/>
      <w:bCs/>
    </w:rPr>
  </w:style>
  <w:style w:type="character" w:styleId="Hyperlink">
    <w:name w:val="Hyperlink"/>
    <w:basedOn w:val="DefaultParagraphFont"/>
    <w:uiPriority w:val="99"/>
    <w:semiHidden/>
    <w:unhideWhenUsed/>
    <w:rsid w:val="00606F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140968">
      <w:bodyDiv w:val="1"/>
      <w:marLeft w:val="0"/>
      <w:marRight w:val="0"/>
      <w:marTop w:val="0"/>
      <w:marBottom w:val="0"/>
      <w:divBdr>
        <w:top w:val="none" w:sz="0" w:space="0" w:color="auto"/>
        <w:left w:val="none" w:sz="0" w:space="0" w:color="auto"/>
        <w:bottom w:val="none" w:sz="0" w:space="0" w:color="auto"/>
        <w:right w:val="none" w:sz="0" w:space="0" w:color="auto"/>
      </w:divBdr>
    </w:div>
    <w:div w:id="1813130399">
      <w:bodyDiv w:val="1"/>
      <w:marLeft w:val="0"/>
      <w:marRight w:val="0"/>
      <w:marTop w:val="0"/>
      <w:marBottom w:val="0"/>
      <w:divBdr>
        <w:top w:val="none" w:sz="0" w:space="0" w:color="auto"/>
        <w:left w:val="none" w:sz="0" w:space="0" w:color="auto"/>
        <w:bottom w:val="none" w:sz="0" w:space="0" w:color="auto"/>
        <w:right w:val="none" w:sz="0" w:space="0" w:color="auto"/>
      </w:divBdr>
    </w:div>
    <w:div w:id="208483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2019-09-24T07:36:00Z</dcterms:created>
  <dcterms:modified xsi:type="dcterms:W3CDTF">2019-09-24T07:41:00Z</dcterms:modified>
</cp:coreProperties>
</file>