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D0" w:rsidRPr="006A7976" w:rsidRDefault="006A7976" w:rsidP="006A7976">
      <w:pPr>
        <w:jc w:val="center"/>
        <w:rPr>
          <w:rFonts w:ascii="Times New Roman" w:hAnsi="Times New Roman" w:cs="Times New Roman"/>
          <w:b/>
          <w:sz w:val="40"/>
          <w:szCs w:val="40"/>
        </w:rPr>
      </w:pPr>
      <w:r w:rsidRPr="006A7976">
        <w:rPr>
          <w:rFonts w:ascii="Times New Roman" w:hAnsi="Times New Roman" w:cs="Times New Roman"/>
          <w:b/>
          <w:sz w:val="40"/>
          <w:szCs w:val="40"/>
        </w:rPr>
        <w:t>THUỐC CƯỜNG DƯƠNG NAM YONGGANG</w:t>
      </w:r>
    </w:p>
    <w:p w:rsidR="006A7976" w:rsidRPr="006A7976" w:rsidRDefault="006A7976" w:rsidP="006A7976">
      <w:pPr>
        <w:pStyle w:val="ListParagraph"/>
        <w:numPr>
          <w:ilvl w:val="0"/>
          <w:numId w:val="1"/>
        </w:numPr>
        <w:rPr>
          <w:rFonts w:ascii="Times New Roman" w:hAnsi="Times New Roman" w:cs="Times New Roman"/>
          <w:b/>
          <w:sz w:val="30"/>
          <w:szCs w:val="30"/>
        </w:rPr>
      </w:pPr>
      <w:r w:rsidRPr="006A7976">
        <w:rPr>
          <w:rFonts w:ascii="Times New Roman" w:hAnsi="Times New Roman" w:cs="Times New Roman"/>
          <w:b/>
          <w:sz w:val="30"/>
          <w:szCs w:val="30"/>
        </w:rPr>
        <w:t>ĐẶC TÍNH SẢN PHẨM</w:t>
      </w:r>
    </w:p>
    <w:p w:rsidR="006A7976" w:rsidRPr="006A7976" w:rsidRDefault="006A7976" w:rsidP="006A7976">
      <w:pPr>
        <w:pStyle w:val="ListParagraph"/>
        <w:rPr>
          <w:rFonts w:ascii="Times New Roman" w:hAnsi="Times New Roman" w:cs="Times New Roman"/>
          <w:sz w:val="26"/>
          <w:szCs w:val="26"/>
          <w:shd w:val="clear" w:color="auto" w:fill="FFFFFF"/>
        </w:rPr>
      </w:pPr>
      <w:r w:rsidRPr="006A7976">
        <w:rPr>
          <w:rFonts w:ascii="Times New Roman" w:hAnsi="Times New Roman" w:cs="Times New Roman"/>
          <w:sz w:val="26"/>
          <w:szCs w:val="26"/>
          <w:shd w:val="clear" w:color="auto" w:fill="FFFFFF"/>
        </w:rPr>
        <w:t>Thảo dược cường dương YongGang hỗ trợ hiệu quả trong việc phục hồi sinh lực cho đàn ông thể trạng suy yếu tuổi trung niên, tác động, hỗ trợ nâng cao thể trạng và tăng cường sinh lý toàn diện, hợp với thể trạng người Việt, an toàn, lành tính, hiệu quả lâu bền</w:t>
      </w:r>
    </w:p>
    <w:p w:rsidR="006A7976" w:rsidRPr="006A7976" w:rsidRDefault="006A7976" w:rsidP="006A7976">
      <w:pPr>
        <w:pStyle w:val="ListParagraph"/>
        <w:rPr>
          <w:rFonts w:ascii="Times New Roman" w:hAnsi="Times New Roman" w:cs="Times New Roman"/>
          <w:sz w:val="26"/>
          <w:szCs w:val="26"/>
          <w:shd w:val="clear" w:color="auto" w:fill="FFFFFF"/>
        </w:rPr>
      </w:pPr>
      <w:r w:rsidRPr="006A7976">
        <w:rPr>
          <w:rFonts w:ascii="Times New Roman" w:hAnsi="Times New Roman" w:cs="Times New Roman"/>
          <w:sz w:val="26"/>
          <w:szCs w:val="26"/>
          <w:shd w:val="clear" w:color="auto" w:fill="FFFFFF"/>
        </w:rPr>
        <w:t>- </w:t>
      </w:r>
      <w:r w:rsidRPr="006A7976">
        <w:rPr>
          <w:rStyle w:val="Strong"/>
          <w:rFonts w:ascii="Times New Roman" w:hAnsi="Times New Roman" w:cs="Times New Roman"/>
          <w:sz w:val="26"/>
          <w:szCs w:val="26"/>
          <w:shd w:val="clear" w:color="auto" w:fill="FFFFFF"/>
        </w:rPr>
        <w:t>Thảo dược cường dương YongGang </w:t>
      </w:r>
      <w:r w:rsidRPr="006A7976">
        <w:rPr>
          <w:rFonts w:ascii="Times New Roman" w:hAnsi="Times New Roman" w:cs="Times New Roman"/>
          <w:sz w:val="26"/>
          <w:szCs w:val="26"/>
          <w:shd w:val="clear" w:color="auto" w:fill="FFFFFF"/>
        </w:rPr>
        <w:t>hỗ trợ hiệu quả trong việc phục hồi sinh lực cho đàn ông thể trạng suy yếu tuổi trung niên, tác động, </w:t>
      </w:r>
      <w:r w:rsidRPr="006A7976">
        <w:rPr>
          <w:rStyle w:val="Strong"/>
          <w:rFonts w:ascii="Times New Roman" w:hAnsi="Times New Roman" w:cs="Times New Roman"/>
          <w:sz w:val="26"/>
          <w:szCs w:val="26"/>
          <w:shd w:val="clear" w:color="auto" w:fill="FFFFFF"/>
        </w:rPr>
        <w:t>hỗ trợ nâng cao thể trạng và tăng cường sinh lý toàn diện</w:t>
      </w:r>
      <w:r w:rsidRPr="006A7976">
        <w:rPr>
          <w:rFonts w:ascii="Times New Roman" w:hAnsi="Times New Roman" w:cs="Times New Roman"/>
          <w:sz w:val="26"/>
          <w:szCs w:val="26"/>
          <w:shd w:val="clear" w:color="auto" w:fill="FFFFFF"/>
        </w:rPr>
        <w:t>, hợp với thể trạng người Việt, an toàn, lành tính, hiệu quả lâu bền.</w:t>
      </w:r>
      <w:r w:rsidRPr="006A7976">
        <w:rPr>
          <w:rFonts w:ascii="Times New Roman" w:hAnsi="Times New Roman" w:cs="Times New Roman"/>
          <w:sz w:val="26"/>
          <w:szCs w:val="26"/>
        </w:rPr>
        <w:br/>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 Sản phẩm </w:t>
      </w:r>
      <w:r w:rsidRPr="006A7976">
        <w:rPr>
          <w:rStyle w:val="Strong"/>
          <w:rFonts w:ascii="Times New Roman" w:hAnsi="Times New Roman" w:cs="Times New Roman"/>
          <w:sz w:val="26"/>
          <w:szCs w:val="26"/>
          <w:shd w:val="clear" w:color="auto" w:fill="FFFFFF"/>
        </w:rPr>
        <w:t>Thuốc YongGang</w:t>
      </w:r>
      <w:r w:rsidRPr="006A7976">
        <w:rPr>
          <w:rFonts w:ascii="Times New Roman" w:hAnsi="Times New Roman" w:cs="Times New Roman"/>
          <w:sz w:val="26"/>
          <w:szCs w:val="26"/>
          <w:shd w:val="clear" w:color="auto" w:fill="FFFFFF"/>
        </w:rPr>
        <w:t> với cơ chế làm máu bơm vào dương vật nhiều hơn, qua đó giúp </w:t>
      </w:r>
      <w:r w:rsidRPr="006A7976">
        <w:rPr>
          <w:rStyle w:val="Strong"/>
          <w:rFonts w:ascii="Times New Roman" w:hAnsi="Times New Roman" w:cs="Times New Roman"/>
          <w:sz w:val="26"/>
          <w:szCs w:val="26"/>
          <w:shd w:val="clear" w:color="auto" w:fill="FFFFFF"/>
        </w:rPr>
        <w:t>dương vật lớn hơn, cứng hơn và lâu hơn </w:t>
      </w:r>
      <w:r w:rsidRPr="006A7976">
        <w:rPr>
          <w:rFonts w:ascii="Times New Roman" w:hAnsi="Times New Roman" w:cs="Times New Roman"/>
          <w:sz w:val="26"/>
          <w:szCs w:val="26"/>
          <w:shd w:val="clear" w:color="auto" w:fill="FFFFFF"/>
        </w:rPr>
        <w:t>để bạn và bạn tình đạt được khoái cảm trọn vẹn.</w:t>
      </w:r>
      <w:r w:rsidRPr="006A7976">
        <w:rPr>
          <w:rFonts w:ascii="Times New Roman" w:hAnsi="Times New Roman" w:cs="Times New Roman"/>
          <w:sz w:val="26"/>
          <w:szCs w:val="26"/>
        </w:rPr>
        <w:br/>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 Khi sử dụng </w:t>
      </w:r>
      <w:r w:rsidRPr="006A7976">
        <w:rPr>
          <w:rStyle w:val="Strong"/>
          <w:rFonts w:ascii="Times New Roman" w:hAnsi="Times New Roman" w:cs="Times New Roman"/>
          <w:sz w:val="26"/>
          <w:szCs w:val="26"/>
          <w:shd w:val="clear" w:color="auto" w:fill="FFFFFF"/>
        </w:rPr>
        <w:t>Viên uống cường dương, tăng sinh lý nam YongGang</w:t>
      </w:r>
      <w:r w:rsidRPr="006A7976">
        <w:rPr>
          <w:rFonts w:ascii="Times New Roman" w:hAnsi="Times New Roman" w:cs="Times New Roman"/>
          <w:sz w:val="26"/>
          <w:szCs w:val="26"/>
          <w:shd w:val="clear" w:color="auto" w:fill="FFFFFF"/>
        </w:rPr>
        <w:t> sẽ giúp đàn ông tăng sức bền chịu đựng dẻo dai, chống xuất tinh sớm và kéo dài thời gian quan hệ hiệu quả lên đến hơn 30 phút*</w:t>
      </w:r>
      <w:r w:rsidRPr="006A7976">
        <w:rPr>
          <w:rFonts w:ascii="Times New Roman" w:hAnsi="Times New Roman" w:cs="Times New Roman"/>
          <w:sz w:val="26"/>
          <w:szCs w:val="26"/>
        </w:rPr>
        <w:br/>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 Đặc biêt, </w:t>
      </w:r>
      <w:r w:rsidRPr="006A7976">
        <w:rPr>
          <w:rStyle w:val="Strong"/>
          <w:rFonts w:ascii="Times New Roman" w:hAnsi="Times New Roman" w:cs="Times New Roman"/>
          <w:sz w:val="26"/>
          <w:szCs w:val="26"/>
          <w:shd w:val="clear" w:color="auto" w:fill="FFFFFF"/>
        </w:rPr>
        <w:t>Thảo dược YongGan</w:t>
      </w:r>
      <w:r w:rsidRPr="006A7976">
        <w:rPr>
          <w:rFonts w:ascii="Times New Roman" w:hAnsi="Times New Roman" w:cs="Times New Roman"/>
          <w:sz w:val="26"/>
          <w:szCs w:val="26"/>
          <w:shd w:val="clear" w:color="auto" w:fill="FFFFFF"/>
        </w:rPr>
        <w:t>g còn giúp cơ thể sẽ giảm mệt mỏi sau quan hệ, đồng thời giúp bồi bổ sức khỏe trì hoãn quá trình mãn dục nam để cải thiện sinh lý cho nam giới tốt hơn</w:t>
      </w:r>
    </w:p>
    <w:p w:rsidR="006A7976" w:rsidRDefault="006A7976" w:rsidP="006A7976">
      <w:pPr>
        <w:pStyle w:val="ListParagraph"/>
        <w:rPr>
          <w:rFonts w:ascii="Times New Roman" w:hAnsi="Times New Roman" w:cs="Times New Roman"/>
          <w:sz w:val="26"/>
          <w:szCs w:val="26"/>
          <w:shd w:val="clear" w:color="auto" w:fill="FFFFFF"/>
        </w:rPr>
      </w:pPr>
      <w:r w:rsidRPr="006A7976">
        <w:rPr>
          <w:rFonts w:ascii="Times New Roman" w:hAnsi="Times New Roman" w:cs="Times New Roman"/>
          <w:sz w:val="26"/>
          <w:szCs w:val="26"/>
          <w:shd w:val="clear" w:color="auto" w:fill="FFFFFF"/>
        </w:rPr>
        <w:t>- Ngoài ra, </w:t>
      </w:r>
      <w:r w:rsidRPr="006A7976">
        <w:rPr>
          <w:rStyle w:val="Strong"/>
          <w:rFonts w:ascii="Times New Roman" w:hAnsi="Times New Roman" w:cs="Times New Roman"/>
          <w:sz w:val="26"/>
          <w:szCs w:val="26"/>
          <w:shd w:val="clear" w:color="auto" w:fill="FFFFFF"/>
        </w:rPr>
        <w:t>Thuốc cường dương YongGang</w:t>
      </w:r>
      <w:r w:rsidRPr="006A7976">
        <w:rPr>
          <w:rFonts w:ascii="Times New Roman" w:hAnsi="Times New Roman" w:cs="Times New Roman"/>
          <w:sz w:val="26"/>
          <w:szCs w:val="26"/>
          <w:shd w:val="clear" w:color="auto" w:fill="FFFFFF"/>
        </w:rPr>
        <w:t> không chỉ tăng thời gian quan hệ mà còn giúp tăng khoái cảm cho nam giới để mỗi lần "ái ân" thăng hoa hơn. Các thành phần có trong viên uống thảo dược đông y hỗ trợ cương dương cho nam giới YongGang làm tăng chất lượng và số lượng tinh trùng.</w:t>
      </w:r>
    </w:p>
    <w:p w:rsidR="006A7976" w:rsidRPr="006A7976" w:rsidRDefault="006A7976" w:rsidP="006A7976">
      <w:pPr>
        <w:pStyle w:val="ListParagraph"/>
        <w:rPr>
          <w:rFonts w:ascii="Times New Roman" w:hAnsi="Times New Roman" w:cs="Times New Roman"/>
          <w:sz w:val="26"/>
          <w:szCs w:val="26"/>
        </w:rPr>
      </w:pPr>
    </w:p>
    <w:p w:rsidR="006A7976" w:rsidRPr="006A7976" w:rsidRDefault="006A7976" w:rsidP="006A7976">
      <w:pPr>
        <w:pStyle w:val="ListParagraph"/>
        <w:numPr>
          <w:ilvl w:val="0"/>
          <w:numId w:val="1"/>
        </w:numPr>
        <w:rPr>
          <w:rFonts w:ascii="Times New Roman" w:hAnsi="Times New Roman" w:cs="Times New Roman"/>
          <w:b/>
          <w:sz w:val="30"/>
          <w:szCs w:val="30"/>
        </w:rPr>
      </w:pPr>
      <w:r w:rsidRPr="006A7976">
        <w:rPr>
          <w:rFonts w:ascii="Times New Roman" w:hAnsi="Times New Roman" w:cs="Times New Roman"/>
          <w:b/>
          <w:sz w:val="30"/>
          <w:szCs w:val="30"/>
        </w:rPr>
        <w:t>THÔNG TIN SẢN PHẨM</w:t>
      </w:r>
    </w:p>
    <w:p w:rsidR="006A7976" w:rsidRPr="006A7976" w:rsidRDefault="006A7976" w:rsidP="006A7976">
      <w:pPr>
        <w:pStyle w:val="ListParagraph"/>
        <w:rPr>
          <w:rFonts w:ascii="Times New Roman" w:hAnsi="Times New Roman" w:cs="Times New Roman"/>
          <w:sz w:val="26"/>
          <w:szCs w:val="26"/>
        </w:rPr>
      </w:pPr>
      <w:r w:rsidRPr="006A7976">
        <w:rPr>
          <w:rStyle w:val="Strong"/>
          <w:rFonts w:ascii="Times New Roman" w:hAnsi="Times New Roman" w:cs="Times New Roman"/>
          <w:sz w:val="26"/>
          <w:szCs w:val="26"/>
          <w:shd w:val="clear" w:color="auto" w:fill="FFFFFF"/>
        </w:rPr>
        <w:t>Viên uống cường dương thảo dược YongGang </w:t>
      </w:r>
      <w:r w:rsidRPr="006A7976">
        <w:rPr>
          <w:rFonts w:ascii="Times New Roman" w:hAnsi="Times New Roman" w:cs="Times New Roman"/>
          <w:sz w:val="26"/>
          <w:szCs w:val="26"/>
          <w:shd w:val="clear" w:color="auto" w:fill="FFFFFF"/>
        </w:rPr>
        <w:t>được sản xuất bằng công nghệ tinh chế tiên tiến và kỹ thuật hiện đại từ các thành phần tự nhiên, đả</w:t>
      </w:r>
      <w:r w:rsidRPr="006A7976">
        <w:rPr>
          <w:rStyle w:val="Strong"/>
          <w:rFonts w:ascii="Times New Roman" w:hAnsi="Times New Roman" w:cs="Times New Roman"/>
          <w:sz w:val="26"/>
          <w:szCs w:val="26"/>
          <w:shd w:val="clear" w:color="auto" w:fill="FFFFFF"/>
        </w:rPr>
        <w:t>m bảo an toàn, không có phản ứng phụ, không có tính phụ thuộc,</w:t>
      </w:r>
      <w:r w:rsidRPr="006A7976">
        <w:rPr>
          <w:rFonts w:ascii="Times New Roman" w:hAnsi="Times New Roman" w:cs="Times New Roman"/>
          <w:sz w:val="26"/>
          <w:szCs w:val="26"/>
          <w:shd w:val="clear" w:color="auto" w:fill="FFFFFF"/>
        </w:rPr>
        <w:t> được bào chế từ các thảo dược đông y từ lâu được chứng minh hiệu quả tăng cường cương cứng, kéo dài thời gian và chống xuất tinh sớm khi quan hệ cho nam giới.</w:t>
      </w:r>
    </w:p>
    <w:p w:rsidR="006A7976" w:rsidRPr="006A7976" w:rsidRDefault="006A7976" w:rsidP="006A7976">
      <w:pPr>
        <w:pStyle w:val="ListParagraph"/>
        <w:rPr>
          <w:rFonts w:ascii="Times New Roman" w:hAnsi="Times New Roman" w:cs="Times New Roman"/>
          <w:sz w:val="26"/>
          <w:szCs w:val="26"/>
        </w:rPr>
      </w:pPr>
      <w:r w:rsidRPr="006A7976">
        <w:rPr>
          <w:rStyle w:val="Strong"/>
          <w:rFonts w:ascii="Times New Roman" w:hAnsi="Times New Roman" w:cs="Times New Roman"/>
          <w:sz w:val="26"/>
          <w:szCs w:val="26"/>
          <w:shd w:val="clear" w:color="auto" w:fill="FFFFFF"/>
        </w:rPr>
        <w:t>- Dâm Dương Hoắc (Epimedium)</w:t>
      </w:r>
      <w:r w:rsidRPr="006A7976">
        <w:rPr>
          <w:rFonts w:ascii="Times New Roman" w:hAnsi="Times New Roman" w:cs="Times New Roman"/>
          <w:sz w:val="26"/>
          <w:szCs w:val="26"/>
          <w:shd w:val="clear" w:color="auto" w:fill="FFFFFF"/>
        </w:rPr>
        <w:t>: Có tác dụng bổ thận tráng dương, khứ phong, trừ thấp. Chủ trị các chứng liet dương, vô sinh, giảm căng thẳng và mệt mỏi cho nam giới.</w:t>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w:t>
      </w:r>
      <w:r w:rsidRPr="006A7976">
        <w:rPr>
          <w:rStyle w:val="Strong"/>
          <w:rFonts w:ascii="Times New Roman" w:hAnsi="Times New Roman" w:cs="Times New Roman"/>
          <w:sz w:val="26"/>
          <w:szCs w:val="26"/>
          <w:shd w:val="clear" w:color="auto" w:fill="FFFFFF"/>
        </w:rPr>
        <w:t> Câu kỷ tử (Lycium): </w:t>
      </w:r>
      <w:r w:rsidRPr="006A7976">
        <w:rPr>
          <w:rFonts w:ascii="Times New Roman" w:hAnsi="Times New Roman" w:cs="Times New Roman"/>
          <w:sz w:val="26"/>
          <w:szCs w:val="26"/>
          <w:shd w:val="clear" w:color="auto" w:fill="FFFFFF"/>
        </w:rPr>
        <w:t xml:space="preserve">Chuyên bổ thận, nhuận phế, sinh tân, ích khí, là thuốc chủ yếu bổ can thận chân âm bất túc, là thuốc tốt để ích tinh, minh mục…Ngoài ra còn </w:t>
      </w:r>
      <w:r w:rsidRPr="006A7976">
        <w:rPr>
          <w:rFonts w:ascii="Times New Roman" w:hAnsi="Times New Roman" w:cs="Times New Roman"/>
          <w:sz w:val="26"/>
          <w:szCs w:val="26"/>
          <w:shd w:val="clear" w:color="auto" w:fill="FFFFFF"/>
        </w:rPr>
        <w:lastRenderedPageBreak/>
        <w:t>trị chóng mặt do huyết hư, thắt lưng đau, Di tinh....</w:t>
      </w:r>
      <w:r w:rsidRPr="006A7976">
        <w:rPr>
          <w:rFonts w:ascii="Times New Roman" w:hAnsi="Times New Roman" w:cs="Times New Roman"/>
          <w:sz w:val="26"/>
          <w:szCs w:val="26"/>
        </w:rPr>
        <w:br/>
      </w:r>
      <w:r w:rsidRPr="006A7976">
        <w:rPr>
          <w:rStyle w:val="Strong"/>
          <w:rFonts w:ascii="Times New Roman" w:hAnsi="Times New Roman" w:cs="Times New Roman"/>
          <w:sz w:val="26"/>
          <w:szCs w:val="26"/>
          <w:shd w:val="clear" w:color="auto" w:fill="FFFFFF"/>
        </w:rPr>
        <w:t>- Polygonatum Sibiricum (Hoàng Tinh)</w:t>
      </w:r>
      <w:r w:rsidRPr="006A7976">
        <w:rPr>
          <w:rFonts w:ascii="Times New Roman" w:hAnsi="Times New Roman" w:cs="Times New Roman"/>
          <w:sz w:val="26"/>
          <w:szCs w:val="26"/>
          <w:shd w:val="clear" w:color="auto" w:fill="FFFFFF"/>
        </w:rPr>
        <w:t>: Bổ khí dưỡng âm, kiện tỳ, nhuận phế, ích thận.</w:t>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w:t>
      </w:r>
      <w:r w:rsidRPr="006A7976">
        <w:rPr>
          <w:rStyle w:val="Strong"/>
          <w:rFonts w:ascii="Times New Roman" w:hAnsi="Times New Roman" w:cs="Times New Roman"/>
          <w:sz w:val="26"/>
          <w:szCs w:val="26"/>
          <w:shd w:val="clear" w:color="auto" w:fill="FFFFFF"/>
        </w:rPr>
        <w:t> Ngũ vị tử: </w:t>
      </w:r>
      <w:r w:rsidRPr="006A7976">
        <w:rPr>
          <w:rFonts w:ascii="Times New Roman" w:hAnsi="Times New Roman" w:cs="Times New Roman"/>
          <w:sz w:val="26"/>
          <w:szCs w:val="26"/>
          <w:shd w:val="clear" w:color="auto" w:fill="FFFFFF"/>
        </w:rPr>
        <w:t>Một loại cây có tác dụng bổ thận, chữa thận hư, liet dương, di tinh, ù tai, đái dầm. Là m</w:t>
      </w:r>
      <w:bookmarkStart w:id="0" w:name="_GoBack"/>
      <w:bookmarkEnd w:id="0"/>
      <w:r w:rsidRPr="006A7976">
        <w:rPr>
          <w:rFonts w:ascii="Times New Roman" w:hAnsi="Times New Roman" w:cs="Times New Roman"/>
          <w:sz w:val="26"/>
          <w:szCs w:val="26"/>
          <w:shd w:val="clear" w:color="auto" w:fill="FFFFFF"/>
        </w:rPr>
        <w:t>ột loại thuốc bổ mạnh.</w:t>
      </w:r>
      <w:r w:rsidRPr="006A7976">
        <w:rPr>
          <w:rFonts w:ascii="Times New Roman" w:hAnsi="Times New Roman" w:cs="Times New Roman"/>
          <w:sz w:val="26"/>
          <w:szCs w:val="26"/>
        </w:rPr>
        <w:br/>
      </w:r>
      <w:r w:rsidRPr="006A7976">
        <w:rPr>
          <w:rFonts w:ascii="Times New Roman" w:hAnsi="Times New Roman" w:cs="Times New Roman"/>
          <w:sz w:val="26"/>
          <w:szCs w:val="26"/>
          <w:shd w:val="clear" w:color="auto" w:fill="FFFFFF"/>
        </w:rPr>
        <w:t>- Các thành phần </w:t>
      </w:r>
      <w:r w:rsidRPr="006A7976">
        <w:rPr>
          <w:rStyle w:val="Strong"/>
          <w:rFonts w:ascii="Times New Roman" w:hAnsi="Times New Roman" w:cs="Times New Roman"/>
          <w:sz w:val="26"/>
          <w:szCs w:val="26"/>
          <w:shd w:val="clear" w:color="auto" w:fill="FFFFFF"/>
        </w:rPr>
        <w:t>100% thảo dược tự nhiên</w:t>
      </w:r>
      <w:r w:rsidRPr="006A7976">
        <w:rPr>
          <w:rFonts w:ascii="Times New Roman" w:hAnsi="Times New Roman" w:cs="Times New Roman"/>
          <w:sz w:val="26"/>
          <w:szCs w:val="26"/>
          <w:shd w:val="clear" w:color="auto" w:fill="FFFFFF"/>
        </w:rPr>
        <w:t> khác của sản phẩm: </w:t>
      </w:r>
      <w:r w:rsidRPr="006A7976">
        <w:rPr>
          <w:rStyle w:val="Emphasis"/>
          <w:rFonts w:ascii="Times New Roman" w:hAnsi="Times New Roman" w:cs="Times New Roman"/>
          <w:sz w:val="26"/>
          <w:szCs w:val="26"/>
          <w:shd w:val="clear" w:color="auto" w:fill="FFFFFF"/>
        </w:rPr>
        <w:t>Nhân sâm, hải mã, mật ong, linh chi, sơn dược, cẩu khởi, cam thảo, bách hợp, ý dĩ nhân, ích trí nhân, hẹ,… (Epimedium, Morinda Officinalis, Chinese Yam, Wolfberry Fruit, Schisandra Fruit, Poria, Ginseng, Polygonatum Sibiricum,… )</w:t>
      </w:r>
    </w:p>
    <w:p w:rsidR="006A7976" w:rsidRPr="006A7976" w:rsidRDefault="006A7976" w:rsidP="006A7976">
      <w:pPr>
        <w:pStyle w:val="ListParagraph"/>
        <w:rPr>
          <w:rFonts w:ascii="Times New Roman" w:hAnsi="Times New Roman" w:cs="Times New Roman"/>
        </w:rPr>
      </w:pPr>
    </w:p>
    <w:p w:rsidR="006A7976" w:rsidRPr="006A7976" w:rsidRDefault="006A7976" w:rsidP="006A7976">
      <w:pPr>
        <w:pStyle w:val="ListParagraph"/>
        <w:numPr>
          <w:ilvl w:val="0"/>
          <w:numId w:val="1"/>
        </w:numPr>
        <w:rPr>
          <w:rFonts w:ascii="Times New Roman" w:hAnsi="Times New Roman" w:cs="Times New Roman"/>
          <w:b/>
          <w:sz w:val="30"/>
          <w:szCs w:val="30"/>
        </w:rPr>
      </w:pPr>
      <w:r w:rsidRPr="006A7976">
        <w:rPr>
          <w:rFonts w:ascii="Times New Roman" w:hAnsi="Times New Roman" w:cs="Times New Roman"/>
          <w:b/>
          <w:sz w:val="30"/>
          <w:szCs w:val="30"/>
        </w:rPr>
        <w:t>CÁCH SỬ DỤNG</w:t>
      </w:r>
    </w:p>
    <w:p w:rsidR="006A7976" w:rsidRPr="006A7976" w:rsidRDefault="006A7976" w:rsidP="006A7976">
      <w:pPr>
        <w:pStyle w:val="ListParagraph"/>
        <w:rPr>
          <w:rFonts w:ascii="Times New Roman" w:hAnsi="Times New Roman" w:cs="Times New Roman"/>
          <w:sz w:val="26"/>
          <w:szCs w:val="26"/>
        </w:rPr>
      </w:pPr>
      <w:r w:rsidRPr="006A7976">
        <w:rPr>
          <w:rStyle w:val="Strong"/>
          <w:rFonts w:ascii="Times New Roman" w:hAnsi="Times New Roman" w:cs="Times New Roman"/>
          <w:sz w:val="26"/>
          <w:szCs w:val="26"/>
          <w:shd w:val="clear" w:color="auto" w:fill="FFFFFF"/>
        </w:rPr>
        <w:t>- Dùng trước khi quan hệ: </w:t>
      </w:r>
      <w:r w:rsidRPr="006A7976">
        <w:rPr>
          <w:rFonts w:ascii="Times New Roman" w:hAnsi="Times New Roman" w:cs="Times New Roman"/>
          <w:sz w:val="26"/>
          <w:szCs w:val="26"/>
          <w:shd w:val="clear" w:color="auto" w:fill="FFFFFF"/>
        </w:rPr>
        <w:t>Uống trước khi có nhu cầu quan hệ tình dục 30 phút hoặc 1 tiếng. </w:t>
      </w:r>
      <w:r w:rsidRPr="006A7976">
        <w:rPr>
          <w:rFonts w:ascii="Times New Roman" w:hAnsi="Times New Roman" w:cs="Times New Roman"/>
          <w:sz w:val="26"/>
          <w:szCs w:val="26"/>
        </w:rPr>
        <w:br/>
      </w:r>
      <w:r w:rsidRPr="006A7976">
        <w:rPr>
          <w:rStyle w:val="Strong"/>
          <w:rFonts w:ascii="Times New Roman" w:hAnsi="Times New Roman" w:cs="Times New Roman"/>
          <w:sz w:val="26"/>
          <w:szCs w:val="26"/>
          <w:shd w:val="clear" w:color="auto" w:fill="FFFFFF"/>
        </w:rPr>
        <w:t>- Dùng thường ngày hỗ trợ điều trị:</w:t>
      </w:r>
      <w:r w:rsidRPr="006A7976">
        <w:rPr>
          <w:rFonts w:ascii="Times New Roman" w:hAnsi="Times New Roman" w:cs="Times New Roman"/>
          <w:sz w:val="26"/>
          <w:szCs w:val="26"/>
          <w:shd w:val="clear" w:color="auto" w:fill="FFFFFF"/>
        </w:rPr>
        <w:t> 3 ngày uống 1 viên dùng trong nhiều tuần. Lần đầu tiên uống 1/2 viên trong 1 ngày, những ngày sau mỗi lần sử dụng có thể tăng dần thêm 1/2 viên nhưng không vượt quá 1 viên trong 24 giờ. </w:t>
      </w:r>
      <w:r w:rsidRPr="006A7976">
        <w:rPr>
          <w:rFonts w:ascii="Times New Roman" w:hAnsi="Times New Roman" w:cs="Times New Roman"/>
          <w:sz w:val="26"/>
          <w:szCs w:val="26"/>
          <w:shd w:val="clear" w:color="auto" w:fill="FFFFFF"/>
        </w:rPr>
        <w:br/>
        <w:t>- Người bị tim mạch, huyết áp có thể dùng sản phẩm ở liều lượng bằng 1/2 người bình thường không sử dụng sản phẩm trong lúc đang bị tăng huyết áp hay loạn nhịp tim ,nếu cần thiết nên tham khảo ý kiến bác sỹ trước khi dùng</w:t>
      </w:r>
      <w:r w:rsidRPr="006A7976">
        <w:rPr>
          <w:rFonts w:ascii="Times New Roman" w:hAnsi="Times New Roman" w:cs="Times New Roman"/>
          <w:sz w:val="26"/>
          <w:szCs w:val="26"/>
          <w:shd w:val="clear" w:color="auto" w:fill="FFFFFF"/>
        </w:rPr>
        <w:br/>
        <w:t>- Bảo quản: Bảo quản nơi khô mát, tránh ánh sáng mặt trời.</w:t>
      </w:r>
      <w:r w:rsidRPr="006A7976">
        <w:rPr>
          <w:rFonts w:ascii="Times New Roman" w:hAnsi="Times New Roman" w:cs="Times New Roman"/>
          <w:sz w:val="26"/>
          <w:szCs w:val="26"/>
          <w:shd w:val="clear" w:color="auto" w:fill="FFFFFF"/>
        </w:rPr>
        <w:br/>
      </w:r>
      <w:r w:rsidRPr="006A7976">
        <w:rPr>
          <w:rStyle w:val="Emphasis"/>
          <w:rFonts w:ascii="Times New Roman" w:hAnsi="Times New Roman" w:cs="Times New Roman"/>
          <w:sz w:val="26"/>
          <w:szCs w:val="26"/>
          <w:shd w:val="clear" w:color="auto" w:fill="FFFFFF"/>
        </w:rPr>
        <w:t>*Sản phẩm không phải là thuốc và không có tác dụng thay thế thuốc chữa bệnh, lưu ý đọc kỹ hướng dẫn sử dụng trước khi dùng</w:t>
      </w:r>
    </w:p>
    <w:sectPr w:rsidR="006A7976" w:rsidRPr="006A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75B22"/>
    <w:multiLevelType w:val="hybridMultilevel"/>
    <w:tmpl w:val="AD426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76"/>
    <w:rsid w:val="006A7976"/>
    <w:rsid w:val="00D8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0CB78-3EAB-454C-B62A-B4357F44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76"/>
    <w:pPr>
      <w:ind w:left="720"/>
      <w:contextualSpacing/>
    </w:pPr>
  </w:style>
  <w:style w:type="character" w:styleId="Strong">
    <w:name w:val="Strong"/>
    <w:basedOn w:val="DefaultParagraphFont"/>
    <w:uiPriority w:val="22"/>
    <w:qFormat/>
    <w:rsid w:val="006A7976"/>
    <w:rPr>
      <w:b/>
      <w:bCs/>
    </w:rPr>
  </w:style>
  <w:style w:type="character" w:styleId="Emphasis">
    <w:name w:val="Emphasis"/>
    <w:basedOn w:val="DefaultParagraphFont"/>
    <w:uiPriority w:val="20"/>
    <w:qFormat/>
    <w:rsid w:val="006A7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2019-09-22T11:23:00Z</dcterms:created>
  <dcterms:modified xsi:type="dcterms:W3CDTF">2019-09-22T11:26:00Z</dcterms:modified>
</cp:coreProperties>
</file>