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2F" w:rsidRPr="00545A93" w:rsidRDefault="00D6198E">
      <w:pPr>
        <w:rPr>
          <w:rFonts w:ascii="Times New Roman" w:hAnsi="Times New Roman" w:cs="Times New Roman"/>
          <w:b/>
          <w:sz w:val="40"/>
          <w:szCs w:val="40"/>
        </w:rPr>
      </w:pPr>
      <w:r w:rsidRPr="00545A93">
        <w:rPr>
          <w:rFonts w:ascii="Times New Roman" w:hAnsi="Times New Roman" w:cs="Times New Roman"/>
          <w:b/>
          <w:sz w:val="40"/>
          <w:szCs w:val="40"/>
        </w:rPr>
        <w:t>THUỐC CƯỜNG DƯƠNG NAM OMEXXEL ALI</w:t>
      </w:r>
    </w:p>
    <w:p w:rsidR="00F25D61" w:rsidRDefault="00D6198E" w:rsidP="00F25D61">
      <w:pPr>
        <w:pStyle w:val="ListParagraph"/>
        <w:numPr>
          <w:ilvl w:val="0"/>
          <w:numId w:val="1"/>
        </w:numPr>
        <w:rPr>
          <w:rFonts w:ascii="Times New Roman" w:hAnsi="Times New Roman" w:cs="Times New Roman"/>
          <w:b/>
          <w:sz w:val="30"/>
          <w:szCs w:val="30"/>
        </w:rPr>
      </w:pPr>
      <w:r w:rsidRPr="00545A93">
        <w:rPr>
          <w:rFonts w:ascii="Times New Roman" w:hAnsi="Times New Roman" w:cs="Times New Roman"/>
          <w:b/>
          <w:sz w:val="30"/>
          <w:szCs w:val="30"/>
        </w:rPr>
        <w:t>ĐẶC TÍNH SẢN PHẨM</w:t>
      </w:r>
    </w:p>
    <w:p w:rsidR="00545A93" w:rsidRPr="00F25D61" w:rsidRDefault="00545A93" w:rsidP="00F25D61">
      <w:pPr>
        <w:pStyle w:val="ListParagraph"/>
        <w:numPr>
          <w:ilvl w:val="0"/>
          <w:numId w:val="2"/>
        </w:numPr>
        <w:rPr>
          <w:rFonts w:ascii="Times New Roman" w:hAnsi="Times New Roman" w:cs="Times New Roman"/>
          <w:b/>
          <w:sz w:val="26"/>
          <w:szCs w:val="26"/>
        </w:rPr>
      </w:pPr>
      <w:r w:rsidRPr="00F25D61">
        <w:rPr>
          <w:rFonts w:ascii="Times New Roman" w:hAnsi="Times New Roman" w:cs="Times New Roman"/>
          <w:color w:val="333333"/>
          <w:sz w:val="26"/>
          <w:szCs w:val="26"/>
        </w:rPr>
        <w:t>Tăng tạo hốc môn sinh lý nam một cách tự nhiên (phục hồi khả năng sinh lý nam giới ,làm chậm quá trình mãn dục nam, tăng cường sinh lực cho cơ thể khỏe mạnh và sinh lý sung mãn).</w:t>
      </w:r>
    </w:p>
    <w:p w:rsidR="00545A93" w:rsidRPr="00F25D61" w:rsidRDefault="00545A93" w:rsidP="00F25D61">
      <w:pPr>
        <w:pStyle w:val="text-justify"/>
        <w:numPr>
          <w:ilvl w:val="0"/>
          <w:numId w:val="2"/>
        </w:numPr>
        <w:spacing w:before="0" w:beforeAutospacing="0" w:after="240" w:afterAutospacing="0"/>
        <w:rPr>
          <w:color w:val="333333"/>
          <w:sz w:val="26"/>
          <w:szCs w:val="26"/>
        </w:rPr>
      </w:pPr>
      <w:r w:rsidRPr="00F25D61">
        <w:rPr>
          <w:color w:val="333333"/>
          <w:sz w:val="26"/>
          <w:szCs w:val="26"/>
        </w:rPr>
        <w:t>Hỗ trợ điều trị: suy nhược cơ thể, suy giảm chức năng tình dục, </w:t>
      </w:r>
      <w:hyperlink r:id="rId5" w:history="1">
        <w:r w:rsidRPr="00F25D61">
          <w:rPr>
            <w:rStyle w:val="Hyperlink"/>
            <w:sz w:val="26"/>
            <w:szCs w:val="26"/>
          </w:rPr>
          <w:t>xuất tinh sớm</w:t>
        </w:r>
      </w:hyperlink>
      <w:r w:rsidRPr="00F25D61">
        <w:rPr>
          <w:color w:val="333333"/>
          <w:sz w:val="26"/>
          <w:szCs w:val="26"/>
        </w:rPr>
        <w:t>, di tinh, mộng tinh, rối loạn cương dương…</w:t>
      </w:r>
    </w:p>
    <w:p w:rsidR="00D6198E" w:rsidRPr="00F25D61" w:rsidRDefault="00545A93" w:rsidP="00F25D61">
      <w:pPr>
        <w:pStyle w:val="text-justify"/>
        <w:numPr>
          <w:ilvl w:val="0"/>
          <w:numId w:val="2"/>
        </w:numPr>
        <w:spacing w:before="0" w:beforeAutospacing="0" w:after="0" w:afterAutospacing="0"/>
        <w:rPr>
          <w:color w:val="333333"/>
          <w:sz w:val="26"/>
          <w:szCs w:val="26"/>
        </w:rPr>
      </w:pPr>
      <w:r w:rsidRPr="00F25D61">
        <w:rPr>
          <w:color w:val="333333"/>
          <w:sz w:val="26"/>
          <w:szCs w:val="26"/>
        </w:rPr>
        <w:t>Phòng ngừa và cải thiện một số bệnh lý tuổi trung niên: stress, tim mạch , béo bì , đái tháo đường,tăng cường chức năng gan, bổ mắt.</w:t>
      </w:r>
    </w:p>
    <w:p w:rsidR="00545A93" w:rsidRPr="00F25D61" w:rsidRDefault="00545A93" w:rsidP="00F25D61">
      <w:pPr>
        <w:pStyle w:val="text-justify"/>
        <w:spacing w:before="0" w:beforeAutospacing="0" w:after="0" w:afterAutospacing="0"/>
        <w:ind w:firstLine="720"/>
        <w:rPr>
          <w:color w:val="333333"/>
          <w:sz w:val="26"/>
          <w:szCs w:val="26"/>
        </w:rPr>
      </w:pPr>
      <w:r w:rsidRPr="00F25D61">
        <w:rPr>
          <w:color w:val="333333"/>
          <w:sz w:val="26"/>
          <w:szCs w:val="26"/>
        </w:rPr>
        <w:t>Chiết xuất Tongkat Ali (100:1):</w:t>
      </w:r>
    </w:p>
    <w:p w:rsidR="00545A93" w:rsidRPr="00F25D61" w:rsidRDefault="00545A93" w:rsidP="00F25D61">
      <w:pPr>
        <w:pStyle w:val="text-justify"/>
        <w:spacing w:before="0" w:beforeAutospacing="0" w:after="0" w:afterAutospacing="0"/>
        <w:ind w:firstLine="720"/>
        <w:rPr>
          <w:color w:val="333333"/>
          <w:sz w:val="26"/>
          <w:szCs w:val="26"/>
        </w:rPr>
      </w:pPr>
      <w:r w:rsidRPr="00F25D61">
        <w:rPr>
          <w:color w:val="333333"/>
          <w:sz w:val="26"/>
          <w:szCs w:val="26"/>
        </w:rPr>
        <w:t>Tongkat Ali có tên khoa học là Eurycoma longifolia. Eurycoma longifolia kích thích tăng tiết hốc môn sinh dục nam tự nhiên.</w:t>
      </w:r>
    </w:p>
    <w:p w:rsidR="00F25D61" w:rsidRDefault="00545A93" w:rsidP="00F25D61">
      <w:pPr>
        <w:pStyle w:val="text-justify"/>
        <w:spacing w:before="0" w:beforeAutospacing="0" w:after="240" w:afterAutospacing="0"/>
        <w:ind w:firstLine="720"/>
        <w:rPr>
          <w:color w:val="333333"/>
          <w:sz w:val="26"/>
          <w:szCs w:val="26"/>
        </w:rPr>
      </w:pPr>
      <w:r w:rsidRPr="00F25D61">
        <w:rPr>
          <w:color w:val="333333"/>
          <w:sz w:val="26"/>
          <w:szCs w:val="26"/>
        </w:rPr>
        <w:t>Eurycoma longifolia được biết đến là làm tăng nồng độ hốc môn sinh lý nam nhờ vào thành phần eurypeptide, chất này làm tăng hoạt động của enzym CYP17 trong tinh hoàn.</w:t>
      </w:r>
    </w:p>
    <w:p w:rsidR="00F25D61" w:rsidRDefault="00545A93" w:rsidP="00F25D61">
      <w:pPr>
        <w:pStyle w:val="text-justify"/>
        <w:spacing w:before="0" w:beforeAutospacing="0" w:after="240" w:afterAutospacing="0"/>
        <w:ind w:firstLine="720"/>
        <w:rPr>
          <w:color w:val="333333"/>
          <w:sz w:val="26"/>
          <w:szCs w:val="26"/>
        </w:rPr>
      </w:pPr>
      <w:r w:rsidRPr="00F25D61">
        <w:rPr>
          <w:color w:val="333333"/>
          <w:sz w:val="26"/>
          <w:szCs w:val="26"/>
        </w:rPr>
        <w:t>Cơ chế tác động của Eurycoma longifolia trong việc tăng số lượng tinh trùng và để tăng số lượng tế bào sinh tinh là thông qua ức chế tác động của estrogen.</w:t>
      </w:r>
    </w:p>
    <w:p w:rsidR="00F25D61" w:rsidRDefault="00545A93" w:rsidP="00F25D61">
      <w:pPr>
        <w:pStyle w:val="text-justify"/>
        <w:spacing w:before="0" w:beforeAutospacing="0" w:after="240" w:afterAutospacing="0"/>
        <w:ind w:firstLine="720"/>
        <w:rPr>
          <w:color w:val="333333"/>
          <w:sz w:val="26"/>
          <w:szCs w:val="26"/>
        </w:rPr>
      </w:pPr>
      <w:r w:rsidRPr="00F25D61">
        <w:rPr>
          <w:color w:val="333333"/>
          <w:sz w:val="26"/>
          <w:szCs w:val="26"/>
        </w:rPr>
        <w:t>Eurycoma longifolia cũng có khả năng làm tăng thể tích và độ nhớt của tinh dịch ở những người khỏe mạnh, và có thể tăng số lượng tinh trùng đủ để thụ thai ở những người phân loại là vô sinh.</w:t>
      </w:r>
    </w:p>
    <w:p w:rsidR="00545A93" w:rsidRPr="00F25D61" w:rsidRDefault="00545A93" w:rsidP="00F25D61">
      <w:pPr>
        <w:pStyle w:val="text-justify"/>
        <w:spacing w:before="0" w:beforeAutospacing="0" w:after="240" w:afterAutospacing="0"/>
        <w:ind w:firstLine="720"/>
        <w:rPr>
          <w:color w:val="333333"/>
          <w:sz w:val="26"/>
          <w:szCs w:val="26"/>
        </w:rPr>
      </w:pPr>
      <w:r w:rsidRPr="00F25D61">
        <w:rPr>
          <w:color w:val="333333"/>
          <w:sz w:val="26"/>
          <w:szCs w:val="26"/>
        </w:rPr>
        <w:t>Tăng cường chức năng gan, giúp bảo vệ trí não, làm đẹp da,tóc, móng, giúp phòng ngừa và cải thiện các bệnh như đái tháo đường, stress, suy nhược, béo phì, EPA và DHA có trong dầu cá giúp làm giảm nguy cơ bệnh tim mạch, cải thiện các bệnh về tim mạch, tăng huyết áp, giảm ngy cơ tử vong, cơn đau tim, đột quỵ và nhịp tim bất thường.</w:t>
      </w:r>
    </w:p>
    <w:p w:rsidR="00545A93" w:rsidRPr="00545A93" w:rsidRDefault="00545A93" w:rsidP="00545A93">
      <w:pPr>
        <w:pStyle w:val="text-justify"/>
        <w:spacing w:before="0" w:beforeAutospacing="0" w:after="0" w:afterAutospacing="0"/>
        <w:ind w:left="720"/>
        <w:rPr>
          <w:color w:val="333333"/>
          <w:sz w:val="21"/>
          <w:szCs w:val="21"/>
        </w:rPr>
      </w:pPr>
    </w:p>
    <w:p w:rsidR="00D6198E" w:rsidRPr="00F25D61" w:rsidRDefault="00D6198E" w:rsidP="00D6198E">
      <w:pPr>
        <w:pStyle w:val="ListParagraph"/>
        <w:numPr>
          <w:ilvl w:val="0"/>
          <w:numId w:val="1"/>
        </w:numPr>
        <w:rPr>
          <w:rFonts w:ascii="Times New Roman" w:hAnsi="Times New Roman" w:cs="Times New Roman"/>
          <w:b/>
          <w:sz w:val="30"/>
          <w:szCs w:val="30"/>
        </w:rPr>
      </w:pPr>
      <w:r w:rsidRPr="00F25D61">
        <w:rPr>
          <w:rFonts w:ascii="Times New Roman" w:hAnsi="Times New Roman" w:cs="Times New Roman"/>
          <w:b/>
          <w:sz w:val="30"/>
          <w:szCs w:val="30"/>
        </w:rPr>
        <w:t>THÔNG TIN SẢN PHẨM</w:t>
      </w:r>
    </w:p>
    <w:p w:rsidR="00545A93" w:rsidRPr="00545A93" w:rsidRDefault="00545A93" w:rsidP="00545A93">
      <w:pPr>
        <w:pStyle w:val="text-justify"/>
        <w:spacing w:before="0" w:beforeAutospacing="0" w:after="0" w:afterAutospacing="0"/>
        <w:ind w:left="720"/>
        <w:rPr>
          <w:color w:val="333333"/>
          <w:sz w:val="21"/>
          <w:szCs w:val="21"/>
        </w:rPr>
      </w:pPr>
      <w:r w:rsidRPr="00545A93">
        <w:rPr>
          <w:rStyle w:val="Strong"/>
          <w:color w:val="333333"/>
          <w:sz w:val="21"/>
          <w:szCs w:val="21"/>
          <w:u w:val="single"/>
        </w:rPr>
        <w:t>ĐỐI TƯỢNG SỬ DỤNG:</w:t>
      </w:r>
    </w:p>
    <w:p w:rsidR="00545A93" w:rsidRPr="00F25D61" w:rsidRDefault="00545A93" w:rsidP="00545A93">
      <w:pPr>
        <w:pStyle w:val="text-justify"/>
        <w:spacing w:before="0" w:beforeAutospacing="0" w:after="0" w:afterAutospacing="0"/>
        <w:ind w:left="720"/>
        <w:rPr>
          <w:color w:val="333333"/>
          <w:sz w:val="26"/>
          <w:szCs w:val="26"/>
        </w:rPr>
      </w:pPr>
      <w:r w:rsidRPr="00F25D61">
        <w:rPr>
          <w:color w:val="333333"/>
          <w:sz w:val="26"/>
          <w:szCs w:val="26"/>
        </w:rPr>
        <w:t>- Người bị suy giảm chức năng sinh lý tình dục, có biểu hiện mãn dục nam sớm: giảm tiết hốc môn sinh lý nam nội sinh, rối loạn cương dương, xuất tinh sớm, di tinh, mộng tinh;</w:t>
      </w:r>
    </w:p>
    <w:p w:rsidR="00F25D61" w:rsidRDefault="00545A93" w:rsidP="00F25D61">
      <w:pPr>
        <w:pStyle w:val="text-justify"/>
        <w:spacing w:before="0" w:beforeAutospacing="0" w:after="240" w:afterAutospacing="0"/>
        <w:ind w:firstLine="720"/>
        <w:rPr>
          <w:color w:val="333333"/>
          <w:sz w:val="26"/>
          <w:szCs w:val="26"/>
        </w:rPr>
      </w:pPr>
      <w:r w:rsidRPr="00F25D61">
        <w:rPr>
          <w:color w:val="333333"/>
          <w:sz w:val="26"/>
          <w:szCs w:val="26"/>
        </w:rPr>
        <w:t>- Nam giới bị suy nhược cơ thể, mệt mỏi.</w:t>
      </w:r>
    </w:p>
    <w:p w:rsidR="00545A93" w:rsidRPr="00F25D61" w:rsidRDefault="00545A93" w:rsidP="00F25D61">
      <w:pPr>
        <w:pStyle w:val="text-justify"/>
        <w:spacing w:before="0" w:beforeAutospacing="0" w:after="240" w:afterAutospacing="0"/>
        <w:ind w:firstLine="720"/>
        <w:rPr>
          <w:color w:val="333333"/>
          <w:sz w:val="26"/>
          <w:szCs w:val="26"/>
        </w:rPr>
      </w:pPr>
      <w:r w:rsidRPr="00F25D61">
        <w:rPr>
          <w:color w:val="333333"/>
          <w:sz w:val="26"/>
          <w:szCs w:val="26"/>
        </w:rPr>
        <w:t>- Những người chơi thể thao, lao động nặng nhọc với cường độ cao.</w:t>
      </w:r>
    </w:p>
    <w:p w:rsidR="00545A93" w:rsidRPr="00F25D61" w:rsidRDefault="00545A93" w:rsidP="00545A93">
      <w:pPr>
        <w:pStyle w:val="text-justify"/>
        <w:spacing w:before="0" w:beforeAutospacing="0" w:after="0" w:afterAutospacing="0"/>
        <w:ind w:left="720"/>
        <w:rPr>
          <w:color w:val="333333"/>
          <w:sz w:val="26"/>
          <w:szCs w:val="26"/>
        </w:rPr>
      </w:pPr>
      <w:r w:rsidRPr="00F25D61">
        <w:rPr>
          <w:color w:val="333333"/>
          <w:sz w:val="26"/>
          <w:szCs w:val="26"/>
        </w:rPr>
        <w:t>- Người trung niên, người cao tuổi có nguy cơ mắc bệnh tim mạch, stress, béo phì.</w:t>
      </w:r>
    </w:p>
    <w:p w:rsidR="00545A93" w:rsidRPr="00545A93" w:rsidRDefault="00545A93" w:rsidP="00545A93">
      <w:pPr>
        <w:pStyle w:val="ListParagraph"/>
        <w:rPr>
          <w:rFonts w:ascii="Times New Roman" w:hAnsi="Times New Roman" w:cs="Times New Roman"/>
        </w:rPr>
      </w:pPr>
    </w:p>
    <w:p w:rsidR="00D6198E" w:rsidRPr="00F25D61" w:rsidRDefault="00D6198E" w:rsidP="00D6198E">
      <w:pPr>
        <w:pStyle w:val="ListParagraph"/>
        <w:numPr>
          <w:ilvl w:val="0"/>
          <w:numId w:val="1"/>
        </w:numPr>
        <w:rPr>
          <w:rFonts w:ascii="Times New Roman" w:hAnsi="Times New Roman" w:cs="Times New Roman"/>
          <w:b/>
          <w:sz w:val="30"/>
          <w:szCs w:val="30"/>
        </w:rPr>
      </w:pPr>
      <w:r w:rsidRPr="00F25D61">
        <w:rPr>
          <w:rFonts w:ascii="Times New Roman" w:hAnsi="Times New Roman" w:cs="Times New Roman"/>
          <w:b/>
          <w:sz w:val="30"/>
          <w:szCs w:val="30"/>
        </w:rPr>
        <w:t>CÁCH SỬ DỤNG</w:t>
      </w:r>
      <w:bookmarkStart w:id="0" w:name="_GoBack"/>
      <w:bookmarkEnd w:id="0"/>
    </w:p>
    <w:p w:rsidR="00545A93" w:rsidRPr="00F25D61" w:rsidRDefault="00545A93" w:rsidP="00545A93">
      <w:pPr>
        <w:pStyle w:val="ListParagraph"/>
        <w:rPr>
          <w:rFonts w:ascii="Times New Roman" w:hAnsi="Times New Roman" w:cs="Times New Roman"/>
          <w:color w:val="333333"/>
          <w:sz w:val="26"/>
          <w:szCs w:val="26"/>
        </w:rPr>
      </w:pPr>
      <w:r w:rsidRPr="00F25D61">
        <w:rPr>
          <w:rFonts w:ascii="Times New Roman" w:hAnsi="Times New Roman" w:cs="Times New Roman"/>
          <w:color w:val="333333"/>
          <w:sz w:val="26"/>
          <w:szCs w:val="26"/>
        </w:rPr>
        <w:lastRenderedPageBreak/>
        <w:t>Uống 1 viên/ lần, ngày 1-2 lần, sau khi ăn.</w:t>
      </w:r>
    </w:p>
    <w:p w:rsidR="00545A93" w:rsidRPr="00545A93" w:rsidRDefault="00545A93" w:rsidP="00545A93">
      <w:pPr>
        <w:pStyle w:val="ListParagraph"/>
        <w:rPr>
          <w:rFonts w:ascii="Times New Roman" w:hAnsi="Times New Roman" w:cs="Times New Roman"/>
        </w:rPr>
      </w:pPr>
    </w:p>
    <w:sectPr w:rsidR="00545A93" w:rsidRPr="0054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A1D57"/>
    <w:multiLevelType w:val="hybridMultilevel"/>
    <w:tmpl w:val="D4545244"/>
    <w:lvl w:ilvl="0" w:tplc="F36ABE3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DA1F1E"/>
    <w:multiLevelType w:val="hybridMultilevel"/>
    <w:tmpl w:val="CEB45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8E"/>
    <w:rsid w:val="00545A93"/>
    <w:rsid w:val="00742D2F"/>
    <w:rsid w:val="00D6198E"/>
    <w:rsid w:val="00F2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8AAB0-2CB2-4C35-895A-97A70BD0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98E"/>
    <w:pPr>
      <w:ind w:left="720"/>
      <w:contextualSpacing/>
    </w:pPr>
  </w:style>
  <w:style w:type="paragraph" w:customStyle="1" w:styleId="text-justify">
    <w:name w:val="text-justify"/>
    <w:basedOn w:val="Normal"/>
    <w:rsid w:val="00545A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A93"/>
    <w:rPr>
      <w:color w:val="0000FF"/>
      <w:u w:val="single"/>
    </w:rPr>
  </w:style>
  <w:style w:type="character" w:styleId="Strong">
    <w:name w:val="Strong"/>
    <w:basedOn w:val="DefaultParagraphFont"/>
    <w:uiPriority w:val="22"/>
    <w:qFormat/>
    <w:rsid w:val="00545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04889">
      <w:bodyDiv w:val="1"/>
      <w:marLeft w:val="0"/>
      <w:marRight w:val="0"/>
      <w:marTop w:val="0"/>
      <w:marBottom w:val="0"/>
      <w:divBdr>
        <w:top w:val="none" w:sz="0" w:space="0" w:color="auto"/>
        <w:left w:val="none" w:sz="0" w:space="0" w:color="auto"/>
        <w:bottom w:val="none" w:sz="0" w:space="0" w:color="auto"/>
        <w:right w:val="none" w:sz="0" w:space="0" w:color="auto"/>
      </w:divBdr>
    </w:div>
    <w:div w:id="1150754107">
      <w:bodyDiv w:val="1"/>
      <w:marLeft w:val="0"/>
      <w:marRight w:val="0"/>
      <w:marTop w:val="0"/>
      <w:marBottom w:val="0"/>
      <w:divBdr>
        <w:top w:val="none" w:sz="0" w:space="0" w:color="auto"/>
        <w:left w:val="none" w:sz="0" w:space="0" w:color="auto"/>
        <w:bottom w:val="none" w:sz="0" w:space="0" w:color="auto"/>
        <w:right w:val="none" w:sz="0" w:space="0" w:color="auto"/>
      </w:divBdr>
    </w:div>
    <w:div w:id="18508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ubevang.com/xuat-tinh-s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2019-09-22T09:31:00Z</dcterms:created>
  <dcterms:modified xsi:type="dcterms:W3CDTF">2019-09-22T09:58:00Z</dcterms:modified>
</cp:coreProperties>
</file>