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F425" w14:textId="7B52D125" w:rsidR="00020DDB" w:rsidRPr="00020DDB" w:rsidRDefault="00020DDB">
      <w:pPr>
        <w:rPr>
          <w:b/>
          <w:bCs/>
        </w:rPr>
      </w:pPr>
      <w:r w:rsidRPr="00020DDB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Yearly Airline Performance Report</w:t>
      </w:r>
      <w:r w:rsidR="003616F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– </w:t>
      </w:r>
      <w:r w:rsidRPr="00020DDB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2019</w:t>
      </w:r>
    </w:p>
    <w:p w14:paraId="592ED9CD" w14:textId="2A76A9FC" w:rsidR="004A7093" w:rsidRDefault="00020DDB">
      <w:r>
        <w:rPr>
          <w:noProof/>
        </w:rPr>
        <w:drawing>
          <wp:inline distT="0" distB="0" distL="0" distR="0" wp14:anchorId="44DAAF25" wp14:editId="0751045C">
            <wp:extent cx="54864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FAE5" w14:textId="079CEE93" w:rsidR="00020DDB" w:rsidRDefault="00020DDB"/>
    <w:p w14:paraId="2A79268A" w14:textId="14994B3A" w:rsidR="00020DDB" w:rsidRDefault="000921DB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020DDB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Yearly Airline Performance Report</w:t>
      </w:r>
      <w:r w:rsidR="003616F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–</w:t>
      </w:r>
      <w:r w:rsidRPr="00020DDB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201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5</w:t>
      </w:r>
    </w:p>
    <w:p w14:paraId="1B691178" w14:textId="3BF546AE" w:rsidR="000921DB" w:rsidRDefault="003616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2D420" wp14:editId="01AE955B">
            <wp:extent cx="5478145" cy="27940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50DC" w14:textId="201BE4FC" w:rsidR="003616FE" w:rsidRDefault="003616FE">
      <w:pPr>
        <w:rPr>
          <w:b/>
          <w:bCs/>
        </w:rPr>
      </w:pPr>
    </w:p>
    <w:p w14:paraId="5725F79A" w14:textId="77777777" w:rsidR="00BA7786" w:rsidRDefault="00BA7786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0C199B78" w14:textId="77777777" w:rsidR="00BA7786" w:rsidRDefault="00BA7786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0E0F5D5B" w14:textId="77777777" w:rsidR="00BA7786" w:rsidRDefault="00BA7786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2088E3F2" w14:textId="77777777" w:rsidR="00BA7786" w:rsidRDefault="00BA7786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39E2B584" w14:textId="77777777" w:rsidR="00BA7786" w:rsidRDefault="00BA7786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</w:p>
    <w:p w14:paraId="692C61F3" w14:textId="3E9D76C8" w:rsidR="003616FE" w:rsidRPr="003616FE" w:rsidRDefault="003616FE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3616F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lastRenderedPageBreak/>
        <w:t>Yearly Airline Delay Report</w:t>
      </w:r>
      <w:r w:rsidRPr="003616F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–</w:t>
      </w:r>
      <w:r w:rsidRPr="003616F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2019</w:t>
      </w:r>
    </w:p>
    <w:p w14:paraId="0D20DC2B" w14:textId="15EC2150" w:rsidR="003616FE" w:rsidRDefault="00BA77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E054DC" wp14:editId="1A37BA22">
            <wp:extent cx="54864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BF00" w14:textId="499A1AAC" w:rsidR="00230AE1" w:rsidRDefault="00230AE1">
      <w:pPr>
        <w:rPr>
          <w:b/>
          <w:bCs/>
        </w:rPr>
      </w:pPr>
    </w:p>
    <w:p w14:paraId="37FE10C0" w14:textId="270EA5C6" w:rsidR="00230AE1" w:rsidRDefault="009A40CE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3616F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Yearly Airline Delay Report – 2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008</w:t>
      </w:r>
    </w:p>
    <w:p w14:paraId="77FA6AB4" w14:textId="04828CEE" w:rsidR="009A40CE" w:rsidRPr="009A40CE" w:rsidRDefault="007330C5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F1F1F"/>
          <w:sz w:val="21"/>
          <w:szCs w:val="21"/>
          <w:shd w:val="clear" w:color="auto" w:fill="FFFFFF"/>
        </w:rPr>
        <w:drawing>
          <wp:inline distT="0" distB="0" distL="0" distR="0" wp14:anchorId="15CAE9FF" wp14:editId="37745235">
            <wp:extent cx="5478145" cy="27178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0CE" w:rsidRPr="009A40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16"/>
    <w:rsid w:val="00020DDB"/>
    <w:rsid w:val="000921DB"/>
    <w:rsid w:val="00230AE1"/>
    <w:rsid w:val="003616FE"/>
    <w:rsid w:val="004A7093"/>
    <w:rsid w:val="00657816"/>
    <w:rsid w:val="007330C5"/>
    <w:rsid w:val="009A40CE"/>
    <w:rsid w:val="00BA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B3D8"/>
  <w15:chartTrackingRefBased/>
  <w15:docId w15:val="{4B3BBFAE-0A43-469D-94B2-A82BB333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Vu Anh Minh</dc:creator>
  <cp:keywords/>
  <dc:description/>
  <cp:lastModifiedBy>Le, Vu Anh Minh</cp:lastModifiedBy>
  <cp:revision>8</cp:revision>
  <dcterms:created xsi:type="dcterms:W3CDTF">2022-01-23T13:57:00Z</dcterms:created>
  <dcterms:modified xsi:type="dcterms:W3CDTF">2022-01-23T14:02:00Z</dcterms:modified>
</cp:coreProperties>
</file>