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</w:rPr>
      </w:pPr>
    </w:p>
    <w:p>
      <w:pPr>
        <w:pStyle w:val="Title"/>
      </w:pPr>
      <w:r>
        <w:rPr>
          <w:w w:val="75"/>
        </w:rPr>
        <w:t>FAMILY</w:t>
      </w:r>
      <w:r>
        <w:rPr>
          <w:spacing w:val="29"/>
          <w:w w:val="75"/>
        </w:rPr>
        <w:t> </w:t>
      </w:r>
      <w:r>
        <w:rPr>
          <w:w w:val="75"/>
        </w:rPr>
        <w:t>DA</w:t>
      </w:r>
      <w:r>
        <w:rPr>
          <w:spacing w:val="30"/>
          <w:w w:val="75"/>
        </w:rPr>
        <w:t> </w:t>
      </w:r>
      <w:r>
        <w:rPr>
          <w:w w:val="75"/>
        </w:rPr>
        <w:t>NANG</w:t>
      </w:r>
    </w:p>
    <w:p>
      <w:pPr>
        <w:pStyle w:val="BodyText"/>
        <w:spacing w:before="9"/>
        <w:rPr>
          <w:rFonts w:ascii="Times New Roman"/>
          <w:b/>
          <w:sz w:val="28"/>
        </w:rPr>
      </w:pPr>
    </w:p>
    <w:tbl>
      <w:tblPr>
        <w:tblW w:w="0" w:type="auto"/>
        <w:jc w:val="left"/>
        <w:tblInd w:w="11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8"/>
        <w:gridCol w:w="2658"/>
        <w:gridCol w:w="2658"/>
        <w:gridCol w:w="2800"/>
      </w:tblGrid>
      <w:tr>
        <w:trPr>
          <w:trHeight w:val="232" w:hRule="atLeast"/>
        </w:trPr>
        <w:tc>
          <w:tcPr>
            <w:tcW w:w="2658" w:type="dxa"/>
          </w:tcPr>
          <w:p>
            <w:pPr>
              <w:pStyle w:val="TableParagraph"/>
              <w:spacing w:line="240" w:lineRule="auto"/>
              <w:ind w:left="56"/>
              <w:jc w:val="left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90"/>
                <w:sz w:val="18"/>
              </w:rPr>
              <w:t>Name</w:t>
            </w:r>
          </w:p>
        </w:tc>
        <w:tc>
          <w:tcPr>
            <w:tcW w:w="2658" w:type="dxa"/>
          </w:tcPr>
          <w:p>
            <w:pPr>
              <w:pStyle w:val="TableParagraph"/>
              <w:ind w:left="55"/>
              <w:jc w:val="left"/>
              <w:rPr>
                <w:sz w:val="18"/>
              </w:rPr>
            </w:pPr>
            <w:r>
              <w:rPr>
                <w:sz w:val="18"/>
              </w:rPr>
              <w:t>Anonym</w:t>
            </w:r>
          </w:p>
        </w:tc>
        <w:tc>
          <w:tcPr>
            <w:tcW w:w="2658" w:type="dxa"/>
          </w:tcPr>
          <w:p>
            <w:pPr>
              <w:pStyle w:val="TableParagraph"/>
              <w:spacing w:line="240" w:lineRule="auto"/>
              <w:ind w:left="55"/>
              <w:jc w:val="left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95"/>
                <w:sz w:val="18"/>
              </w:rPr>
              <w:t>TCD</w:t>
            </w:r>
            <w:r>
              <w:rPr>
                <w:rFonts w:ascii="Times New Roman"/>
                <w:b/>
                <w:spacing w:val="-3"/>
                <w:w w:val="95"/>
                <w:sz w:val="18"/>
              </w:rPr>
              <w:t> </w:t>
            </w:r>
            <w:r>
              <w:rPr>
                <w:rFonts w:ascii="Times New Roman"/>
                <w:b/>
                <w:w w:val="95"/>
                <w:sz w:val="18"/>
              </w:rPr>
              <w:t>ID </w:t>
            </w:r>
          </w:p>
        </w:tc>
        <w:tc>
          <w:tcPr>
            <w:tcW w:w="2800" w:type="dxa"/>
          </w:tcPr>
          <w:p>
            <w:pPr>
              <w:pStyle w:val="TableParagraph"/>
              <w:ind w:left="55"/>
              <w:jc w:val="left"/>
              <w:rPr>
                <w:sz w:val="18"/>
              </w:rPr>
            </w:pPr>
            <w:r>
              <w:rPr>
                <w:sz w:val="18"/>
              </w:rPr>
              <w:t>1234573</w:t>
            </w:r>
          </w:p>
        </w:tc>
      </w:tr>
      <w:tr>
        <w:trPr>
          <w:trHeight w:val="232" w:hRule="atLeast"/>
        </w:trPr>
        <w:tc>
          <w:tcPr>
            <w:tcW w:w="2658" w:type="dxa"/>
          </w:tcPr>
          <w:p>
            <w:pPr>
              <w:pStyle w:val="TableParagraph"/>
              <w:spacing w:line="240" w:lineRule="auto"/>
              <w:ind w:left="56"/>
              <w:jc w:val="left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Gender</w:t>
            </w:r>
          </w:p>
        </w:tc>
        <w:tc>
          <w:tcPr>
            <w:tcW w:w="2658" w:type="dxa"/>
          </w:tcPr>
          <w:p>
            <w:pPr>
              <w:pStyle w:val="TableParagraph"/>
              <w:ind w:left="55"/>
              <w:jc w:val="left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2658" w:type="dxa"/>
          </w:tcPr>
          <w:p>
            <w:pPr>
              <w:pStyle w:val="TableParagraph"/>
              <w:spacing w:line="240" w:lineRule="auto"/>
              <w:ind w:left="55"/>
              <w:jc w:val="left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95"/>
                <w:sz w:val="18"/>
              </w:rPr>
              <w:t>Exam</w:t>
            </w:r>
            <w:r>
              <w:rPr>
                <w:rFonts w:ascii="Times New Roman"/>
                <w:b/>
                <w:spacing w:val="-1"/>
                <w:w w:val="95"/>
                <w:sz w:val="18"/>
              </w:rPr>
              <w:t> </w:t>
            </w:r>
            <w:r>
              <w:rPr>
                <w:rFonts w:ascii="Times New Roman"/>
                <w:b/>
                <w:w w:val="95"/>
                <w:sz w:val="18"/>
              </w:rPr>
              <w:t>Date</w:t>
            </w:r>
          </w:p>
        </w:tc>
        <w:tc>
          <w:tcPr>
            <w:tcW w:w="2800" w:type="dxa"/>
          </w:tcPr>
          <w:p>
            <w:pPr>
              <w:pStyle w:val="TableParagraph"/>
              <w:ind w:left="55"/>
              <w:jc w:val="left"/>
              <w:rPr>
                <w:sz w:val="18"/>
              </w:rPr>
            </w:pPr>
            <w:r>
              <w:rPr>
                <w:sz w:val="18"/>
              </w:rPr>
              <w:t>01/06/2023</w:t>
            </w:r>
          </w:p>
        </w:tc>
      </w:tr>
      <w:tr>
        <w:trPr>
          <w:trHeight w:val="232" w:hRule="atLeast"/>
        </w:trPr>
        <w:tc>
          <w:tcPr>
            <w:tcW w:w="2658" w:type="dxa"/>
          </w:tcPr>
          <w:p>
            <w:pPr>
              <w:pStyle w:val="TableParagraph"/>
              <w:spacing w:line="240" w:lineRule="auto"/>
              <w:ind w:left="56"/>
              <w:jc w:val="left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Age</w:t>
            </w:r>
          </w:p>
        </w:tc>
        <w:tc>
          <w:tcPr>
            <w:tcW w:w="2658" w:type="dxa"/>
          </w:tcPr>
          <w:p>
            <w:pPr>
              <w:pStyle w:val="TableParagraph"/>
              <w:ind w:left="55"/>
              <w:jc w:val="left"/>
              <w:rPr>
                <w:sz w:val="18"/>
              </w:rPr>
            </w:pPr>
            <w:r>
              <w:rPr>
                <w:sz w:val="18"/>
              </w:rPr>
              <w:t>0Days</w:t>
            </w:r>
          </w:p>
        </w:tc>
        <w:tc>
          <w:tcPr>
            <w:tcW w:w="2658" w:type="dxa"/>
          </w:tcPr>
          <w:p>
            <w:pPr>
              <w:pStyle w:val="TableParagraph"/>
              <w:spacing w:line="240" w:lineRule="auto"/>
              <w:ind w:left="55"/>
              <w:jc w:val="left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90"/>
                <w:sz w:val="18"/>
              </w:rPr>
              <w:t>Exam</w:t>
            </w:r>
            <w:r>
              <w:rPr>
                <w:rFonts w:ascii="Times New Roman"/>
                <w:b/>
                <w:spacing w:val="5"/>
                <w:w w:val="90"/>
                <w:sz w:val="18"/>
              </w:rPr>
              <w:t> </w:t>
            </w:r>
            <w:r>
              <w:rPr>
                <w:rFonts w:ascii="Times New Roman"/>
                <w:b/>
                <w:w w:val="90"/>
                <w:sz w:val="18"/>
              </w:rPr>
              <w:t>Type</w:t>
            </w:r>
          </w:p>
        </w:tc>
        <w:tc>
          <w:tcPr>
            <w:tcW w:w="2800" w:type="dxa"/>
          </w:tcPr>
          <w:p>
            <w:pPr>
              <w:pStyle w:val="TableParagraph"/>
              <w:ind w:left="55"/>
              <w:jc w:val="left"/>
              <w:rPr>
                <w:sz w:val="18"/>
              </w:rPr>
            </w:pPr>
            <w:r>
              <w:rPr>
                <w:sz w:val="18"/>
              </w:rPr>
              <w:t>Routine Exam</w:t>
            </w:r>
          </w:p>
        </w:tc>
      </w:tr>
      <w:tr>
        <w:trPr>
          <w:trHeight w:val="232" w:hRule="atLeast"/>
        </w:trPr>
        <w:tc>
          <w:tcPr>
            <w:tcW w:w="2658" w:type="dxa"/>
          </w:tcPr>
          <w:p>
            <w:pPr>
              <w:pStyle w:val="TableParagraph"/>
              <w:spacing w:line="240" w:lineRule="auto"/>
              <w:ind w:left="56"/>
              <w:jc w:val="left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D.O.B</w:t>
            </w:r>
          </w:p>
        </w:tc>
        <w:tc>
          <w:tcPr>
            <w:tcW w:w="2658" w:type="dxa"/>
          </w:tcPr>
          <w:p>
            <w:pPr>
              <w:pStyle w:val="TableParagraph"/>
              <w:ind w:left="55"/>
              <w:jc w:val="left"/>
              <w:rPr>
                <w:sz w:val="18"/>
              </w:rPr>
            </w:pPr>
            <w:r>
              <w:rPr>
                <w:sz w:val="18"/>
              </w:rPr>
              <w:t>01/06/2023</w:t>
            </w:r>
          </w:p>
        </w:tc>
        <w:tc>
          <w:tcPr>
            <w:tcW w:w="2658" w:type="dxa"/>
          </w:tcPr>
          <w:p>
            <w:pPr>
              <w:pStyle w:val="TableParagraph"/>
              <w:spacing w:line="240" w:lineRule="auto"/>
              <w:ind w:left="55"/>
              <w:jc w:val="left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105"/>
                <w:sz w:val="18"/>
              </w:rPr>
              <w:t>Disease</w:t>
            </w:r>
            <w:r>
              <w:rPr>
                <w:rFonts w:ascii="Times New Roman"/>
                <w:b/>
                <w:spacing w:val="11"/>
                <w:w w:val="105"/>
                <w:sz w:val="18"/>
              </w:rPr>
              <w:t> </w:t>
            </w:r>
            <w:r>
              <w:rPr>
                <w:rFonts w:ascii="Times New Roman"/>
                <w:b/>
                <w:w w:val="105"/>
                <w:sz w:val="18"/>
              </w:rPr>
              <w:t>Type</w:t>
            </w:r>
          </w:p>
        </w:tc>
        <w:tc>
          <w:tcPr>
            <w:tcW w:w="280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2658" w:type="dxa"/>
          </w:tcPr>
          <w:p>
            <w:pPr>
              <w:pStyle w:val="TableParagraph"/>
              <w:spacing w:line="240" w:lineRule="auto"/>
              <w:ind w:left="56"/>
              <w:jc w:val="left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Address</w:t>
            </w:r>
          </w:p>
        </w:tc>
        <w:tc>
          <w:tcPr>
            <w:tcW w:w="2658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658" w:type="dxa"/>
          </w:tcPr>
          <w:p>
            <w:pPr>
              <w:pStyle w:val="TableParagraph"/>
              <w:spacing w:line="240" w:lineRule="auto"/>
              <w:ind w:left="55"/>
              <w:jc w:val="left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Department</w:t>
            </w:r>
          </w:p>
        </w:tc>
        <w:tc>
          <w:tcPr>
            <w:tcW w:w="2800" w:type="dxa"/>
          </w:tcPr>
          <w:p>
            <w:pPr>
              <w:pStyle w:val="TableParagraph"/>
              <w:ind w:left="55"/>
              <w:jc w:val="left"/>
              <w:rPr>
                <w:sz w:val="18"/>
              </w:rPr>
            </w:pPr>
            <w:r>
              <w:rPr>
                <w:sz w:val="18"/>
              </w:rPr>
              <w:t>FAMILY DA NANG</w:t>
            </w:r>
          </w:p>
        </w:tc>
      </w:tr>
      <w:tr>
        <w:trPr>
          <w:trHeight w:val="232" w:hRule="atLeast"/>
        </w:trPr>
        <w:tc>
          <w:tcPr>
            <w:tcW w:w="2658" w:type="dxa"/>
          </w:tcPr>
          <w:p>
            <w:pPr>
              <w:pStyle w:val="TableParagraph"/>
              <w:spacing w:line="240" w:lineRule="auto"/>
              <w:ind w:left="56"/>
              <w:jc w:val="left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Phone</w:t>
            </w:r>
          </w:p>
        </w:tc>
        <w:tc>
          <w:tcPr>
            <w:tcW w:w="2658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658" w:type="dxa"/>
          </w:tcPr>
          <w:p>
            <w:pPr>
              <w:pStyle w:val="TableParagraph"/>
              <w:spacing w:line="240" w:lineRule="auto"/>
              <w:ind w:left="55"/>
              <w:jc w:val="left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Doctor</w:t>
            </w:r>
          </w:p>
        </w:tc>
        <w:tc>
          <w:tcPr>
            <w:tcW w:w="2800" w:type="dxa"/>
          </w:tcPr>
          <w:p>
            <w:pPr>
              <w:pStyle w:val="TableParagraph"/>
              <w:spacing w:line="212" w:lineRule="exact"/>
              <w:ind w:left="55"/>
              <w:jc w:val="left"/>
              <w:rPr>
                <w:sz w:val="18"/>
              </w:rPr>
            </w:pPr>
            <w:r>
              <w:rPr>
                <w:sz w:val="18"/>
              </w:rPr>
              <w:t>about blank</w:t>
            </w:r>
          </w:p>
        </w:tc>
      </w:tr>
    </w:tbl>
    <w:p>
      <w:pPr>
        <w:spacing w:before="151"/>
        <w:ind w:left="169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w w:val="95"/>
          <w:sz w:val="20"/>
        </w:rPr>
        <w:t>TCD</w:t>
      </w:r>
      <w:r>
        <w:rPr>
          <w:rFonts w:ascii="Times New Roman"/>
          <w:b/>
          <w:spacing w:val="-8"/>
          <w:w w:val="95"/>
          <w:sz w:val="20"/>
        </w:rPr>
        <w:t> </w:t>
      </w:r>
      <w:r>
        <w:rPr>
          <w:rFonts w:ascii="Times New Roman"/>
          <w:b/>
          <w:w w:val="95"/>
          <w:sz w:val="20"/>
        </w:rPr>
        <w:t>Exam</w:t>
      </w:r>
      <w:r>
        <w:rPr>
          <w:rFonts w:ascii="Times New Roman"/>
          <w:b/>
          <w:spacing w:val="-8"/>
          <w:w w:val="95"/>
          <w:sz w:val="20"/>
        </w:rPr>
        <w:t> </w:t>
      </w:r>
      <w:r>
        <w:rPr>
          <w:rFonts w:ascii="Times New Roman"/>
          <w:b/>
          <w:w w:val="95"/>
          <w:sz w:val="20"/>
        </w:rPr>
        <w:t>Data:</w:t>
      </w:r>
    </w:p>
    <w:p>
      <w:pPr>
        <w:pStyle w:val="BodyText"/>
        <w:spacing w:before="33" w:after="25"/>
        <w:ind w:left="165"/>
      </w:pPr>
      <w:r>
        <w:rPr/>
        <w:t>(In the report, the unit of Peak/Mean/Dias is cm/s(kHz), Depth's unit is mm, others have no unit)</w:t>
      </w:r>
    </w:p>
    <w:tbl>
      <w:tblPr>
        <w:tblW w:w="0" w:type="auto"/>
        <w:jc w:val="left"/>
        <w:tblInd w:w="11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6"/>
        <w:gridCol w:w="1176"/>
        <w:gridCol w:w="1063"/>
        <w:gridCol w:w="1063"/>
        <w:gridCol w:w="1063"/>
        <w:gridCol w:w="1063"/>
        <w:gridCol w:w="1063"/>
        <w:gridCol w:w="1063"/>
        <w:gridCol w:w="1063"/>
        <w:gridCol w:w="1063"/>
      </w:tblGrid>
      <w:tr>
        <w:trPr>
          <w:trHeight w:val="232" w:hRule="atLeast"/>
        </w:trPr>
        <w:tc>
          <w:tcPr>
            <w:tcW w:w="1176" w:type="dxa"/>
          </w:tcPr>
          <w:p>
            <w:pPr>
              <w:pStyle w:val="TableParagraph"/>
              <w:spacing w:line="240" w:lineRule="auto"/>
              <w:ind w:left="281" w:right="28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115"/>
                <w:sz w:val="18"/>
              </w:rPr>
              <w:t>Vessel</w:t>
            </w:r>
          </w:p>
        </w:tc>
        <w:tc>
          <w:tcPr>
            <w:tcW w:w="1176" w:type="dxa"/>
          </w:tcPr>
          <w:p>
            <w:pPr>
              <w:pStyle w:val="TableParagraph"/>
              <w:spacing w:line="240" w:lineRule="auto"/>
              <w:ind w:left="281" w:right="283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Depth</w:t>
            </w:r>
          </w:p>
        </w:tc>
        <w:tc>
          <w:tcPr>
            <w:tcW w:w="1063" w:type="dxa"/>
          </w:tcPr>
          <w:p>
            <w:pPr>
              <w:pStyle w:val="TableParagraph"/>
              <w:spacing w:line="240" w:lineRule="auto"/>
              <w:ind w:left="306" w:right="30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Peak</w:t>
            </w:r>
          </w:p>
        </w:tc>
        <w:tc>
          <w:tcPr>
            <w:tcW w:w="1063" w:type="dxa"/>
          </w:tcPr>
          <w:p>
            <w:pPr>
              <w:pStyle w:val="TableParagraph"/>
              <w:spacing w:line="240" w:lineRule="auto"/>
              <w:ind w:left="306" w:right="30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90"/>
                <w:sz w:val="18"/>
              </w:rPr>
              <w:t>Mean</w:t>
            </w:r>
          </w:p>
        </w:tc>
        <w:tc>
          <w:tcPr>
            <w:tcW w:w="1063" w:type="dxa"/>
          </w:tcPr>
          <w:p>
            <w:pPr>
              <w:pStyle w:val="TableParagraph"/>
              <w:spacing w:line="240" w:lineRule="auto"/>
              <w:ind w:left="306" w:right="30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105"/>
                <w:sz w:val="18"/>
              </w:rPr>
              <w:t>Dias</w:t>
            </w:r>
          </w:p>
        </w:tc>
        <w:tc>
          <w:tcPr>
            <w:tcW w:w="1063" w:type="dxa"/>
          </w:tcPr>
          <w:p>
            <w:pPr>
              <w:pStyle w:val="TableParagraph"/>
              <w:spacing w:line="240" w:lineRule="auto"/>
              <w:ind w:left="306" w:right="299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PI</w:t>
            </w:r>
          </w:p>
        </w:tc>
        <w:tc>
          <w:tcPr>
            <w:tcW w:w="1063" w:type="dxa"/>
          </w:tcPr>
          <w:p>
            <w:pPr>
              <w:pStyle w:val="TableParagraph"/>
              <w:spacing w:line="240" w:lineRule="auto"/>
              <w:ind w:left="437"/>
              <w:jc w:val="left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RI</w:t>
            </w:r>
          </w:p>
        </w:tc>
        <w:tc>
          <w:tcPr>
            <w:tcW w:w="1063" w:type="dxa"/>
          </w:tcPr>
          <w:p>
            <w:pPr>
              <w:pStyle w:val="TableParagraph"/>
              <w:spacing w:line="240" w:lineRule="auto"/>
              <w:ind w:left="306" w:right="301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SBI</w:t>
            </w:r>
          </w:p>
        </w:tc>
        <w:tc>
          <w:tcPr>
            <w:tcW w:w="1063" w:type="dxa"/>
          </w:tcPr>
          <w:p>
            <w:pPr>
              <w:pStyle w:val="TableParagraph"/>
              <w:spacing w:line="240" w:lineRule="auto"/>
              <w:ind w:left="306" w:right="301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S/D</w:t>
            </w:r>
          </w:p>
        </w:tc>
        <w:tc>
          <w:tcPr>
            <w:tcW w:w="1063" w:type="dxa"/>
          </w:tcPr>
          <w:p>
            <w:pPr>
              <w:pStyle w:val="TableParagraph"/>
              <w:spacing w:line="240" w:lineRule="auto"/>
              <w:ind w:left="438"/>
              <w:jc w:val="left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75"/>
                <w:sz w:val="18"/>
              </w:rPr>
              <w:t>HR</w:t>
            </w:r>
          </w:p>
        </w:tc>
      </w:tr>
      <w:tr>
        <w:trPr>
          <w:trHeight w:val="232" w:hRule="atLeast"/>
        </w:trPr>
        <w:tc>
          <w:tcPr>
            <w:tcW w:w="1176" w:type="dxa"/>
          </w:tcPr>
          <w:p>
            <w:pPr>
              <w:pStyle w:val="TableParagraph"/>
              <w:ind w:left="281" w:right="270"/>
              <w:rPr>
                <w:sz w:val="18"/>
              </w:rPr>
            </w:pPr>
            <w:r>
              <w:rPr>
                <w:sz w:val="18"/>
              </w:rPr>
              <w:t>LMCA</w:t>
            </w:r>
          </w:p>
        </w:tc>
        <w:tc>
          <w:tcPr>
            <w:tcW w:w="1176" w:type="dxa"/>
          </w:tcPr>
          <w:p>
            <w:pPr>
              <w:pStyle w:val="TableParagraph"/>
              <w:ind w:left="281" w:right="269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>
        <w:trPr>
          <w:trHeight w:val="232" w:hRule="atLeast"/>
        </w:trPr>
        <w:tc>
          <w:tcPr>
            <w:tcW w:w="1176" w:type="dxa"/>
          </w:tcPr>
          <w:p>
            <w:pPr>
              <w:pStyle w:val="TableParagraph"/>
              <w:ind w:left="281" w:right="270"/>
              <w:rPr>
                <w:sz w:val="18"/>
              </w:rPr>
            </w:pPr>
            <w:r>
              <w:rPr>
                <w:sz w:val="18"/>
              </w:rPr>
              <w:t>LACA</w:t>
            </w:r>
          </w:p>
        </w:tc>
        <w:tc>
          <w:tcPr>
            <w:tcW w:w="1176" w:type="dxa"/>
          </w:tcPr>
          <w:p>
            <w:pPr>
              <w:pStyle w:val="TableParagraph"/>
              <w:ind w:left="281" w:right="269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>
        <w:trPr>
          <w:trHeight w:val="232" w:hRule="atLeast"/>
        </w:trPr>
        <w:tc>
          <w:tcPr>
            <w:tcW w:w="1176" w:type="dxa"/>
          </w:tcPr>
          <w:p>
            <w:pPr>
              <w:pStyle w:val="TableParagraph"/>
              <w:ind w:left="281" w:right="270"/>
              <w:rPr>
                <w:sz w:val="18"/>
              </w:rPr>
            </w:pPr>
            <w:r>
              <w:rPr>
                <w:sz w:val="18"/>
              </w:rPr>
              <w:t>LPCA</w:t>
            </w:r>
          </w:p>
        </w:tc>
        <w:tc>
          <w:tcPr>
            <w:tcW w:w="1176" w:type="dxa"/>
          </w:tcPr>
          <w:p>
            <w:pPr>
              <w:pStyle w:val="TableParagraph"/>
              <w:ind w:left="281" w:right="269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>
        <w:trPr>
          <w:trHeight w:val="232" w:hRule="atLeast"/>
        </w:trPr>
        <w:tc>
          <w:tcPr>
            <w:tcW w:w="1176" w:type="dxa"/>
          </w:tcPr>
          <w:p>
            <w:pPr>
              <w:pStyle w:val="TableParagraph"/>
              <w:ind w:left="281" w:right="270"/>
              <w:rPr>
                <w:sz w:val="18"/>
              </w:rPr>
            </w:pPr>
            <w:r>
              <w:rPr>
                <w:sz w:val="18"/>
              </w:rPr>
              <w:t>RMCA</w:t>
            </w:r>
          </w:p>
        </w:tc>
        <w:tc>
          <w:tcPr>
            <w:tcW w:w="1176" w:type="dxa"/>
          </w:tcPr>
          <w:p>
            <w:pPr>
              <w:pStyle w:val="TableParagraph"/>
              <w:ind w:left="281" w:right="269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>
        <w:trPr>
          <w:trHeight w:val="232" w:hRule="atLeast"/>
        </w:trPr>
        <w:tc>
          <w:tcPr>
            <w:tcW w:w="1176" w:type="dxa"/>
          </w:tcPr>
          <w:p>
            <w:pPr>
              <w:pStyle w:val="TableParagraph"/>
              <w:ind w:left="281" w:right="270"/>
              <w:rPr>
                <w:sz w:val="18"/>
              </w:rPr>
            </w:pPr>
            <w:r>
              <w:rPr>
                <w:sz w:val="18"/>
              </w:rPr>
              <w:t>RACA</w:t>
            </w:r>
          </w:p>
        </w:tc>
        <w:tc>
          <w:tcPr>
            <w:tcW w:w="1176" w:type="dxa"/>
          </w:tcPr>
          <w:p>
            <w:pPr>
              <w:pStyle w:val="TableParagraph"/>
              <w:ind w:left="281" w:right="269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>
        <w:trPr>
          <w:trHeight w:val="232" w:hRule="atLeast"/>
        </w:trPr>
        <w:tc>
          <w:tcPr>
            <w:tcW w:w="1176" w:type="dxa"/>
          </w:tcPr>
          <w:p>
            <w:pPr>
              <w:pStyle w:val="TableParagraph"/>
              <w:ind w:left="281" w:right="270"/>
              <w:rPr>
                <w:sz w:val="18"/>
              </w:rPr>
            </w:pPr>
            <w:r>
              <w:rPr>
                <w:sz w:val="18"/>
              </w:rPr>
              <w:t>RPCA</w:t>
            </w:r>
          </w:p>
        </w:tc>
        <w:tc>
          <w:tcPr>
            <w:tcW w:w="1176" w:type="dxa"/>
          </w:tcPr>
          <w:p>
            <w:pPr>
              <w:pStyle w:val="TableParagraph"/>
              <w:ind w:left="281" w:right="269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>
        <w:trPr>
          <w:trHeight w:val="232" w:hRule="atLeast"/>
        </w:trPr>
        <w:tc>
          <w:tcPr>
            <w:tcW w:w="1176" w:type="dxa"/>
          </w:tcPr>
          <w:p>
            <w:pPr>
              <w:pStyle w:val="TableParagraph"/>
              <w:spacing w:line="212" w:lineRule="exact"/>
              <w:ind w:left="281" w:right="270"/>
              <w:rPr>
                <w:sz w:val="18"/>
              </w:rPr>
            </w:pPr>
            <w:r>
              <w:rPr>
                <w:sz w:val="18"/>
              </w:rPr>
              <w:t>LVA</w:t>
            </w:r>
          </w:p>
        </w:tc>
        <w:tc>
          <w:tcPr>
            <w:tcW w:w="1176" w:type="dxa"/>
          </w:tcPr>
          <w:p>
            <w:pPr>
              <w:pStyle w:val="TableParagraph"/>
              <w:spacing w:line="212" w:lineRule="exact"/>
              <w:ind w:left="281" w:right="269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063" w:type="dxa"/>
          </w:tcPr>
          <w:p>
            <w:pPr>
              <w:pStyle w:val="TableParagraph"/>
              <w:spacing w:line="212" w:lineRule="exac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spacing w:line="212" w:lineRule="exac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spacing w:line="212" w:lineRule="exac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spacing w:line="212" w:lineRule="exact"/>
              <w:ind w:left="14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spacing w:line="212" w:lineRule="exact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spacing w:line="212" w:lineRule="exact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spacing w:line="212" w:lineRule="exact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spacing w:line="212" w:lineRule="exact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>
        <w:trPr>
          <w:trHeight w:val="232" w:hRule="atLeast"/>
        </w:trPr>
        <w:tc>
          <w:tcPr>
            <w:tcW w:w="1176" w:type="dxa"/>
          </w:tcPr>
          <w:p>
            <w:pPr>
              <w:pStyle w:val="TableParagraph"/>
              <w:ind w:left="281" w:right="270"/>
              <w:rPr>
                <w:sz w:val="18"/>
              </w:rPr>
            </w:pPr>
            <w:r>
              <w:rPr>
                <w:sz w:val="18"/>
              </w:rPr>
              <w:t>RVA</w:t>
            </w:r>
          </w:p>
        </w:tc>
        <w:tc>
          <w:tcPr>
            <w:tcW w:w="1176" w:type="dxa"/>
          </w:tcPr>
          <w:p>
            <w:pPr>
              <w:pStyle w:val="TableParagraph"/>
              <w:ind w:left="281" w:right="269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>
        <w:trPr>
          <w:trHeight w:val="232" w:hRule="atLeast"/>
        </w:trPr>
        <w:tc>
          <w:tcPr>
            <w:tcW w:w="1176" w:type="dxa"/>
          </w:tcPr>
          <w:p>
            <w:pPr>
              <w:pStyle w:val="TableParagraph"/>
              <w:ind w:left="281" w:right="270"/>
              <w:rPr>
                <w:sz w:val="18"/>
              </w:rPr>
            </w:pPr>
            <w:r>
              <w:rPr>
                <w:sz w:val="18"/>
              </w:rPr>
              <w:t>BA</w:t>
            </w:r>
          </w:p>
        </w:tc>
        <w:tc>
          <w:tcPr>
            <w:tcW w:w="1176" w:type="dxa"/>
          </w:tcPr>
          <w:p>
            <w:pPr>
              <w:pStyle w:val="TableParagraph"/>
              <w:ind w:left="281" w:right="269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</w:tbl>
    <w:p>
      <w:pPr>
        <w:pStyle w:val="BodyText"/>
        <w:spacing w:before="7"/>
        <w:rPr>
          <w:sz w:val="13"/>
        </w:rPr>
      </w:pPr>
    </w:p>
    <w:p>
      <w:pPr>
        <w:spacing w:before="0"/>
        <w:ind w:left="165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TCD</w:t>
      </w:r>
      <w:r>
        <w:rPr>
          <w:rFonts w:ascii="Times New Roman"/>
          <w:b/>
          <w:spacing w:val="2"/>
          <w:sz w:val="18"/>
        </w:rPr>
        <w:t> </w:t>
      </w:r>
      <w:r>
        <w:rPr>
          <w:rFonts w:ascii="Times New Roman"/>
          <w:b/>
          <w:sz w:val="18"/>
        </w:rPr>
        <w:t>Conclusion: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1"/>
        <w:rPr>
          <w:rFonts w:ascii="Times New Roman"/>
          <w:b/>
          <w:sz w:val="21"/>
        </w:rPr>
      </w:pPr>
    </w:p>
    <w:p>
      <w:pPr>
        <w:spacing w:before="0"/>
        <w:ind w:left="7956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w w:val="110"/>
          <w:sz w:val="18"/>
        </w:rPr>
        <w:t>Signature:</w:t>
      </w:r>
    </w:p>
    <w:p>
      <w:pPr>
        <w:spacing w:before="29"/>
        <w:ind w:left="7772" w:right="0" w:firstLine="0"/>
        <w:jc w:val="left"/>
        <w:rPr>
          <w:sz w:val="18"/>
        </w:rPr>
      </w:pPr>
      <w:r>
        <w:rPr>
          <w:rFonts w:ascii="Times New Roman"/>
          <w:b/>
          <w:w w:val="105"/>
          <w:sz w:val="18"/>
        </w:rPr>
        <w:t>Report</w:t>
      </w:r>
      <w:r>
        <w:rPr>
          <w:rFonts w:ascii="Times New Roman"/>
          <w:b/>
          <w:spacing w:val="-3"/>
          <w:w w:val="105"/>
          <w:sz w:val="18"/>
        </w:rPr>
        <w:t> </w:t>
      </w:r>
      <w:r>
        <w:rPr>
          <w:rFonts w:ascii="Times New Roman"/>
          <w:b/>
          <w:w w:val="105"/>
          <w:sz w:val="18"/>
        </w:rPr>
        <w:t>Date: </w:t>
      </w:r>
      <w:r>
        <w:rPr>
          <w:rFonts w:ascii="Times New Roman"/>
          <w:b/>
          <w:spacing w:val="3"/>
          <w:w w:val="105"/>
          <w:sz w:val="18"/>
        </w:rPr>
        <w:t> </w:t>
      </w:r>
      <w:r>
        <w:rPr>
          <w:w w:val="105"/>
          <w:sz w:val="18"/>
        </w:rPr>
        <w:t>01/06/2023</w:t>
      </w:r>
    </w:p>
    <w:p>
      <w:pPr>
        <w:spacing w:after="0"/>
        <w:jc w:val="left"/>
        <w:rPr>
          <w:sz w:val="18"/>
        </w:rPr>
        <w:sectPr>
          <w:headerReference w:type="default" r:id="rId5"/>
          <w:footerReference w:type="default" r:id="rId6"/>
          <w:type w:val="continuous"/>
          <w:pgSz w:w="11910" w:h="16850"/>
          <w:pgMar w:header="683" w:footer="628" w:top="1180" w:bottom="820" w:left="460" w:right="360"/>
          <w:pgNumType w:start="1"/>
        </w:sectPr>
      </w:pPr>
    </w:p>
    <w:p>
      <w:pPr>
        <w:tabs>
          <w:tab w:pos="2284" w:val="left" w:leader="none"/>
        </w:tabs>
        <w:spacing w:before="64"/>
        <w:ind w:left="165" w:right="0" w:firstLine="0"/>
        <w:jc w:val="left"/>
        <w:rPr>
          <w:sz w:val="18"/>
        </w:rPr>
      </w:pPr>
      <w:r>
        <w:rPr/>
        <w:pict>
          <v:shape style="position:absolute;margin-left:28.360001pt;margin-top:19.459995pt;width:538.65pt;height:.1pt;mso-position-horizontal-relative:page;mso-position-vertical-relative:paragraph;z-index:-15728640;mso-wrap-distance-left:0;mso-wrap-distance-right:0" coordorigin="567,389" coordsize="10773,0" path="m567,389l11340,389e" filled="false" stroked="true" strokeweight=".75pt" strokecolor="#c0c0c0">
            <v:path arrowok="t"/>
            <v:stroke dashstyle="solid"/>
            <w10:wrap type="topAndBottom"/>
          </v:shape>
        </w:pict>
      </w:r>
      <w:r>
        <w:rPr>
          <w:rFonts w:ascii="Times New Roman"/>
          <w:b/>
          <w:w w:val="95"/>
          <w:sz w:val="18"/>
        </w:rPr>
        <w:t>Name</w:t>
      </w:r>
      <w:r>
        <w:rPr>
          <w:rFonts w:ascii="Times New Roman"/>
          <w:b/>
          <w:spacing w:val="98"/>
          <w:sz w:val="18"/>
        </w:rPr>
        <w:t> </w:t>
      </w:r>
      <w:r>
        <w:rPr>
          <w:w w:val="95"/>
          <w:sz w:val="18"/>
        </w:rPr>
        <w:t>Anonym</w:t>
      </w:r>
      <w:r>
        <w:rPr>
          <w:spacing w:val="51"/>
          <w:w w:val="95"/>
          <w:sz w:val="18"/>
        </w:rPr>
        <w:t> </w:t>
      </w:r>
      <w:r>
        <w:rPr>
          <w:rFonts w:ascii="Times New Roman"/>
          <w:b/>
          <w:w w:val="95"/>
          <w:sz w:val="18"/>
        </w:rPr>
        <w:t>TCD</w:t>
      </w:r>
      <w:r>
        <w:rPr>
          <w:rFonts w:ascii="Times New Roman"/>
          <w:b/>
          <w:spacing w:val="-5"/>
          <w:w w:val="95"/>
          <w:sz w:val="18"/>
        </w:rPr>
        <w:t> </w:t>
      </w:r>
      <w:r>
        <w:rPr>
          <w:rFonts w:ascii="Times New Roman"/>
          <w:b/>
          <w:w w:val="95"/>
          <w:sz w:val="18"/>
        </w:rPr>
        <w:t>ID</w:t>
        <w:tab/>
      </w:r>
      <w:r>
        <w:rPr>
          <w:sz w:val="18"/>
        </w:rPr>
        <w:t>1234573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398272</wp:posOffset>
            </wp:positionH>
            <wp:positionV relativeFrom="paragraph">
              <wp:posOffset>107918</wp:posOffset>
            </wp:positionV>
            <wp:extent cx="2204141" cy="123586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141" cy="1235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2678557</wp:posOffset>
            </wp:positionH>
            <wp:positionV relativeFrom="paragraph">
              <wp:posOffset>107918</wp:posOffset>
            </wp:positionV>
            <wp:extent cx="2204141" cy="123586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141" cy="1235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4958841</wp:posOffset>
            </wp:positionH>
            <wp:positionV relativeFrom="paragraph">
              <wp:posOffset>107918</wp:posOffset>
            </wp:positionV>
            <wp:extent cx="2204141" cy="123586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141" cy="1235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398272</wp:posOffset>
            </wp:positionH>
            <wp:positionV relativeFrom="paragraph">
              <wp:posOffset>1458182</wp:posOffset>
            </wp:positionV>
            <wp:extent cx="2204141" cy="123586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141" cy="1235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2678557</wp:posOffset>
            </wp:positionH>
            <wp:positionV relativeFrom="paragraph">
              <wp:posOffset>1458182</wp:posOffset>
            </wp:positionV>
            <wp:extent cx="2204141" cy="1235868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141" cy="1235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4958841</wp:posOffset>
            </wp:positionH>
            <wp:positionV relativeFrom="paragraph">
              <wp:posOffset>1458182</wp:posOffset>
            </wp:positionV>
            <wp:extent cx="2204141" cy="1235868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141" cy="1235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398272</wp:posOffset>
            </wp:positionH>
            <wp:positionV relativeFrom="paragraph">
              <wp:posOffset>2808319</wp:posOffset>
            </wp:positionV>
            <wp:extent cx="2115975" cy="1186434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975" cy="1186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2678557</wp:posOffset>
            </wp:positionH>
            <wp:positionV relativeFrom="paragraph">
              <wp:posOffset>2808319</wp:posOffset>
            </wp:positionV>
            <wp:extent cx="2115975" cy="1186434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975" cy="1186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4958841</wp:posOffset>
            </wp:positionH>
            <wp:positionV relativeFrom="paragraph">
              <wp:posOffset>2808319</wp:posOffset>
            </wp:positionV>
            <wp:extent cx="2115975" cy="1186434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975" cy="1186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9"/>
        <w:rPr>
          <w:sz w:val="8"/>
        </w:rPr>
      </w:pPr>
    </w:p>
    <w:sectPr>
      <w:pgSz w:w="11910" w:h="16850"/>
      <w:pgMar w:header="683" w:footer="628" w:top="1180" w:bottom="820" w:left="4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Sun">
    <w:altName w:val="SimSu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62112" from="28.360001pt,797.190002pt" to="567.010001pt,797.190002pt" stroked="true" strokeweight=".75pt" strokecolor="#c0c0c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7.409973pt;margin-top:801.325623pt;width:20.5pt;height:11pt;mso-position-horizontal-relative:page;mso-position-vertical-relative:page;z-index:-15961600" type="#_x0000_t202" filled="false" stroked="false">
          <v:textbox inset="0,0,0,0">
            <w:txbxContent>
              <w:p>
                <w:pPr>
                  <w:pStyle w:val="BodyText"/>
                  <w:spacing w:line="220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/2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53856">
          <wp:simplePos x="0" y="0"/>
          <wp:positionH relativeFrom="page">
            <wp:posOffset>360172</wp:posOffset>
          </wp:positionH>
          <wp:positionV relativeFrom="page">
            <wp:posOffset>434018</wp:posOffset>
          </wp:positionV>
          <wp:extent cx="990091" cy="27441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0091" cy="27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4198" w:right="4378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3" w:lineRule="exact"/>
      <w:ind w:left="13"/>
      <w:jc w:val="center"/>
    </w:pPr>
    <w:rPr>
      <w:rFonts w:ascii="SimSun" w:hAnsi="SimSun" w:eastAsia="SimSun" w:cs="SimSu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2023-06-05T07:53:18Z</dcterms:created>
  <dcterms:modified xsi:type="dcterms:W3CDTF">2023-06-05T07:53:18Z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FastReport</vt:lpwstr>
  </property>
  <property fmtid="{D5CDD505-2E9C-101B-9397-08002B2CF9AE}" pid="4" name="LastSaved">
    <vt:filetime>2023-06-05T00:00:00Z</vt:filetime>
  </property>
</Properties>
</file>