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TỔNG QUAN GIAO DIỆN PHẦN MỀM PROPRESENTER</w:t>
      </w:r>
    </w:p>
    <w:p>
      <w:pPr>
        <w:spacing w:after="300"/>
        <w:jc w:val="center"/>
      </w:pPr>
      <w:r>
        <w:rPr>
          <w:i/>
          <w:iCs/>
          <w:color w:val="555555"/>
          <w:sz w:val="22"/>
          <w:szCs w:val="22"/>
        </w:rPr>
        <w:t xml:space="preserve">Mô tả chi tiết từng khu vực trên màn hình làm việc — dựa trên ảnh chụp màn hình bài hát "Way Maker"</w:t>
      </w:r>
    </w:p>
    <w:p>
      <w:pPr>
        <w:pStyle w:val="Heading1"/>
        <w:spacing w:after="150" w:before="300"/>
      </w:pPr>
      <w:r>
        <w:t xml:space="preserve">1. Giới thiệu chung</w:t>
      </w:r>
    </w:p>
    <w:p>
      <w:pPr>
        <w:spacing w:after="100"/>
      </w:pPr>
      <w:r>
        <w:rPr>
          <w:sz w:val="22"/>
          <w:szCs w:val="22"/>
        </w:rPr>
        <w:t xml:space="preserve">ProPresenter là phần mềm trình chiếu chuyên dụng dùng trong nhà thờ, sự kiện, hội nghị, giúp điều khiển lời bài hát, Kinh Thánh, video nền, thông báo và âm thanh trong một buổi lễ hoặc chương trình. Giao diện chính được chia thành nhiều khu vực chức năng, cho phép người vận hành (operator) chuẩn bị nội dung trước (PreShow) và trình chiếu trực tiếp (Live) một cách linh hoạt.</w:t>
      </w:r>
    </w:p>
    <w:p>
      <w:pPr>
        <w:pStyle w:val="Heading1"/>
        <w:spacing w:after="150" w:before="300"/>
      </w:pPr>
      <w:r>
        <w:t xml:space="preserve">2. Bảng tổng quan các khu vực chính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2E4057" w:val="clear"/>
            <w:tcMar>
              <w:top w:type="dxa" w:w="80"/>
              <w:left w:type="dxa" w:w="100"/>
              <w:bottom w:type="dxa" w:w="80"/>
              <w:right w:type="dxa" w:w="100"/>
            </w:tcMar>
          </w:tcPr>
          <w:p>
            <w:r>
              <w:rPr>
                <w:b/>
                <w:bCs/>
                <w:color w:val="FFFFFF"/>
                <w:sz w:val="20"/>
                <w:szCs w:val="20"/>
              </w:rPr>
              <w:t xml:space="preserve">Khu vực</w:t>
            </w:r>
          </w:p>
        </w:tc>
        <w:tc>
          <w:tcPr>
            <w:tcW w:type="dxa" w:w="6800"/>
            <w:shd w:fill="2E4057" w:val="clear"/>
            <w:tcMar>
              <w:top w:type="dxa" w:w="80"/>
              <w:left w:type="dxa" w:w="100"/>
              <w:bottom w:type="dxa" w:w="80"/>
              <w:right w:type="dxa" w:w="100"/>
            </w:tcMar>
          </w:tcPr>
          <w:p>
            <w:r>
              <w:rPr>
                <w:b/>
                <w:bCs/>
                <w:color w:val="FFFFFF"/>
                <w:sz w:val="20"/>
                <w:szCs w:val="20"/>
              </w:rPr>
              <w:t xml:space="preserve">Chức năng chính</w:t>
            </w:r>
          </w:p>
        </w:tc>
      </w:tr>
      <w:tr>
        <w:tc>
          <w:tcPr>
            <w:tcW w:type="dxa" w:w="2600"/>
            <w:tcMar>
              <w:top w:type="dxa" w:w="80"/>
              <w:left w:type="dxa" w:w="100"/>
              <w:bottom w:type="dxa" w:w="80"/>
              <w:right w:type="dxa" w:w="100"/>
            </w:tcMar>
          </w:tcPr>
          <w:p>
            <w:r>
              <w:rPr>
                <w:b w:val="false"/>
                <w:bCs w:val="false"/>
                <w:sz w:val="20"/>
                <w:szCs w:val="20"/>
              </w:rPr>
              <w:t xml:space="preserve">Thanh công cụ trên cùng</w:t>
            </w:r>
          </w:p>
        </w:tc>
        <w:tc>
          <w:tcPr>
            <w:tcW w:type="dxa" w:w="6800"/>
            <w:tcMar>
              <w:top w:type="dxa" w:w="80"/>
              <w:left w:type="dxa" w:w="100"/>
              <w:bottom w:type="dxa" w:w="80"/>
              <w:right w:type="dxa" w:w="100"/>
            </w:tcMar>
          </w:tcPr>
          <w:p>
            <w:r>
              <w:rPr>
                <w:b w:val="false"/>
                <w:bCs w:val="false"/>
                <w:sz w:val="20"/>
                <w:szCs w:val="20"/>
              </w:rPr>
              <w:t xml:space="preserve">Chứa các nút Search, Text, Theme, Show, Edit, Reflow, Bible, More, ProContent, Media, Default, Live, Audience, Stage, Notifications, Status.</w:t>
            </w:r>
          </w:p>
        </w:tc>
      </w:tr>
      <w:tr>
        <w:tc>
          <w:tcPr>
            <w:tcW w:type="dxa" w:w="2600"/>
            <w:tcMar>
              <w:top w:type="dxa" w:w="80"/>
              <w:left w:type="dxa" w:w="100"/>
              <w:bottom w:type="dxa" w:w="80"/>
              <w:right w:type="dxa" w:w="100"/>
            </w:tcMar>
          </w:tcPr>
          <w:p>
            <w:r>
              <w:rPr>
                <w:b w:val="false"/>
                <w:bCs w:val="false"/>
                <w:sz w:val="20"/>
                <w:szCs w:val="20"/>
              </w:rPr>
              <w:t xml:space="preserve">Thư viện (Library)</w:t>
            </w:r>
          </w:p>
        </w:tc>
        <w:tc>
          <w:tcPr>
            <w:tcW w:type="dxa" w:w="6800"/>
            <w:tcMar>
              <w:top w:type="dxa" w:w="80"/>
              <w:left w:type="dxa" w:w="100"/>
              <w:bottom w:type="dxa" w:w="80"/>
              <w:right w:type="dxa" w:w="100"/>
            </w:tcMar>
          </w:tcPr>
          <w:p>
            <w:r>
              <w:rPr>
                <w:b w:val="false"/>
                <w:bCs w:val="false"/>
                <w:sz w:val="20"/>
                <w:szCs w:val="20"/>
              </w:rPr>
              <w:t xml:space="preserve">Cột bên trái trên cùng, chứa các Show/Preset đã lưu như Sample 1, Default.</w:t>
            </w:r>
          </w:p>
        </w:tc>
      </w:tr>
      <w:tr>
        <w:tc>
          <w:tcPr>
            <w:tcW w:type="dxa" w:w="2600"/>
            <w:tcMar>
              <w:top w:type="dxa" w:w="80"/>
              <w:left w:type="dxa" w:w="100"/>
              <w:bottom w:type="dxa" w:w="80"/>
              <w:right w:type="dxa" w:w="100"/>
            </w:tcMar>
          </w:tcPr>
          <w:p>
            <w:r>
              <w:rPr>
                <w:b w:val="false"/>
                <w:bCs w:val="false"/>
                <w:sz w:val="20"/>
                <w:szCs w:val="20"/>
              </w:rPr>
              <w:t xml:space="preserve">Playlist</w:t>
            </w:r>
          </w:p>
        </w:tc>
        <w:tc>
          <w:tcPr>
            <w:tcW w:type="dxa" w:w="6800"/>
            <w:tcMar>
              <w:top w:type="dxa" w:w="80"/>
              <w:left w:type="dxa" w:w="100"/>
              <w:bottom w:type="dxa" w:w="80"/>
              <w:right w:type="dxa" w:w="100"/>
            </w:tcMar>
          </w:tcPr>
          <w:p>
            <w:r>
              <w:rPr>
                <w:b w:val="false"/>
                <w:bCs w:val="false"/>
                <w:sz w:val="20"/>
                <w:szCs w:val="20"/>
              </w:rPr>
              <w:t xml:space="preserve">Danh sách các buổi lễ/chương trình (Playlist, Sample Playlist) và bên dưới là danh sách file trong Playlist đang chọn (PreShow, Music, Presentation...).</w:t>
            </w:r>
          </w:p>
        </w:tc>
      </w:tr>
      <w:tr>
        <w:tc>
          <w:tcPr>
            <w:tcW w:type="dxa" w:w="2600"/>
            <w:tcMar>
              <w:top w:type="dxa" w:w="80"/>
              <w:left w:type="dxa" w:w="100"/>
              <w:bottom w:type="dxa" w:w="80"/>
              <w:right w:type="dxa" w:w="100"/>
            </w:tcMar>
          </w:tcPr>
          <w:p>
            <w:r>
              <w:rPr>
                <w:b w:val="false"/>
                <w:bCs w:val="false"/>
                <w:sz w:val="20"/>
                <w:szCs w:val="20"/>
              </w:rPr>
              <w:t xml:space="preserve">Lưới Slide (Slide Grid)</w:t>
            </w:r>
          </w:p>
        </w:tc>
        <w:tc>
          <w:tcPr>
            <w:tcW w:type="dxa" w:w="6800"/>
            <w:tcMar>
              <w:top w:type="dxa" w:w="80"/>
              <w:left w:type="dxa" w:w="100"/>
              <w:bottom w:type="dxa" w:w="80"/>
              <w:right w:type="dxa" w:w="100"/>
            </w:tcMar>
          </w:tcPr>
          <w:p>
            <w:r>
              <w:rPr>
                <w:b w:val="false"/>
                <w:bCs w:val="false"/>
                <w:sz w:val="20"/>
                <w:szCs w:val="20"/>
              </w:rPr>
              <w:t xml:space="preserve">Khu vực trung tâm hiển thị toàn bộ slide của bài hát 'Way Maker', chia theo cấu trúc bài hát: Verse 1, Chorus 1, Verse 2, Verse 3, Tag, Bridge...</w:t>
            </w:r>
          </w:p>
        </w:tc>
      </w:tr>
      <w:tr>
        <w:tc>
          <w:tcPr>
            <w:tcW w:type="dxa" w:w="2600"/>
            <w:tcMar>
              <w:top w:type="dxa" w:w="80"/>
              <w:left w:type="dxa" w:w="100"/>
              <w:bottom w:type="dxa" w:w="80"/>
              <w:right w:type="dxa" w:w="100"/>
            </w:tcMar>
          </w:tcPr>
          <w:p>
            <w:r>
              <w:rPr>
                <w:b w:val="false"/>
                <w:bCs w:val="false"/>
                <w:sz w:val="20"/>
                <w:szCs w:val="20"/>
              </w:rPr>
              <w:t xml:space="preserve">Khung xem trước (Live/Output Preview)</w:t>
            </w:r>
          </w:p>
        </w:tc>
        <w:tc>
          <w:tcPr>
            <w:tcW w:type="dxa" w:w="6800"/>
            <w:tcMar>
              <w:top w:type="dxa" w:w="80"/>
              <w:left w:type="dxa" w:w="100"/>
              <w:bottom w:type="dxa" w:w="80"/>
              <w:right w:type="dxa" w:w="100"/>
            </w:tcMar>
          </w:tcPr>
          <w:p>
            <w:r>
              <w:rPr>
                <w:b w:val="false"/>
                <w:bCs w:val="false"/>
                <w:sz w:val="20"/>
                <w:szCs w:val="20"/>
              </w:rPr>
              <w:t xml:space="preserve">Góc trên bên phải, hiển thị hình ảnh slide đang được trình chiếu trực tiếp (Live) kèm video nền.</w:t>
            </w:r>
          </w:p>
        </w:tc>
      </w:tr>
      <w:tr>
        <w:tc>
          <w:tcPr>
            <w:tcW w:type="dxa" w:w="2600"/>
            <w:tcMar>
              <w:top w:type="dxa" w:w="80"/>
              <w:left w:type="dxa" w:w="100"/>
              <w:bottom w:type="dxa" w:w="80"/>
              <w:right w:type="dxa" w:w="100"/>
            </w:tcMar>
          </w:tcPr>
          <w:p>
            <w:r>
              <w:rPr>
                <w:b w:val="false"/>
                <w:bCs w:val="false"/>
                <w:sz w:val="20"/>
                <w:szCs w:val="20"/>
              </w:rPr>
              <w:t xml:space="preserve">Bảng điều khiển Media/Audio</w:t>
            </w:r>
          </w:p>
        </w:tc>
        <w:tc>
          <w:tcPr>
            <w:tcW w:type="dxa" w:w="6800"/>
            <w:tcMar>
              <w:top w:type="dxa" w:w="80"/>
              <w:left w:type="dxa" w:w="100"/>
              <w:bottom w:type="dxa" w:w="80"/>
              <w:right w:type="dxa" w:w="100"/>
            </w:tcMar>
          </w:tcPr>
          <w:p>
            <w:r>
              <w:rPr>
                <w:b w:val="false"/>
                <w:bCs w:val="false"/>
                <w:sz w:val="20"/>
                <w:szCs w:val="20"/>
              </w:rPr>
              <w:t xml:space="preserve">Phía dưới khung preview, quản lý audio nền, playlist nhạc và điều khiển phát media (play/pause, tua, thời gian).</w:t>
            </w:r>
          </w:p>
        </w:tc>
      </w:tr>
    </w:tbl>
    <w:p>
      <w:pPr>
        <w:spacing w:after="200"/>
      </w:pPr>
    </w:p>
    <w:p>
      <w:pPr>
        <w:pStyle w:val="Heading1"/>
        <w:spacing w:after="150" w:before="300"/>
      </w:pPr>
      <w:r>
        <w:t xml:space="preserve">3. Chi tiết thanh công cụ trên cùng (Toolbar)</w:t>
      </w:r>
    </w:p>
    <w:p>
      <w:pPr>
        <w:pStyle w:val="ListParagraph"/>
        <w:numPr>
          <w:ilvl w:val="0"/>
          <w:numId w:val="2"/>
        </w:numPr>
        <w:spacing w:after="60"/>
      </w:pPr>
      <w:r>
        <w:rPr>
          <w:b/>
          <w:bCs/>
          <w:sz w:val="22"/>
          <w:szCs w:val="22"/>
        </w:rPr>
        <w:t xml:space="preserve">Search: </w:t>
      </w:r>
      <w:r>
        <w:rPr>
          <w:sz w:val="22"/>
          <w:szCs w:val="22"/>
        </w:rPr>
        <w:t xml:space="preserve">Cho phép tìm kiếm nhanh slide, bài hát, media trong thư viện.</w:t>
      </w:r>
    </w:p>
    <w:p>
      <w:pPr>
        <w:pStyle w:val="ListParagraph"/>
        <w:numPr>
          <w:ilvl w:val="0"/>
          <w:numId w:val="2"/>
        </w:numPr>
        <w:spacing w:after="60"/>
      </w:pPr>
      <w:r>
        <w:rPr>
          <w:b/>
          <w:bCs/>
          <w:sz w:val="22"/>
          <w:szCs w:val="22"/>
        </w:rPr>
        <w:t xml:space="preserve">Text: </w:t>
      </w:r>
      <w:r>
        <w:rPr>
          <w:sz w:val="22"/>
          <w:szCs w:val="22"/>
        </w:rPr>
        <w:t xml:space="preserve">Chèn hoặc chỉnh sửa nhanh văn bản trên slide.</w:t>
      </w:r>
    </w:p>
    <w:p>
      <w:pPr>
        <w:pStyle w:val="ListParagraph"/>
        <w:numPr>
          <w:ilvl w:val="0"/>
          <w:numId w:val="2"/>
        </w:numPr>
        <w:spacing w:after="60"/>
      </w:pPr>
      <w:r>
        <w:rPr>
          <w:b/>
          <w:bCs/>
          <w:sz w:val="22"/>
          <w:szCs w:val="22"/>
        </w:rPr>
        <w:t xml:space="preserve">Theme: </w:t>
      </w:r>
      <w:r>
        <w:rPr>
          <w:sz w:val="22"/>
          <w:szCs w:val="22"/>
        </w:rPr>
        <w:t xml:space="preserve">Chọn và quản lý giao diện/khung nền (theme) cho slide.</w:t>
      </w:r>
    </w:p>
    <w:p>
      <w:pPr>
        <w:pStyle w:val="ListParagraph"/>
        <w:numPr>
          <w:ilvl w:val="0"/>
          <w:numId w:val="2"/>
        </w:numPr>
        <w:spacing w:after="60"/>
      </w:pPr>
      <w:r>
        <w:rPr>
          <w:b/>
          <w:bCs/>
          <w:sz w:val="22"/>
          <w:szCs w:val="22"/>
        </w:rPr>
        <w:t xml:space="preserve">Show: </w:t>
      </w:r>
      <w:r>
        <w:rPr>
          <w:sz w:val="22"/>
          <w:szCs w:val="22"/>
        </w:rPr>
        <w:t xml:space="preserve">Chuyển sang chế độ quản lý và trình chiếu Show hiện tại.</w:t>
      </w:r>
    </w:p>
    <w:p>
      <w:pPr>
        <w:pStyle w:val="ListParagraph"/>
        <w:numPr>
          <w:ilvl w:val="0"/>
          <w:numId w:val="2"/>
        </w:numPr>
        <w:spacing w:after="60"/>
      </w:pPr>
      <w:r>
        <w:rPr>
          <w:b/>
          <w:bCs/>
          <w:sz w:val="22"/>
          <w:szCs w:val="22"/>
        </w:rPr>
        <w:t xml:space="preserve">Edit: </w:t>
      </w:r>
      <w:r>
        <w:rPr>
          <w:sz w:val="22"/>
          <w:szCs w:val="22"/>
        </w:rPr>
        <w:t xml:space="preserve">Mở chế độ chỉnh sửa chi tiết slide (bố cục, font chữ, hiệu ứng).</w:t>
      </w:r>
    </w:p>
    <w:p>
      <w:pPr>
        <w:pStyle w:val="ListParagraph"/>
        <w:numPr>
          <w:ilvl w:val="0"/>
          <w:numId w:val="2"/>
        </w:numPr>
        <w:spacing w:after="60"/>
      </w:pPr>
      <w:r>
        <w:rPr>
          <w:b/>
          <w:bCs/>
          <w:sz w:val="22"/>
          <w:szCs w:val="22"/>
        </w:rPr>
        <w:t xml:space="preserve">Reflow: </w:t>
      </w:r>
      <w:r>
        <w:rPr>
          <w:sz w:val="22"/>
          <w:szCs w:val="22"/>
        </w:rPr>
        <w:t xml:space="preserve">Công cụ sắp xếp lại (reflow) văn bản slide theo mẫu định dạng.</w:t>
      </w:r>
    </w:p>
    <w:p>
      <w:pPr>
        <w:pStyle w:val="ListParagraph"/>
        <w:numPr>
          <w:ilvl w:val="0"/>
          <w:numId w:val="2"/>
        </w:numPr>
        <w:spacing w:after="60"/>
      </w:pPr>
      <w:r>
        <w:rPr>
          <w:b/>
          <w:bCs/>
          <w:sz w:val="22"/>
          <w:szCs w:val="22"/>
        </w:rPr>
        <w:t xml:space="preserve">Bible: </w:t>
      </w:r>
      <w:r>
        <w:rPr>
          <w:sz w:val="22"/>
          <w:szCs w:val="22"/>
        </w:rPr>
        <w:t xml:space="preserve">Tra cứu và chèn nhanh câu Kinh Thánh vào chương trình.</w:t>
      </w:r>
    </w:p>
    <w:p>
      <w:pPr>
        <w:pStyle w:val="ListParagraph"/>
        <w:numPr>
          <w:ilvl w:val="0"/>
          <w:numId w:val="2"/>
        </w:numPr>
        <w:spacing w:after="60"/>
      </w:pPr>
      <w:r>
        <w:rPr>
          <w:b/>
          <w:bCs/>
          <w:sz w:val="22"/>
          <w:szCs w:val="22"/>
        </w:rPr>
        <w:t xml:space="preserve">More: </w:t>
      </w:r>
      <w:r>
        <w:rPr>
          <w:sz w:val="22"/>
          <w:szCs w:val="22"/>
        </w:rPr>
        <w:t xml:space="preserve">Các công cụ mở rộng khác của phần mềm.</w:t>
      </w:r>
    </w:p>
    <w:p>
      <w:pPr>
        <w:pStyle w:val="ListParagraph"/>
        <w:numPr>
          <w:ilvl w:val="0"/>
          <w:numId w:val="2"/>
        </w:numPr>
        <w:spacing w:after="60"/>
      </w:pPr>
      <w:r>
        <w:rPr>
          <w:b/>
          <w:bCs/>
          <w:sz w:val="22"/>
          <w:szCs w:val="22"/>
        </w:rPr>
        <w:t xml:space="preserve">ProContent: </w:t>
      </w:r>
      <w:r>
        <w:rPr>
          <w:sz w:val="22"/>
          <w:szCs w:val="22"/>
        </w:rPr>
        <w:t xml:space="preserve">Kho nội dung có sẵn (hình nền, video, mẫu slide) từ ProPresenter.</w:t>
      </w:r>
    </w:p>
    <w:p>
      <w:pPr>
        <w:pStyle w:val="ListParagraph"/>
        <w:numPr>
          <w:ilvl w:val="0"/>
          <w:numId w:val="2"/>
        </w:numPr>
        <w:spacing w:after="60"/>
      </w:pPr>
      <w:r>
        <w:rPr>
          <w:b/>
          <w:bCs/>
          <w:sz w:val="22"/>
          <w:szCs w:val="22"/>
        </w:rPr>
        <w:t xml:space="preserve">Media: </w:t>
      </w:r>
      <w:r>
        <w:rPr>
          <w:sz w:val="22"/>
          <w:szCs w:val="22"/>
        </w:rPr>
        <w:t xml:space="preserve">Quản lý thư viện hình ảnh, video, âm thanh của người dùng.</w:t>
      </w:r>
    </w:p>
    <w:p>
      <w:pPr>
        <w:pStyle w:val="ListParagraph"/>
        <w:numPr>
          <w:ilvl w:val="0"/>
          <w:numId w:val="2"/>
        </w:numPr>
        <w:spacing w:after="60"/>
      </w:pPr>
      <w:r>
        <w:rPr>
          <w:b/>
          <w:bCs/>
          <w:sz w:val="22"/>
          <w:szCs w:val="22"/>
        </w:rPr>
        <w:t xml:space="preserve">Default: </w:t>
      </w:r>
      <w:r>
        <w:rPr>
          <w:sz w:val="22"/>
          <w:szCs w:val="22"/>
        </w:rPr>
        <w:t xml:space="preserve">Cấu hình màn hình xuất mặc định (Default output).</w:t>
      </w:r>
    </w:p>
    <w:p>
      <w:pPr>
        <w:pStyle w:val="ListParagraph"/>
        <w:numPr>
          <w:ilvl w:val="0"/>
          <w:numId w:val="2"/>
        </w:numPr>
        <w:spacing w:after="60"/>
      </w:pPr>
      <w:r>
        <w:rPr>
          <w:b/>
          <w:bCs/>
          <w:sz w:val="22"/>
          <w:szCs w:val="22"/>
        </w:rPr>
        <w:t xml:space="preserve">Live: </w:t>
      </w:r>
      <w:r>
        <w:rPr>
          <w:sz w:val="22"/>
          <w:szCs w:val="22"/>
        </w:rPr>
        <w:t xml:space="preserve">Xem và điều khiển nội dung đang phát trực tiếp trên màn hình trình chiếu.</w:t>
      </w:r>
    </w:p>
    <w:p>
      <w:pPr>
        <w:pStyle w:val="ListParagraph"/>
        <w:numPr>
          <w:ilvl w:val="0"/>
          <w:numId w:val="2"/>
        </w:numPr>
        <w:spacing w:after="60"/>
      </w:pPr>
      <w:r>
        <w:rPr>
          <w:b/>
          <w:bCs/>
          <w:sz w:val="22"/>
          <w:szCs w:val="22"/>
        </w:rPr>
        <w:t xml:space="preserve">Audience: </w:t>
      </w:r>
      <w:r>
        <w:rPr>
          <w:sz w:val="22"/>
          <w:szCs w:val="22"/>
        </w:rPr>
        <w:t xml:space="preserve">Cấu hình màn hình dành cho khán giả (Audience screen).</w:t>
      </w:r>
    </w:p>
    <w:p>
      <w:pPr>
        <w:pStyle w:val="ListParagraph"/>
        <w:numPr>
          <w:ilvl w:val="0"/>
          <w:numId w:val="2"/>
        </w:numPr>
        <w:spacing w:after="60"/>
      </w:pPr>
      <w:r>
        <w:rPr>
          <w:b/>
          <w:bCs/>
          <w:sz w:val="22"/>
          <w:szCs w:val="22"/>
        </w:rPr>
        <w:t xml:space="preserve">Stage: </w:t>
      </w:r>
      <w:r>
        <w:rPr>
          <w:sz w:val="22"/>
          <w:szCs w:val="22"/>
        </w:rPr>
        <w:t xml:space="preserve">Cấu hình màn hình dành cho người trên sân khấu (Stage display).</w:t>
      </w:r>
    </w:p>
    <w:p>
      <w:pPr>
        <w:pStyle w:val="ListParagraph"/>
        <w:numPr>
          <w:ilvl w:val="0"/>
          <w:numId w:val="2"/>
        </w:numPr>
        <w:spacing w:after="60"/>
      </w:pPr>
      <w:r>
        <w:rPr>
          <w:b/>
          <w:bCs/>
          <w:sz w:val="22"/>
          <w:szCs w:val="22"/>
        </w:rPr>
        <w:t xml:space="preserve">Notifications: </w:t>
      </w:r>
      <w:r>
        <w:rPr>
          <w:sz w:val="22"/>
          <w:szCs w:val="22"/>
        </w:rPr>
        <w:t xml:space="preserve">Hiển thị cảnh báo, thông báo hệ thống.</w:t>
      </w:r>
    </w:p>
    <w:p>
      <w:pPr>
        <w:pStyle w:val="ListParagraph"/>
        <w:numPr>
          <w:ilvl w:val="0"/>
          <w:numId w:val="2"/>
        </w:numPr>
        <w:spacing w:after="60"/>
      </w:pPr>
      <w:r>
        <w:rPr>
          <w:b/>
          <w:bCs/>
          <w:sz w:val="22"/>
          <w:szCs w:val="22"/>
        </w:rPr>
        <w:t xml:space="preserve">Status: </w:t>
      </w:r>
      <w:r>
        <w:rPr>
          <w:sz w:val="22"/>
          <w:szCs w:val="22"/>
        </w:rPr>
        <w:t xml:space="preserve">Biểu tượng tròn màu cam ở góc phải, thể hiện trạng thái kết nối/hoạt động của phần mềm.</w:t>
      </w:r>
    </w:p>
    <w:p>
      <w:pPr>
        <w:pStyle w:val="Heading1"/>
        <w:spacing w:after="150" w:before="300"/>
      </w:pPr>
      <w:r>
        <w:t xml:space="preserve">4. Cột trái: Thư viện &amp; Playlist</w:t>
      </w:r>
    </w:p>
    <w:p>
      <w:pPr>
        <w:pStyle w:val="Heading2"/>
        <w:spacing w:after="100" w:before="200"/>
      </w:pPr>
      <w:r>
        <w:t xml:space="preserve">4.1. Library (Thư viện)</w:t>
      </w:r>
    </w:p>
    <w:p>
      <w:pPr>
        <w:spacing w:after="100"/>
      </w:pPr>
      <w:r>
        <w:rPr>
          <w:sz w:val="22"/>
          <w:szCs w:val="22"/>
        </w:rPr>
        <w:t xml:space="preserve">Nằm trên cùng bên trái, liệt kê các Show đã lưu, ví dụ "Sample 1" và "Default". Đây là nơi lưu trữ các bài trình chiếu mẫu hoặc đã tạo trước.</w:t>
      </w:r>
    </w:p>
    <w:p>
      <w:pPr>
        <w:pStyle w:val="Heading2"/>
        <w:spacing w:after="100" w:before="200"/>
      </w:pPr>
      <w:r>
        <w:t xml:space="preserve">4.2. Playlist</w:t>
      </w:r>
    </w:p>
    <w:p>
      <w:pPr>
        <w:spacing w:after="100"/>
      </w:pPr>
      <w:r>
        <w:rPr>
          <w:sz w:val="22"/>
          <w:szCs w:val="22"/>
        </w:rPr>
        <w:t xml:space="preserve">Bên dưới Library là danh sách các Playlist (chương trình lễ), gồm "Playlist" và "Sample Playlist" đang được chọn (bôi xanh). Mỗi Playlist chứa danh sách các mục sẽ trình chiếu theo thứ tự của buổi lễ, được nhóm theo các nhãn màu:</w:t>
      </w:r>
    </w:p>
    <w:p>
      <w:pPr>
        <w:pStyle w:val="ListParagraph"/>
        <w:numPr>
          <w:ilvl w:val="0"/>
          <w:numId w:val="2"/>
        </w:numPr>
        <w:spacing w:after="60"/>
      </w:pPr>
      <w:r>
        <w:rPr>
          <w:b/>
          <w:bCs/>
          <w:sz w:val="22"/>
          <w:szCs w:val="22"/>
        </w:rPr>
        <w:t xml:space="preserve">PreShow (màu xanh lá): </w:t>
      </w:r>
      <w:r>
        <w:rPr>
          <w:sz w:val="22"/>
          <w:szCs w:val="22"/>
        </w:rPr>
        <w:t xml:space="preserve">Nhóm chứa thông báo và bộ đếm giờ mở đầu (Announcements, Countdown).</w:t>
      </w:r>
    </w:p>
    <w:p>
      <w:pPr>
        <w:pStyle w:val="ListParagraph"/>
        <w:numPr>
          <w:ilvl w:val="0"/>
          <w:numId w:val="2"/>
        </w:numPr>
        <w:spacing w:after="60"/>
      </w:pPr>
      <w:r>
        <w:rPr>
          <w:b/>
          <w:bCs/>
          <w:sz w:val="22"/>
          <w:szCs w:val="22"/>
        </w:rPr>
        <w:t xml:space="preserve">Music (màu vàng): </w:t>
      </w:r>
      <w:r>
        <w:rPr>
          <w:sz w:val="22"/>
          <w:szCs w:val="22"/>
        </w:rPr>
        <w:t xml:space="preserve">Nhóm các bài hát trong chương trình (Good Grace, Way Maker, Another In The Fire, Nothing Else).</w:t>
      </w:r>
    </w:p>
    <w:p>
      <w:pPr>
        <w:pStyle w:val="ListParagraph"/>
        <w:numPr>
          <w:ilvl w:val="0"/>
          <w:numId w:val="2"/>
        </w:numPr>
        <w:spacing w:after="60"/>
      </w:pPr>
      <w:r>
        <w:rPr>
          <w:b/>
          <w:bCs/>
          <w:sz w:val="22"/>
          <w:szCs w:val="22"/>
        </w:rPr>
        <w:t xml:space="preserve">Presentation (màu cam): </w:t>
      </w:r>
      <w:r>
        <w:rPr>
          <w:sz w:val="22"/>
          <w:szCs w:val="22"/>
        </w:rPr>
        <w:t xml:space="preserve">Nhóm các slide trình chiếu và đoạn Kinh Thánh (Sample Presentation, John 1:1-3).</w:t>
      </w:r>
    </w:p>
    <w:p>
      <w:pPr>
        <w:spacing w:after="100"/>
      </w:pPr>
      <w:r>
        <w:rPr>
          <w:sz w:val="22"/>
          <w:szCs w:val="22"/>
        </w:rPr>
        <w:t xml:space="preserve">Phía dưới danh sách có ô "Filter" để lọc nhanh mục trong Playlist, và số lượng mục hiện có (ví dụ "11 ITEMS").</w:t>
      </w:r>
    </w:p>
    <w:p>
      <w:pPr>
        <w:pStyle w:val="Heading1"/>
        <w:spacing w:after="150" w:before="300"/>
      </w:pPr>
      <w:r>
        <w:t xml:space="preserve">5. Khu vực trung tâm: Lưới Slide bài hát "Way Maker"</w:t>
      </w:r>
    </w:p>
    <w:p>
      <w:pPr>
        <w:spacing w:after="100"/>
      </w:pPr>
      <w:r>
        <w:rPr>
          <w:sz w:val="22"/>
          <w:szCs w:val="22"/>
        </w:rPr>
        <w:t xml:space="preserve">Đây là khu vực chiếm diện tích lớn nhất, hiển thị toàn bộ các slide lời bài hát "Way Maker" dưới dạng lưới ảnh thu nhỏ (thumbnail). Mỗi slide có:</w:t>
      </w:r>
    </w:p>
    <w:p>
      <w:pPr>
        <w:pStyle w:val="ListParagraph"/>
        <w:numPr>
          <w:ilvl w:val="0"/>
          <w:numId w:val="2"/>
        </w:numPr>
        <w:spacing w:after="60"/>
      </w:pPr>
      <w:r>
        <w:rPr>
          <w:b/>
          <w:bCs/>
          <w:sz w:val="22"/>
          <w:szCs w:val="22"/>
        </w:rPr>
        <w:t xml:space="preserve">Nhãn chữ (Slide Label): </w:t>
      </w:r>
      <w:r>
        <w:rPr>
          <w:sz w:val="22"/>
          <w:szCs w:val="22"/>
        </w:rPr>
        <w:t xml:space="preserve">Góc trên bên trái mỗi slide, đánh dấu nhóm cấu trúc bài hát (A, C, S, D, T, B...).</w:t>
      </w:r>
    </w:p>
    <w:p>
      <w:pPr>
        <w:pStyle w:val="ListParagraph"/>
        <w:numPr>
          <w:ilvl w:val="0"/>
          <w:numId w:val="2"/>
        </w:numPr>
        <w:spacing w:after="60"/>
      </w:pPr>
      <w:r>
        <w:rPr>
          <w:b/>
          <w:bCs/>
          <w:sz w:val="22"/>
          <w:szCs w:val="22"/>
        </w:rPr>
        <w:t xml:space="preserve">Nội dung lời bài hát: </w:t>
      </w:r>
      <w:r>
        <w:rPr>
          <w:sz w:val="22"/>
          <w:szCs w:val="22"/>
        </w:rPr>
        <w:t xml:space="preserve">Hai dòng lyric được canh giữa, phía trên và dưới có đường kẻ ngang trang trí.</w:t>
      </w:r>
    </w:p>
    <w:p>
      <w:pPr>
        <w:pStyle w:val="ListParagraph"/>
        <w:numPr>
          <w:ilvl w:val="0"/>
          <w:numId w:val="2"/>
        </w:numPr>
        <w:spacing w:after="60"/>
      </w:pPr>
      <w:r>
        <w:rPr>
          <w:b/>
          <w:bCs/>
          <w:sz w:val="22"/>
          <w:szCs w:val="22"/>
        </w:rPr>
        <w:t xml:space="preserve">Thanh trạng thái màu: </w:t>
      </w:r>
      <w:r>
        <w:rPr>
          <w:sz w:val="22"/>
          <w:szCs w:val="22"/>
        </w:rPr>
        <w:t xml:space="preserve">Thanh màu ngang phía dưới mỗi slide thể hiện loại đoạn nhạc: xanh dương = Verse, đỏ tím (magenta) = Chorus, đỏ = Tag, tím = Bridge, xám = Blank/nền video.</w:t>
      </w:r>
    </w:p>
    <w:p>
      <w:pPr>
        <w:pStyle w:val="ListParagraph"/>
        <w:numPr>
          <w:ilvl w:val="0"/>
          <w:numId w:val="2"/>
        </w:numPr>
        <w:spacing w:after="60"/>
      </w:pPr>
      <w:r>
        <w:rPr>
          <w:b/>
          <w:bCs/>
          <w:sz w:val="22"/>
          <w:szCs w:val="22"/>
        </w:rPr>
        <w:t xml:space="preserve">Slide đang chọn: </w:t>
      </w:r>
      <w:r>
        <w:rPr>
          <w:sz w:val="22"/>
          <w:szCs w:val="22"/>
        </w:rPr>
        <w:t xml:space="preserve">Slide số 2 (Verse 1) đang được chọn, có viền cam bao quanh, đồng thời hiển thị ở khung Live bên phải.</w:t>
      </w:r>
    </w:p>
    <w:p>
      <w:pPr>
        <w:spacing w:after="100"/>
      </w:pPr>
      <w:r>
        <w:rPr>
          <w:sz w:val="22"/>
          <w:szCs w:val="22"/>
        </w:rPr>
        <w:t xml:space="preserve">Cấu trúc chi tiết của các slide trong bài hát như sau: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shd w:fill="2E4057" w:val="clear"/>
            <w:tcMar>
              <w:top w:type="dxa" w:w="80"/>
              <w:left w:type="dxa" w:w="100"/>
              <w:bottom w:type="dxa" w:w="80"/>
              <w:right w:type="dxa" w:w="100"/>
            </w:tcMar>
          </w:tcPr>
          <w:p>
            <w:r>
              <w:rPr>
                <w:b/>
                <w:bCs/>
                <w:color w:val="FFFFFF"/>
                <w:sz w:val="20"/>
                <w:szCs w:val="20"/>
              </w:rPr>
              <w:t xml:space="preserve">STT</w:t>
            </w:r>
          </w:p>
        </w:tc>
        <w:tc>
          <w:tcPr>
            <w:tcW w:type="dxa" w:w="1500"/>
            <w:shd w:fill="2E4057" w:val="clear"/>
            <w:tcMar>
              <w:top w:type="dxa" w:w="80"/>
              <w:left w:type="dxa" w:w="100"/>
              <w:bottom w:type="dxa" w:w="80"/>
              <w:right w:type="dxa" w:w="100"/>
            </w:tcMar>
          </w:tcPr>
          <w:p>
            <w:r>
              <w:rPr>
                <w:b/>
                <w:bCs/>
                <w:color w:val="FFFFFF"/>
                <w:sz w:val="20"/>
                <w:szCs w:val="20"/>
              </w:rPr>
              <w:t xml:space="preserve">Nhãn/Tag</w:t>
            </w:r>
          </w:p>
        </w:tc>
        <w:tc>
          <w:tcPr>
            <w:tcW w:type="dxa" w:w="5200"/>
            <w:shd w:fill="2E4057" w:val="clear"/>
            <w:tcMar>
              <w:top w:type="dxa" w:w="80"/>
              <w:left w:type="dxa" w:w="100"/>
              <w:bottom w:type="dxa" w:w="80"/>
              <w:right w:type="dxa" w:w="100"/>
            </w:tcMar>
          </w:tcPr>
          <w:p>
            <w:r>
              <w:rPr>
                <w:b/>
                <w:bCs/>
                <w:color w:val="FFFFFF"/>
                <w:sz w:val="20"/>
                <w:szCs w:val="20"/>
              </w:rPr>
              <w:t xml:space="preserve">Nội dung Lyric</w:t>
            </w:r>
          </w:p>
        </w:tc>
        <w:tc>
          <w:tcPr>
            <w:tcW w:type="dxa" w:w="1800"/>
            <w:shd w:fill="2E4057" w:val="clear"/>
            <w:tcMar>
              <w:top w:type="dxa" w:w="80"/>
              <w:left w:type="dxa" w:w="100"/>
              <w:bottom w:type="dxa" w:w="80"/>
              <w:right w:type="dxa" w:w="100"/>
            </w:tcMar>
          </w:tcPr>
          <w:p>
            <w:r>
              <w:rPr>
                <w:b/>
                <w:bCs/>
                <w:color w:val="FFFFFF"/>
                <w:sz w:val="20"/>
                <w:szCs w:val="20"/>
              </w:rPr>
              <w:t xml:space="preserve">Loại (màu thanh)</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1500"/>
            <w:tcMar>
              <w:top w:type="dxa" w:w="80"/>
              <w:left w:type="dxa" w:w="100"/>
              <w:bottom w:type="dxa" w:w="80"/>
              <w:right w:type="dxa" w:w="100"/>
            </w:tcMar>
          </w:tcPr>
          <w:p>
            <w:r>
              <w:rPr>
                <w:b w:val="false"/>
                <w:bCs w:val="false"/>
                <w:sz w:val="20"/>
                <w:szCs w:val="20"/>
              </w:rPr>
              <w:t xml:space="preserve">Blank</w:t>
            </w:r>
          </w:p>
        </w:tc>
        <w:tc>
          <w:tcPr>
            <w:tcW w:type="dxa" w:w="5200"/>
            <w:tcMar>
              <w:top w:type="dxa" w:w="80"/>
              <w:left w:type="dxa" w:w="100"/>
              <w:bottom w:type="dxa" w:w="80"/>
              <w:right w:type="dxa" w:w="100"/>
            </w:tcMar>
          </w:tcPr>
          <w:p>
            <w:r>
              <w:rPr>
                <w:b w:val="false"/>
                <w:bCs w:val="false"/>
                <w:sz w:val="20"/>
                <w:szCs w:val="20"/>
              </w:rPr>
              <w:t xml:space="preserve">(Slide nền video ProContent_WinterGrove.mp4, không lời)</w:t>
            </w:r>
          </w:p>
        </w:tc>
        <w:tc>
          <w:tcPr>
            <w:tcW w:type="dxa" w:w="1800"/>
            <w:tcMar>
              <w:top w:type="dxa" w:w="80"/>
              <w:left w:type="dxa" w:w="100"/>
              <w:bottom w:type="dxa" w:w="80"/>
              <w:right w:type="dxa" w:w="100"/>
            </w:tcMar>
          </w:tcPr>
          <w:p>
            <w:r>
              <w:rPr>
                <w:b w:val="false"/>
                <w:bCs w:val="false"/>
                <w:sz w:val="20"/>
                <w:szCs w:val="20"/>
              </w:rPr>
              <w:t xml:space="preserve">Xám</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1500"/>
            <w:tcMar>
              <w:top w:type="dxa" w:w="80"/>
              <w:left w:type="dxa" w:w="100"/>
              <w:bottom w:type="dxa" w:w="80"/>
              <w:right w:type="dxa" w:w="100"/>
            </w:tcMar>
          </w:tcPr>
          <w:p>
            <w:r>
              <w:rPr>
                <w:b w:val="false"/>
                <w:bCs w:val="false"/>
                <w:sz w:val="20"/>
                <w:szCs w:val="20"/>
              </w:rPr>
              <w:t xml:space="preserve">A</w:t>
            </w:r>
          </w:p>
        </w:tc>
        <w:tc>
          <w:tcPr>
            <w:tcW w:type="dxa" w:w="5200"/>
            <w:tcMar>
              <w:top w:type="dxa" w:w="80"/>
              <w:left w:type="dxa" w:w="100"/>
              <w:bottom w:type="dxa" w:w="80"/>
              <w:right w:type="dxa" w:w="100"/>
            </w:tcMar>
          </w:tcPr>
          <w:p>
            <w:r>
              <w:rPr>
                <w:b w:val="false"/>
                <w:bCs w:val="false"/>
                <w:sz w:val="20"/>
                <w:szCs w:val="20"/>
              </w:rPr>
              <w:t xml:space="preserve">YOU ARE HERE / MOVING IN OUR MIDST</w:t>
            </w:r>
          </w:p>
        </w:tc>
        <w:tc>
          <w:tcPr>
            <w:tcW w:type="dxa" w:w="1800"/>
            <w:tcMar>
              <w:top w:type="dxa" w:w="80"/>
              <w:left w:type="dxa" w:w="100"/>
              <w:bottom w:type="dxa" w:w="80"/>
              <w:right w:type="dxa" w:w="100"/>
            </w:tcMar>
          </w:tcPr>
          <w:p>
            <w:r>
              <w:rPr>
                <w:b w:val="false"/>
                <w:bCs w:val="false"/>
                <w:sz w:val="20"/>
                <w:szCs w:val="20"/>
              </w:rPr>
              <w:t xml:space="preserve">Xanh dương (Verse 1)</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 I WORSHIP YOU</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YOU ARE HERE / WORKING IN THIS PLACE</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 I WORSHIP YOU</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1500"/>
            <w:tcMar>
              <w:top w:type="dxa" w:w="80"/>
              <w:left w:type="dxa" w:w="100"/>
              <w:bottom w:type="dxa" w:w="80"/>
              <w:right w:type="dxa" w:w="100"/>
            </w:tcMar>
          </w:tcPr>
          <w:p>
            <w:r>
              <w:rPr>
                <w:b w:val="false"/>
                <w:bCs w:val="false"/>
                <w:sz w:val="20"/>
                <w:szCs w:val="20"/>
              </w:rPr>
              <w:t xml:space="preserve">C</w:t>
            </w:r>
          </w:p>
        </w:tc>
        <w:tc>
          <w:tcPr>
            <w:tcW w:type="dxa" w:w="5200"/>
            <w:tcMar>
              <w:top w:type="dxa" w:w="80"/>
              <w:left w:type="dxa" w:w="100"/>
              <w:bottom w:type="dxa" w:w="80"/>
              <w:right w:type="dxa" w:w="100"/>
            </w:tcMar>
          </w:tcPr>
          <w:p>
            <w:r>
              <w:rPr>
                <w:b w:val="false"/>
                <w:bCs w:val="false"/>
                <w:sz w:val="20"/>
                <w:szCs w:val="20"/>
              </w:rPr>
              <w:t xml:space="preserve">(YOU ARE) WAY MAKER MIRACLE WORKER / PROMISE KEEPER</w:t>
            </w:r>
          </w:p>
        </w:tc>
        <w:tc>
          <w:tcPr>
            <w:tcW w:type="dxa" w:w="1800"/>
            <w:tcMar>
              <w:top w:type="dxa" w:w="80"/>
              <w:left w:type="dxa" w:w="100"/>
              <w:bottom w:type="dxa" w:w="80"/>
              <w:right w:type="dxa" w:w="100"/>
            </w:tcMar>
          </w:tcPr>
          <w:p>
            <w:r>
              <w:rPr>
                <w:b w:val="false"/>
                <w:bCs w:val="false"/>
                <w:sz w:val="20"/>
                <w:szCs w:val="20"/>
              </w:rPr>
              <w:t xml:space="preserve">Đỏ tím (Chorus 1)</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LIGHT IN THE DARKNESS / MY GOD THAT IS WHO YOU ARE</w:t>
            </w:r>
          </w:p>
        </w:tc>
        <w:tc>
          <w:tcPr>
            <w:tcW w:type="dxa" w:w="1800"/>
            <w:tcMar>
              <w:top w:type="dxa" w:w="80"/>
              <w:left w:type="dxa" w:w="100"/>
              <w:bottom w:type="dxa" w:w="80"/>
              <w:right w:type="dxa" w:w="100"/>
            </w:tcMar>
          </w:tcPr>
          <w:p>
            <w:r>
              <w:rPr>
                <w:b w:val="false"/>
                <w:bCs w:val="false"/>
                <w:sz w:val="20"/>
                <w:szCs w:val="20"/>
              </w:rPr>
              <w:t xml:space="preserve">Đỏ tím</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1500"/>
            <w:tcMar>
              <w:top w:type="dxa" w:w="80"/>
              <w:left w:type="dxa" w:w="100"/>
              <w:bottom w:type="dxa" w:w="80"/>
              <w:right w:type="dxa" w:w="100"/>
            </w:tcMar>
          </w:tcPr>
          <w:p>
            <w:r>
              <w:rPr>
                <w:b w:val="false"/>
                <w:bCs w:val="false"/>
                <w:sz w:val="20"/>
                <w:szCs w:val="20"/>
              </w:rPr>
              <w:t xml:space="preserve">S</w:t>
            </w:r>
          </w:p>
        </w:tc>
        <w:tc>
          <w:tcPr>
            <w:tcW w:type="dxa" w:w="5200"/>
            <w:tcMar>
              <w:top w:type="dxa" w:w="80"/>
              <w:left w:type="dxa" w:w="100"/>
              <w:bottom w:type="dxa" w:w="80"/>
              <w:right w:type="dxa" w:w="100"/>
            </w:tcMar>
          </w:tcPr>
          <w:p>
            <w:r>
              <w:rPr>
                <w:b w:val="false"/>
                <w:bCs w:val="false"/>
                <w:sz w:val="20"/>
                <w:szCs w:val="20"/>
              </w:rPr>
              <w:t xml:space="preserve">YOU ARE HERE / TOUCHING EV'RY HEART</w:t>
            </w:r>
          </w:p>
        </w:tc>
        <w:tc>
          <w:tcPr>
            <w:tcW w:type="dxa" w:w="1800"/>
            <w:tcMar>
              <w:top w:type="dxa" w:w="80"/>
              <w:left w:type="dxa" w:w="100"/>
              <w:bottom w:type="dxa" w:w="80"/>
              <w:right w:type="dxa" w:w="100"/>
            </w:tcMar>
          </w:tcPr>
          <w:p>
            <w:r>
              <w:rPr>
                <w:b w:val="false"/>
                <w:bCs w:val="false"/>
                <w:sz w:val="20"/>
                <w:szCs w:val="20"/>
              </w:rPr>
              <w:t xml:space="preserve">Xanh dương (Verse 2)</w:t>
            </w:r>
          </w:p>
        </w:tc>
      </w:tr>
      <w:tr>
        <w:tc>
          <w:tcPr>
            <w:tcW w:type="dxa" w:w="900"/>
            <w:tcMar>
              <w:top w:type="dxa" w:w="80"/>
              <w:left w:type="dxa" w:w="100"/>
              <w:bottom w:type="dxa" w:w="80"/>
              <w:right w:type="dxa" w:w="100"/>
            </w:tcMar>
          </w:tcPr>
          <w:p>
            <w:r>
              <w:rPr>
                <w:b w:val="false"/>
                <w:bCs w:val="false"/>
                <w:sz w:val="20"/>
                <w:szCs w:val="20"/>
              </w:rPr>
              <w:t xml:space="preserve">9</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 I WORSHIP YOU</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10</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YOU ARE HERE / HEALING EV'RY HEART</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11</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 I WORSHIP YOU</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12</w:t>
            </w:r>
          </w:p>
        </w:tc>
        <w:tc>
          <w:tcPr>
            <w:tcW w:type="dxa" w:w="1500"/>
            <w:tcMar>
              <w:top w:type="dxa" w:w="80"/>
              <w:left w:type="dxa" w:w="100"/>
              <w:bottom w:type="dxa" w:w="80"/>
              <w:right w:type="dxa" w:w="100"/>
            </w:tcMar>
          </w:tcPr>
          <w:p>
            <w:r>
              <w:rPr>
                <w:b w:val="false"/>
                <w:bCs w:val="false"/>
                <w:sz w:val="20"/>
                <w:szCs w:val="20"/>
              </w:rPr>
              <w:t xml:space="preserve">D</w:t>
            </w:r>
          </w:p>
        </w:tc>
        <w:tc>
          <w:tcPr>
            <w:tcW w:type="dxa" w:w="5200"/>
            <w:tcMar>
              <w:top w:type="dxa" w:w="80"/>
              <w:left w:type="dxa" w:w="100"/>
              <w:bottom w:type="dxa" w:w="80"/>
              <w:right w:type="dxa" w:w="100"/>
            </w:tcMar>
          </w:tcPr>
          <w:p>
            <w:r>
              <w:rPr>
                <w:b w:val="false"/>
                <w:bCs w:val="false"/>
                <w:sz w:val="20"/>
                <w:szCs w:val="20"/>
              </w:rPr>
              <w:t xml:space="preserve">YOU ARE HERE / TURNING LIVES AROUND</w:t>
            </w:r>
          </w:p>
        </w:tc>
        <w:tc>
          <w:tcPr>
            <w:tcW w:type="dxa" w:w="1800"/>
            <w:tcMar>
              <w:top w:type="dxa" w:w="80"/>
              <w:left w:type="dxa" w:w="100"/>
              <w:bottom w:type="dxa" w:w="80"/>
              <w:right w:type="dxa" w:w="100"/>
            </w:tcMar>
          </w:tcPr>
          <w:p>
            <w:r>
              <w:rPr>
                <w:b w:val="false"/>
                <w:bCs w:val="false"/>
                <w:sz w:val="20"/>
                <w:szCs w:val="20"/>
              </w:rPr>
              <w:t xml:space="preserve">Xanh dương (Verse 3)</w:t>
            </w:r>
          </w:p>
        </w:tc>
      </w:tr>
      <w:tr>
        <w:tc>
          <w:tcPr>
            <w:tcW w:type="dxa" w:w="900"/>
            <w:tcMar>
              <w:top w:type="dxa" w:w="80"/>
              <w:left w:type="dxa" w:w="100"/>
              <w:bottom w:type="dxa" w:w="80"/>
              <w:right w:type="dxa" w:w="100"/>
            </w:tcMar>
          </w:tcPr>
          <w:p>
            <w:r>
              <w:rPr>
                <w:b w:val="false"/>
                <w:bCs w:val="false"/>
                <w:sz w:val="20"/>
                <w:szCs w:val="20"/>
              </w:rPr>
              <w:t xml:space="preserve">13</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 I WORSHIP YOU</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14</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YOU ARE HERE / MENDING EV'RY HEART</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15</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I WORSHIP YOU YEAH / I WORSHIP YOU LORD</w:t>
            </w:r>
          </w:p>
        </w:tc>
        <w:tc>
          <w:tcPr>
            <w:tcW w:type="dxa" w:w="1800"/>
            <w:tcMar>
              <w:top w:type="dxa" w:w="80"/>
              <w:left w:type="dxa" w:w="100"/>
              <w:bottom w:type="dxa" w:w="80"/>
              <w:right w:type="dxa" w:w="100"/>
            </w:tcMar>
          </w:tcPr>
          <w:p>
            <w:r>
              <w:rPr>
                <w:b w:val="false"/>
                <w:bCs w:val="false"/>
                <w:sz w:val="20"/>
                <w:szCs w:val="20"/>
              </w:rPr>
              <w:t xml:space="preserve">Xanh dương</w:t>
            </w:r>
          </w:p>
        </w:tc>
      </w:tr>
      <w:tr>
        <w:tc>
          <w:tcPr>
            <w:tcW w:type="dxa" w:w="900"/>
            <w:tcMar>
              <w:top w:type="dxa" w:w="80"/>
              <w:left w:type="dxa" w:w="100"/>
              <w:bottom w:type="dxa" w:w="80"/>
              <w:right w:type="dxa" w:w="100"/>
            </w:tcMar>
          </w:tcPr>
          <w:p>
            <w:r>
              <w:rPr>
                <w:b w:val="false"/>
                <w:bCs w:val="false"/>
                <w:sz w:val="20"/>
                <w:szCs w:val="20"/>
              </w:rPr>
              <w:t xml:space="preserve">16</w:t>
            </w:r>
          </w:p>
        </w:tc>
        <w:tc>
          <w:tcPr>
            <w:tcW w:type="dxa" w:w="1500"/>
            <w:tcMar>
              <w:top w:type="dxa" w:w="80"/>
              <w:left w:type="dxa" w:w="100"/>
              <w:bottom w:type="dxa" w:w="80"/>
              <w:right w:type="dxa" w:w="100"/>
            </w:tcMar>
          </w:tcPr>
          <w:p>
            <w:r>
              <w:rPr>
                <w:b w:val="false"/>
                <w:bCs w:val="false"/>
                <w:sz w:val="20"/>
                <w:szCs w:val="20"/>
              </w:rPr>
              <w:t xml:space="preserve">T</w:t>
            </w:r>
          </w:p>
        </w:tc>
        <w:tc>
          <w:tcPr>
            <w:tcW w:type="dxa" w:w="5200"/>
            <w:tcMar>
              <w:top w:type="dxa" w:w="80"/>
              <w:left w:type="dxa" w:w="100"/>
              <w:bottom w:type="dxa" w:w="80"/>
              <w:right w:type="dxa" w:w="100"/>
            </w:tcMar>
          </w:tcPr>
          <w:p>
            <w:r>
              <w:rPr>
                <w:b w:val="false"/>
                <w:bCs w:val="false"/>
                <w:sz w:val="20"/>
                <w:szCs w:val="20"/>
              </w:rPr>
              <w:t xml:space="preserve">THAT IS WHO YOU ARE / THAT IS WHO YOU ARE</w:t>
            </w:r>
          </w:p>
        </w:tc>
        <w:tc>
          <w:tcPr>
            <w:tcW w:type="dxa" w:w="1800"/>
            <w:tcMar>
              <w:top w:type="dxa" w:w="80"/>
              <w:left w:type="dxa" w:w="100"/>
              <w:bottom w:type="dxa" w:w="80"/>
              <w:right w:type="dxa" w:w="100"/>
            </w:tcMar>
          </w:tcPr>
          <w:p>
            <w:r>
              <w:rPr>
                <w:b w:val="false"/>
                <w:bCs w:val="false"/>
                <w:sz w:val="20"/>
                <w:szCs w:val="20"/>
              </w:rPr>
              <w:t xml:space="preserve">Đỏ (Tag)</w:t>
            </w:r>
          </w:p>
        </w:tc>
      </w:tr>
      <w:tr>
        <w:tc>
          <w:tcPr>
            <w:tcW w:type="dxa" w:w="900"/>
            <w:tcMar>
              <w:top w:type="dxa" w:w="80"/>
              <w:left w:type="dxa" w:w="100"/>
              <w:bottom w:type="dxa" w:w="80"/>
              <w:right w:type="dxa" w:w="100"/>
            </w:tcMar>
          </w:tcPr>
          <w:p>
            <w:r>
              <w:rPr>
                <w:b w:val="false"/>
                <w:bCs w:val="false"/>
                <w:sz w:val="20"/>
                <w:szCs w:val="20"/>
              </w:rPr>
              <w:t xml:space="preserve">17</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THAT IS WHO YOU ARE / THAT IS WHO YOU ARE</w:t>
            </w:r>
          </w:p>
        </w:tc>
        <w:tc>
          <w:tcPr>
            <w:tcW w:type="dxa" w:w="1800"/>
            <w:tcMar>
              <w:top w:type="dxa" w:w="80"/>
              <w:left w:type="dxa" w:w="100"/>
              <w:bottom w:type="dxa" w:w="80"/>
              <w:right w:type="dxa" w:w="100"/>
            </w:tcMar>
          </w:tcPr>
          <w:p>
            <w:r>
              <w:rPr>
                <w:b w:val="false"/>
                <w:bCs w:val="false"/>
                <w:sz w:val="20"/>
                <w:szCs w:val="20"/>
              </w:rPr>
              <w:t xml:space="preserve">Đỏ</w:t>
            </w:r>
          </w:p>
        </w:tc>
      </w:tr>
      <w:tr>
        <w:tc>
          <w:tcPr>
            <w:tcW w:type="dxa" w:w="900"/>
            <w:tcMar>
              <w:top w:type="dxa" w:w="80"/>
              <w:left w:type="dxa" w:w="100"/>
              <w:bottom w:type="dxa" w:w="80"/>
              <w:right w:type="dxa" w:w="100"/>
            </w:tcMar>
          </w:tcPr>
          <w:p>
            <w:r>
              <w:rPr>
                <w:b w:val="false"/>
                <w:bCs w:val="false"/>
                <w:sz w:val="20"/>
                <w:szCs w:val="20"/>
              </w:rPr>
              <w:t xml:space="preserve">18</w:t>
            </w:r>
          </w:p>
        </w:tc>
        <w:tc>
          <w:tcPr>
            <w:tcW w:type="dxa" w:w="1500"/>
            <w:tcMar>
              <w:top w:type="dxa" w:w="80"/>
              <w:left w:type="dxa" w:w="100"/>
              <w:bottom w:type="dxa" w:w="80"/>
              <w:right w:type="dxa" w:w="100"/>
            </w:tcMar>
          </w:tcPr>
          <w:p>
            <w:r>
              <w:rPr>
                <w:b w:val="false"/>
                <w:bCs w:val="false"/>
                <w:sz w:val="20"/>
                <w:szCs w:val="20"/>
              </w:rPr>
              <w:t xml:space="preserve">B</w:t>
            </w:r>
          </w:p>
        </w:tc>
        <w:tc>
          <w:tcPr>
            <w:tcW w:type="dxa" w:w="5200"/>
            <w:tcMar>
              <w:top w:type="dxa" w:w="80"/>
              <w:left w:type="dxa" w:w="100"/>
              <w:bottom w:type="dxa" w:w="80"/>
              <w:right w:type="dxa" w:w="100"/>
            </w:tcMar>
          </w:tcPr>
          <w:p>
            <w:r>
              <w:rPr>
                <w:b w:val="false"/>
                <w:bCs w:val="false"/>
                <w:sz w:val="20"/>
                <w:szCs w:val="20"/>
              </w:rPr>
              <w:t xml:space="preserve">EVEN WHEN I DON'T SEE IT / YOU'RE WORKING</w:t>
            </w:r>
          </w:p>
        </w:tc>
        <w:tc>
          <w:tcPr>
            <w:tcW w:type="dxa" w:w="1800"/>
            <w:tcMar>
              <w:top w:type="dxa" w:w="80"/>
              <w:left w:type="dxa" w:w="100"/>
              <w:bottom w:type="dxa" w:w="80"/>
              <w:right w:type="dxa" w:w="100"/>
            </w:tcMar>
          </w:tcPr>
          <w:p>
            <w:r>
              <w:rPr>
                <w:b w:val="false"/>
                <w:bCs w:val="false"/>
                <w:sz w:val="20"/>
                <w:szCs w:val="20"/>
              </w:rPr>
              <w:t xml:space="preserve">Tím (Bridge)</w:t>
            </w:r>
          </w:p>
        </w:tc>
      </w:tr>
      <w:tr>
        <w:tc>
          <w:tcPr>
            <w:tcW w:type="dxa" w:w="900"/>
            <w:tcMar>
              <w:top w:type="dxa" w:w="80"/>
              <w:left w:type="dxa" w:w="100"/>
              <w:bottom w:type="dxa" w:w="80"/>
              <w:right w:type="dxa" w:w="100"/>
            </w:tcMar>
          </w:tcPr>
          <w:p>
            <w:r>
              <w:rPr>
                <w:b w:val="false"/>
                <w:bCs w:val="false"/>
                <w:sz w:val="20"/>
                <w:szCs w:val="20"/>
              </w:rPr>
              <w:t xml:space="preserve">19</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EVEN WHEN I DON'T FEEL IT / YOU'RE WORKING</w:t>
            </w:r>
          </w:p>
        </w:tc>
        <w:tc>
          <w:tcPr>
            <w:tcW w:type="dxa" w:w="1800"/>
            <w:tcMar>
              <w:top w:type="dxa" w:w="80"/>
              <w:left w:type="dxa" w:w="100"/>
              <w:bottom w:type="dxa" w:w="80"/>
              <w:right w:type="dxa" w:w="100"/>
            </w:tcMar>
          </w:tcPr>
          <w:p>
            <w:r>
              <w:rPr>
                <w:b w:val="false"/>
                <w:bCs w:val="false"/>
                <w:sz w:val="20"/>
                <w:szCs w:val="20"/>
              </w:rPr>
              <w:t xml:space="preserve">Tím</w:t>
            </w:r>
          </w:p>
        </w:tc>
      </w:tr>
      <w:tr>
        <w:tc>
          <w:tcPr>
            <w:tcW w:type="dxa" w:w="900"/>
            <w:tcMar>
              <w:top w:type="dxa" w:w="80"/>
              <w:left w:type="dxa" w:w="100"/>
              <w:bottom w:type="dxa" w:w="80"/>
              <w:right w:type="dxa" w:w="100"/>
            </w:tcMar>
          </w:tcPr>
          <w:p>
            <w:r>
              <w:rPr>
                <w:b w:val="false"/>
                <w:bCs w:val="false"/>
                <w:sz w:val="20"/>
                <w:szCs w:val="20"/>
              </w:rPr>
              <w:t xml:space="preserve">20</w:t>
            </w:r>
          </w:p>
        </w:tc>
        <w:tc>
          <w:tcPr>
            <w:tcW w:type="dxa" w:w="1500"/>
            <w:tcMar>
              <w:top w:type="dxa" w:w="80"/>
              <w:left w:type="dxa" w:w="100"/>
              <w:bottom w:type="dxa" w:w="80"/>
              <w:right w:type="dxa" w:w="100"/>
            </w:tcMar>
          </w:tcPr>
          <w:p>
            <w:r>
              <w:rPr>
                <w:b w:val="false"/>
                <w:bCs w:val="false"/>
                <w:sz w:val="20"/>
                <w:szCs w:val="20"/>
              </w:rPr>
              <w:t xml:space="preserve"/>
            </w:r>
          </w:p>
        </w:tc>
        <w:tc>
          <w:tcPr>
            <w:tcW w:type="dxa" w:w="5200"/>
            <w:tcMar>
              <w:top w:type="dxa" w:w="80"/>
              <w:left w:type="dxa" w:w="100"/>
              <w:bottom w:type="dxa" w:w="80"/>
              <w:right w:type="dxa" w:w="100"/>
            </w:tcMar>
          </w:tcPr>
          <w:p>
            <w:r>
              <w:rPr>
                <w:b w:val="false"/>
                <w:bCs w:val="false"/>
                <w:sz w:val="20"/>
                <w:szCs w:val="20"/>
              </w:rPr>
              <w:t xml:space="preserve">YOU NEVER STOP / YOU NEVER STOP WORKING</w:t>
            </w:r>
          </w:p>
        </w:tc>
        <w:tc>
          <w:tcPr>
            <w:tcW w:type="dxa" w:w="1800"/>
            <w:tcMar>
              <w:top w:type="dxa" w:w="80"/>
              <w:left w:type="dxa" w:w="100"/>
              <w:bottom w:type="dxa" w:w="80"/>
              <w:right w:type="dxa" w:w="100"/>
            </w:tcMar>
          </w:tcPr>
          <w:p>
            <w:r>
              <w:rPr>
                <w:b w:val="false"/>
                <w:bCs w:val="false"/>
                <w:sz w:val="20"/>
                <w:szCs w:val="20"/>
              </w:rPr>
              <w:t xml:space="preserve">Tím</w:t>
            </w:r>
          </w:p>
        </w:tc>
      </w:tr>
    </w:tbl>
    <w:p>
      <w:pPr>
        <w:spacing w:after="150"/>
      </w:pPr>
    </w:p>
    <w:p>
      <w:pPr>
        <w:spacing w:after="100"/>
      </w:pPr>
      <w:r>
        <w:rPr>
          <w:sz w:val="22"/>
          <w:szCs w:val="22"/>
        </w:rPr>
        <w:t xml:space="preserve">Phía dưới lưới slide là thanh công cụ nhỏ gồm: nút thêm slide (+), các ô màu (cam, tím) để gán nhanh nhãn nhóm, biểu tượng chuyển đổi giữa chế độ lưới/danh sách/văn bản, và thanh trượt điều chỉnh kích thước hiển thị thumbnail.</w:t>
      </w:r>
    </w:p>
    <w:p>
      <w:pPr>
        <w:pStyle w:val="Heading1"/>
        <w:spacing w:after="150" w:before="300"/>
      </w:pPr>
      <w:r>
        <w:t xml:space="preserve">6. Cột phải: Khung xem trước &amp; Điều khiển Media</w:t>
      </w:r>
    </w:p>
    <w:p>
      <w:pPr>
        <w:pStyle w:val="Heading2"/>
        <w:spacing w:after="100" w:before="200"/>
      </w:pPr>
      <w:r>
        <w:t xml:space="preserve">6.1. Khung Live Preview</w:t>
      </w:r>
    </w:p>
    <w:p>
      <w:pPr>
        <w:spacing w:after="100"/>
      </w:pPr>
      <w:r>
        <w:rPr>
          <w:sz w:val="22"/>
          <w:szCs w:val="22"/>
        </w:rPr>
        <w:t xml:space="preserve">Nằm ở góc trên bên phải, hiển thị chính xác hình ảnh sẽ xuất ra màn hình trình chiếu: video nền rừng tuyết (ProContent_WinterGrove.mp4) kết hợp với lời bài hát "YOU ARE HERE / MOVING IN OUR MIDST". Có thanh đo mức âm lượng (VU meter) bên trái và các biểu tượng điều khiển văn bản, thông báo, lớp phủ (layer), hình ảnh, video ở cột dọc bên phải khung.</w:t>
      </w:r>
    </w:p>
    <w:p>
      <w:pPr>
        <w:pStyle w:val="Heading2"/>
        <w:spacing w:after="100" w:before="200"/>
      </w:pPr>
      <w:r>
        <w:t xml:space="preserve">6.2. Bộ chọn màn hình xuất</w:t>
      </w:r>
    </w:p>
    <w:p>
      <w:pPr>
        <w:spacing w:after="100"/>
      </w:pPr>
      <w:r>
        <w:rPr>
          <w:sz w:val="22"/>
          <w:szCs w:val="22"/>
        </w:rPr>
        <w:t xml:space="preserve">Ô "Screen 1" cho phép chọn màn hình xuất tương ứng khi có nhiều màn hình trình chiếu.</w:t>
      </w:r>
    </w:p>
    <w:p>
      <w:pPr>
        <w:pStyle w:val="Heading2"/>
        <w:spacing w:after="100" w:before="200"/>
      </w:pPr>
      <w:r>
        <w:t xml:space="preserve">6.3. Điều khiển Media nền</w:t>
      </w:r>
    </w:p>
    <w:p>
      <w:pPr>
        <w:spacing w:after="100"/>
      </w:pPr>
      <w:r>
        <w:rPr>
          <w:sz w:val="22"/>
          <w:szCs w:val="22"/>
        </w:rPr>
        <w:t xml:space="preserve">Hiển thị tên file đang phát (ProContent_WinterGrove.mp4), thanh tua thời gian, thời gian đã phát (00:30;25) và thời gian còn lại (00:29;04), cùng các nút lùi 15 giây, tạm dừng/phát, tiến 15 giây, và tua nhanh.</w:t>
      </w:r>
    </w:p>
    <w:p>
      <w:pPr>
        <w:pStyle w:val="Heading2"/>
        <w:spacing w:after="100" w:before="200"/>
      </w:pPr>
      <w:r>
        <w:t xml:space="preserve">6.4. Bảng Audio</w:t>
      </w:r>
    </w:p>
    <w:p>
      <w:pPr>
        <w:spacing w:after="100"/>
      </w:pPr>
      <w:r>
        <w:rPr>
          <w:sz w:val="22"/>
          <w:szCs w:val="22"/>
        </w:rPr>
        <w:t xml:space="preserve">Phía dưới cùng là bảng quản lý âm thanh (AUDIO) với danh sách phát nhạc nền (Playlist), nút Import Audio để nhập file âm thanh mới, và các biểu tượng chức năng: gửi tín hiệu, hẹn giờ, phát ngẫu nhiên (shuffle), lớp phủ, và chế độ (M).</w:t>
      </w:r>
    </w:p>
    <w:p>
      <w:pPr>
        <w:pStyle w:val="Heading1"/>
        <w:spacing w:after="150" w:before="300"/>
      </w:pPr>
      <w:r>
        <w:t xml:space="preserve">7. Tóm tắt quy trình sử dụng</w:t>
      </w:r>
    </w:p>
    <w:p>
      <w:pPr>
        <w:pStyle w:val="ListParagraph"/>
        <w:numPr>
          <w:ilvl w:val="0"/>
          <w:numId w:val="2"/>
        </w:numPr>
        <w:spacing w:after="60"/>
      </w:pPr>
      <w:r>
        <w:rPr>
          <w:b/>
          <w:bCs/>
          <w:sz w:val="22"/>
          <w:szCs w:val="22"/>
        </w:rPr>
        <w:t xml:space="preserve">Bước 1 – Chuẩn bị: </w:t>
      </w:r>
      <w:r>
        <w:rPr>
          <w:sz w:val="22"/>
          <w:szCs w:val="22"/>
        </w:rPr>
        <w:t xml:space="preserve">Chuẩn bị Playlist trước buổi lễ (PreShow, Music, Presentation) ở cột trái.</w:t>
      </w:r>
    </w:p>
    <w:p>
      <w:pPr>
        <w:pStyle w:val="ListParagraph"/>
        <w:numPr>
          <w:ilvl w:val="0"/>
          <w:numId w:val="2"/>
        </w:numPr>
        <w:spacing w:after="60"/>
      </w:pPr>
      <w:r>
        <w:rPr>
          <w:b/>
          <w:bCs/>
          <w:sz w:val="22"/>
          <w:szCs w:val="22"/>
        </w:rPr>
        <w:t xml:space="preserve">Bước 2 – Chọn nội dung: </w:t>
      </w:r>
      <w:r>
        <w:rPr>
          <w:sz w:val="22"/>
          <w:szCs w:val="22"/>
        </w:rPr>
        <w:t xml:space="preserve">Chọn bài hát hoặc mục cần trình chiếu, xem cấu trúc slide ở khu vực trung tâm.</w:t>
      </w:r>
    </w:p>
    <w:p>
      <w:pPr>
        <w:pStyle w:val="ListParagraph"/>
        <w:numPr>
          <w:ilvl w:val="0"/>
          <w:numId w:val="2"/>
        </w:numPr>
        <w:spacing w:after="60"/>
      </w:pPr>
      <w:r>
        <w:rPr>
          <w:b/>
          <w:bCs/>
          <w:sz w:val="22"/>
          <w:szCs w:val="22"/>
        </w:rPr>
        <w:t xml:space="preserve">Bước 3 – Trình chiếu: </w:t>
      </w:r>
      <w:r>
        <w:rPr>
          <w:sz w:val="22"/>
          <w:szCs w:val="22"/>
        </w:rPr>
        <w:t xml:space="preserve">Nhấp vào slide để đẩy nội dung ra màn hình Live, theo dõi kết quả ở khung xem trước bên phải.</w:t>
      </w:r>
    </w:p>
    <w:p>
      <w:pPr>
        <w:pStyle w:val="ListParagraph"/>
        <w:numPr>
          <w:ilvl w:val="0"/>
          <w:numId w:val="2"/>
        </w:numPr>
        <w:spacing w:after="60"/>
      </w:pPr>
      <w:r>
        <w:rPr>
          <w:b/>
          <w:bCs/>
          <w:sz w:val="22"/>
          <w:szCs w:val="22"/>
        </w:rPr>
        <w:t xml:space="preserve">Bước 4 – Điều khiển trực tiếp: </w:t>
      </w:r>
      <w:r>
        <w:rPr>
          <w:sz w:val="22"/>
          <w:szCs w:val="22"/>
        </w:rPr>
        <w:t xml:space="preserve">Điều chỉnh âm lượng, video nền, và chuyển slide theo nhịp bài hát trong lúc trình diễn.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2026-08-15T06:15:39.145Z</dcterms:created>
  <dcterms:modified xsi:type="dcterms:W3CDTF">2026-08-15T06:15:39.169Z</dcterms:modified>
</cp:coreProperties>
</file>

<file path=docProps/custom.xml><?xml version="1.0" encoding="utf-8"?>
<Properties xmlns="http://schemas.openxmlformats.org/officeDocument/2006/custom-properties" xmlns:vt="http://schemas.openxmlformats.org/officeDocument/2006/docPropsVTypes"/>
</file>