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36"/>
          <w:lang w:val="en-US" w:eastAsia="zh-CN"/>
        </w:rPr>
        <w:t>深圳68路公交客流量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分析报告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何梓维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一、加载包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ascii="DFKai-SB" w:hAnsi="DFKai-SB" w:eastAsia="DFKai-SB" w:cs="DFKai-SB"/>
          <w:color w:val="808080"/>
          <w:sz w:val="21"/>
          <w:szCs w:val="21"/>
          <w:shd w:val="clear" w:fill="2B2B2B"/>
        </w:rPr>
        <w:t>载入模块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csv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pandas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numpy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np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sklearn.cluster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DBSCAN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matplotlib.pyplot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plt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math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二、导入68路公交GPS数据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### </w:t>
      </w:r>
      <w:r>
        <w:rPr>
          <w:rFonts w:ascii="Batang" w:hAnsi="Batang" w:eastAsia="Batang" w:cs="Batang"/>
          <w:color w:val="808080"/>
          <w:sz w:val="21"/>
          <w:szCs w:val="21"/>
          <w:shd w:val="clear" w:fill="2B2B2B"/>
        </w:rPr>
        <w:t>提取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68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路的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GPS</w:t>
      </w:r>
      <w:r>
        <w:rPr>
          <w:rFonts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据以及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据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预处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理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# 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设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置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当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前工作路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径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os.chdir(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'C:/Users/Administrator/Desktop/python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深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圳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68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路公交客流量分析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# 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读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取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据以及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据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预处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理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data = pd.DataFrame()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file_list = os.listdir(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'gps'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设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置需要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读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取文件的文件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夹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file_name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file_list: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csv_data = pd.read_csv(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'gps/'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+file_name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delimiter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','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'gbk'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对从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9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日到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13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日逐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个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文件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读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取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csv_data.dropna()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去除任何有空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值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的行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csv_data.drop_duplicates([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业务时间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卡片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记录编码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牌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号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keep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'first'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inplace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# 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去除在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'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业务时间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','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卡片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记录编码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','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牌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号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'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上重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复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的行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data = pd.concat([data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csv_data]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axis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合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并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所有文件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据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print(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所有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线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路刷卡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记录数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据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预处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理后的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数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据形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状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data.shape)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查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看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预处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理后的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据形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状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在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预处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理后的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总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GPS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据中取出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68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路的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据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data_68 = data.loc[(data[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线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路名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称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]==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'68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路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:]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print(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'68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路的刷卡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记录数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据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为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data_68)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print(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'68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路的刷卡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记录数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据形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状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data_68.shape)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所有线路刷卡记录数据预处理后的数据形状： (53774, 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68路的刷卡记录数据为：                经度         纬度             业务时间     卡片记录编码 线路名称      车牌号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   114.021003  22.531967    2014/6/9 7:34  320830455  68路  粤BL7071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1112   114.021003  22.531967    2014/6/9 7:34  297671449  68路  粤BL7071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1113   114.021003  22.531967    2014/6/9 7:34  329849352  68路  粤BL7071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1114   113.940399  22.549150    2014/6/9 7:29  296173669  68路  粤BL7115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1115   113.940399  22.549150    2014/6/9 7:29  285082248  68路  粤BL7115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           ...        ...              ...        ...  ...    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13927  114.062332  22.563600  2014/6/13 14:04  361384480  68路  粤BL7385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13928  114.054031  22.518291  2014/6/13 16:20  151016056  68路  粤BL7385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13929  114.066215  22.659215  2014/6/13 18:35  293681482  68路  粤BL7385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13930  114.061569  22.638833  2014/6/13 18:48  328786553  68路  粤BL7385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13931  114.042137  22.639516  2014/6/13 19:03   20482131  68路  粤BL7385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三、绘制68路刷卡位置散点图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### </w:t>
      </w:r>
      <w:r>
        <w:rPr>
          <w:rFonts w:ascii="DFKai-SB" w:hAnsi="DFKai-SB" w:eastAsia="DFKai-SB" w:cs="DFKai-SB"/>
          <w:color w:val="808080"/>
          <w:sz w:val="21"/>
          <w:szCs w:val="21"/>
          <w:shd w:val="clear" w:fill="2B2B2B"/>
        </w:rPr>
        <w:t>绘</w:t>
      </w:r>
      <w:r>
        <w:rPr>
          <w:rFonts w:ascii="Batang" w:hAnsi="Batang" w:eastAsia="Batang" w:cs="Batang"/>
          <w:color w:val="808080"/>
          <w:sz w:val="21"/>
          <w:szCs w:val="21"/>
          <w:shd w:val="clear" w:fill="2B2B2B"/>
        </w:rPr>
        <w:t>制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68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路刷卡位置的散点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图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plt.rcParams[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'figure.figsize'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 = 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8.0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6.0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plt.rcParams[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'font.sans-serif'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]=[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'SimHei'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]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这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行代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码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用于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显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示中文，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'SimHei'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就是黑体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plt.figure(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figsize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8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画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布大小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plt.scatter(data_68[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经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度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data_68[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纬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度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plt.xlabel(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经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度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plt.ylabel(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纬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度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plt.title(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'68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路的上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位置平面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图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plt.savefig(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'68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路的上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位置平面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图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.png'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plt.show()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50435" cy="2375535"/>
            <wp:effectExtent l="0" t="0" r="12065" b="5715"/>
            <wp:docPr id="1" name="图片 1" descr="68路的上车位置平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8路的上车位置平面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结果分析：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由68路的上车位置平面图可以看到上车客流量集中在左中右三个部分，中间部分最多，左边部分最少。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四、绘制所有公交线路的时刻-上车人数折线图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### </w:t>
      </w:r>
      <w:r>
        <w:rPr>
          <w:rFonts w:ascii="DFKai-SB" w:hAnsi="DFKai-SB" w:eastAsia="DFKai-SB" w:cs="DFKai-SB"/>
          <w:color w:val="808080"/>
          <w:sz w:val="21"/>
          <w:szCs w:val="21"/>
          <w:shd w:val="clear" w:fill="2B2B2B"/>
        </w:rPr>
        <w:t>绘</w:t>
      </w:r>
      <w:r>
        <w:rPr>
          <w:rFonts w:ascii="Batang" w:hAnsi="Batang" w:eastAsia="Batang" w:cs="Batang"/>
          <w:color w:val="808080"/>
          <w:sz w:val="21"/>
          <w:szCs w:val="21"/>
          <w:shd w:val="clear" w:fill="2B2B2B"/>
        </w:rPr>
        <w:t>制所有公交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线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路的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时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刻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-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折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线图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file_list = os.listdir(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'time'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设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置需要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读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取文件的文件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夹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plt.figure(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figsize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8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画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布大小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file_name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file_list: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data_time = pd.read_csv(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'time/'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+file_name)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对从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9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日到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13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日逐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个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文件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读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取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plt.plot(data_time[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'date'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data_time[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'num'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=file_name)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以一日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内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的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时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刻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date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为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x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轴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，以上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num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为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y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轴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plt.xticks([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15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20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'5:00'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'10:00'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'15:00'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'20:00'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])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将时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刻改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为时间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plt.xlabel(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时间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点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plt.yticks([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100000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200000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 xml:space="preserve">300000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400000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500000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600000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'0'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'10'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'20'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'30'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'40'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'50'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'60'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])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将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改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为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以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“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万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”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单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位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plt.ylabel(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刷卡人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数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（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单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位：万）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plt.title(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所有公交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线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路的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时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刻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-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上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数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折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线图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plt.legend((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"2014-06-09"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"2014-06-10"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"2014-06-11"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"2014-06-12"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"2014-06-13"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图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例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plt.savefig(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所有公交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线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路的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时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刻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-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上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数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折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线图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.png'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plt.show()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11115" cy="2555875"/>
            <wp:effectExtent l="0" t="0" r="13335" b="15875"/>
            <wp:docPr id="3" name="图片 3" descr="所有公交线路的时刻-上车人数折线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所有公交线路的时刻-上车人数折线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结果分析：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由所有公交线路的时刻-上车人数折线图可以看出，一天内的客流量高峰集中在7点到8点和17点到18点两个时间段。符合心理预期，因为大部分公司的7点到8点是上班时间，17点到18点是下班时间。建议这两个时间段多发班车或疏导交通，提高运输能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五、对所有刷卡记录密度聚类，得到实际站点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CFE8CB"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思路：在DBSCAN聚类中，如果区域D中，点X的邻域N(X)内至少包含MinPts个点，则点X为D的核心点。我们对所有刷卡记录所在的经纬度进行DBSCAN聚类，将得到的核心点看作实际上存在的车站点。然后将非核心点、非边界点的噪声点除去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###</w:t>
      </w:r>
      <w:r>
        <w:rPr>
          <w:rFonts w:ascii="Batang" w:hAnsi="Batang" w:eastAsia="Batang" w:cs="Batang"/>
          <w:color w:val="808080"/>
          <w:sz w:val="21"/>
          <w:szCs w:val="21"/>
          <w:shd w:val="clear" w:fill="2B2B2B"/>
        </w:rPr>
        <w:t>密度聚</w:t>
      </w:r>
      <w:r>
        <w:rPr>
          <w:rFonts w:ascii="DFKai-SB" w:hAnsi="DFKai-SB" w:eastAsia="DFKai-SB" w:cs="DFKai-SB"/>
          <w:color w:val="808080"/>
          <w:sz w:val="21"/>
          <w:szCs w:val="21"/>
          <w:shd w:val="clear" w:fill="2B2B2B"/>
        </w:rPr>
        <w:t>类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data_68.reset_index(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drop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True,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 xml:space="preserve">inplace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由于后面需要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横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向合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并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，重新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创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建序列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db = DBSCAN(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eps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0.0011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min_samples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).fit(data_68.iloc[: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])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 DBSCAN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聚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类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，半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径为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0.0011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（度），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3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代表聚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类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中心的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区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域必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须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至少有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3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个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才能聚成一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类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flag = pd.Series(db.labels_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'flag'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#db.labels_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是聚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类数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据的簇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标签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,labels_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为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-1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为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噪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声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点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df_cluster_result = pd.concat([data_68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flag]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axis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横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向合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并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簇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标签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和原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据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df_cluster_result = df_cluster_result[df_cluster_result[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"flag"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] &gt;=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]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去掉噪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声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点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print(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'68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路的刷卡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记录数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据及其所在核心点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flag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为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df_cluster_result)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#flag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值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表示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该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乘客上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车时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所在站点的聚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类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核心点，一共有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从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0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40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共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41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个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核心点，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将该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flag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值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看作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实际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乘客上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站点。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df_cluster_result.to_csv(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'68_cluster_result.csv'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绘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制密度聚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类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后的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68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路核心上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点的散点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图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df_station = df_cluster_result.copy()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df_station = df_station.drop_duplicates(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"flag"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# 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去除重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复值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df_station = df_station.reset_index(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drop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False,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inplace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创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建一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个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新序列，默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认为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drop=False,inplace=False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plt.rcParams[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'figure.figsize'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 = 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8.0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6.0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plt.rcParams[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'font.sans-serif'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]=[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'SimHei'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]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这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行代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码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用于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显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示中文，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'SimHei'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就是黑体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plt.scatter(df_station[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经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度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df_station[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纬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度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c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=df_station[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"flag"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plt.xlabel(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经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度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plt.ylabel(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纬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度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plt.title(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'68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路的上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位置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DBSCAN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聚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类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核心点平面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图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plt.savefig(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'68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路的上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位置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DBSCAN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聚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类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核心点平面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图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.png'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plt.show()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68路的刷卡记录数据形状： (1649, 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68路的刷卡记录数据及其所在核心点flag为：               经度         纬度             业务时间     卡片记录编码 线路名称      车牌号  flag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   114.021003  22.531967    2014/6/9 7:34  320830455  68路  粤BL7071 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  114.021003  22.531967    2014/6/9 7:34  297671449  68路  粤BL7071 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  114.021003  22.531967    2014/6/9 7:34  329849352  68路  粤BL7071 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  113.940399  22.549150    2014/6/9 7:29  296173669  68路  粤BL7115  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   113.940399  22.549150    2014/6/9 7:29  285082248  68路  粤BL7115  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          ...        ...              ...        ...  ...      ... 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1644  114.062332  22.563600  2014/6/13 14:04  361384480  68路  粤BL7385    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1645  114.054031  22.518291  2014/6/13 16:20  151016056  68路  粤BL7385    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1646  114.066215  22.659215  2014/6/13 18:35  293681482  68路  粤BL7385   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1647  114.061569  22.638833  2014/6/13 18:48  328786553  68路  粤BL7385    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1648  114.042137  22.639516  2014/6/13 19:03   20482131  68路  粤BL7385  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39665" cy="3704590"/>
            <wp:effectExtent l="0" t="0" r="13335" b="10160"/>
            <wp:docPr id="4" name="图片 4" descr="68路的上车位置DBSCAN聚类核心点平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8路的上车位置DBSCAN聚类核心点平面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六、计算每个站点的上车人数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###</w:t>
      </w:r>
      <w:r>
        <w:rPr>
          <w:rFonts w:ascii="DFKai-SB" w:hAnsi="DFKai-SB" w:eastAsia="DFKai-SB" w:cs="DFKai-SB"/>
          <w:color w:val="808080"/>
          <w:sz w:val="21"/>
          <w:szCs w:val="21"/>
          <w:shd w:val="clear" w:fill="2B2B2B"/>
        </w:rPr>
        <w:t>计</w:t>
      </w:r>
      <w:r>
        <w:rPr>
          <w:rFonts w:ascii="Batang" w:hAnsi="Batang" w:eastAsia="Batang" w:cs="Batang"/>
          <w:color w:val="808080"/>
          <w:sz w:val="21"/>
          <w:szCs w:val="21"/>
          <w:shd w:val="clear" w:fill="2B2B2B"/>
        </w:rPr>
        <w:t>算每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个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站点的上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，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将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df_cluster_result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中的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flag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值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看作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实际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乘客上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站点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get_on_num = df_cluster_result.groupby(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'flag'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).count().iloc[: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]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以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flag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值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分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组并计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算每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组记录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的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个数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，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这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就是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该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flag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的上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get_on_num.name = 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'get_on_num'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将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列名改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为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get_on_num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get_on_num = get_on_num.reset_index()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print(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各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个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站点的上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数为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get_on_num)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任务结果：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各个站点的上车人数为：     flag  get_on_num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0      0           3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1      1         108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2      2         257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3      3          13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... ...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38    38           5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39    39          10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40    40           6</w:t>
      </w: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七、OD矩阵与估计下车人数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完成思路：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1.计算每个站点对乘客的吸引权重（第j个站点的吸引权重</w:t>
      </w:r>
      <w:r>
        <w:rPr>
          <w:rFonts w:hint="eastAsia"/>
          <w:b/>
          <w:bCs/>
          <w:position w:val="-14"/>
          <w:lang w:val="en-US" w:eastAsia="zh-CN"/>
        </w:rPr>
        <w:object>
          <v:shape id="_x0000_i1040" o:spt="75" type="#_x0000_t75" style="height:19pt;width:16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40" DrawAspect="Content" ObjectID="_1468075725" r:id="rId7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=该站上车人数</w:t>
      </w:r>
      <w:r>
        <w:rPr>
          <w:rFonts w:hint="eastAsia"/>
          <w:b/>
          <w:bCs/>
          <w:position w:val="-14"/>
          <w:lang w:val="en-US" w:eastAsia="zh-CN"/>
        </w:rPr>
        <w:object>
          <v:shape id="_x0000_i1041" o:spt="75" type="#_x0000_t75" style="height:19pt;width:13.95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41" DrawAspect="Content" ObjectID="_1468075726" r:id="rId9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/总上车人数</w:t>
      </w:r>
      <w:r>
        <w:rPr>
          <w:rFonts w:hint="eastAsia"/>
          <w:b/>
          <w:bCs/>
          <w:position w:val="-14"/>
          <w:lang w:val="en-US" w:eastAsia="zh-CN"/>
        </w:rPr>
        <w:object>
          <v:shape id="_x0000_i1042" o:spt="75" type="#_x0000_t75" style="height:20pt;width:28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42" DrawAspect="Content" ObjectID="_1468075727" r:id="rId11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），</w:t>
      </w:r>
      <w:r>
        <w:rPr>
          <w:rFonts w:hint="eastAsia"/>
          <w:b/>
          <w:bCs/>
          <w:position w:val="-32"/>
          <w:lang w:val="en-US" w:eastAsia="zh-CN"/>
        </w:rPr>
        <w:object>
          <v:shape id="_x0000_i1039" o:spt="75" type="#_x0000_t75" style="height:37pt;width:56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9" DrawAspect="Content" ObjectID="_1468075728" r:id="rId13">
            <o:LockedField>false</o:LockedField>
          </o:OLEObject>
        </w:objec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2.下车概率的泊松部分，</w:t>
      </w:r>
      <w:r>
        <w:rPr>
          <w:rFonts w:hint="eastAsia"/>
          <w:b/>
          <w:bCs/>
          <w:position w:val="-28"/>
          <w:lang w:val="en-US" w:eastAsia="zh-CN"/>
        </w:rPr>
        <w:object>
          <v:shape id="_x0000_i1043" o:spt="75" type="#_x0000_t75" style="height:35pt;width:63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43" DrawAspect="Content" ObjectID="_1468075729" r:id="rId15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（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46" o:spt="75" type="#_x0000_t75" style="height:15pt;width:24.95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46" DrawAspect="Content" ObjectID="_1468075730" r:id="rId17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），其中，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44" o:spt="75" type="#_x0000_t75" style="height:13.95pt;width:11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4" DrawAspect="Content" ObjectID="_1468075731" r:id="rId19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为公交线路途经站点数的数学期望，</w:t>
      </w:r>
      <w:r>
        <w:rPr>
          <w:rFonts w:hint="eastAsia"/>
          <w:b/>
          <w:bCs/>
          <w:position w:val="-14"/>
          <w:lang w:val="en-US" w:eastAsia="zh-CN"/>
        </w:rPr>
        <w:object>
          <v:shape id="_x0000_i1045" o:spt="75" type="#_x0000_t75" style="height:19pt;width:15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45" DrawAspect="Content" ObjectID="_1468075732" r:id="rId21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为i站上车途经j-i站下车的概率。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3.下车概率，</w:t>
      </w:r>
      <w:r>
        <w:rPr>
          <w:rFonts w:hint="eastAsia"/>
          <w:b/>
          <w:bCs/>
          <w:position w:val="-64"/>
          <w:lang w:val="en-US" w:eastAsia="zh-CN"/>
        </w:rPr>
        <w:object>
          <v:shape id="_x0000_i1047" o:spt="75" type="#_x0000_t75" style="height:53pt;width:110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47" DrawAspect="Content" ObjectID="_1468075733" r:id="rId23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，其中，</w:t>
      </w:r>
      <w:r>
        <w:rPr>
          <w:rFonts w:hint="eastAsia"/>
          <w:b/>
          <w:bCs/>
          <w:position w:val="-14"/>
          <w:lang w:val="en-US" w:eastAsia="zh-CN"/>
        </w:rPr>
        <w:object>
          <v:shape id="_x0000_i1048" o:spt="75" type="#_x0000_t75" style="height:19pt;width:13.95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48" DrawAspect="Content" ObjectID="_1468075734" r:id="rId25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为i站上车的乘客在j站下车的概率，</w:t>
      </w:r>
      <w:r>
        <w:rPr>
          <w:rFonts w:hint="eastAsia"/>
          <w:b/>
          <w:bCs/>
          <w:position w:val="-14"/>
          <w:lang w:val="en-US" w:eastAsia="zh-CN"/>
        </w:rPr>
        <w:object>
          <v:shape id="_x0000_i1049" o:spt="75" type="#_x0000_t75" style="height:19pt;width:15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49" DrawAspect="Content" ObjectID="_1468075735" r:id="rId27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为泊松部分，</w:t>
      </w:r>
      <w:r>
        <w:rPr>
          <w:rFonts w:hint="eastAsia"/>
          <w:b/>
          <w:bCs/>
          <w:position w:val="-14"/>
          <w:lang w:val="en-US" w:eastAsia="zh-CN"/>
        </w:rPr>
        <w:object>
          <v:shape id="_x0000_i1050" o:spt="75" type="#_x0000_t75" style="height:19pt;width:16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50" DrawAspect="Content" ObjectID="_1468075736" r:id="rId29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为j站的吸引权重。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4.OD矩阵，i行j列的值表示“从i站上车到j站下车”的人数,最后一列是该站上车总人数，最后一行是该站下车总人数。比如，第二行最后一列的值表示站点1的上车总人数。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###</w:t>
      </w:r>
      <w:r>
        <w:rPr>
          <w:rFonts w:ascii="Batang" w:hAnsi="Batang" w:eastAsia="Batang" w:cs="Batang"/>
          <w:color w:val="808080"/>
          <w:sz w:val="21"/>
          <w:szCs w:val="21"/>
          <w:shd w:val="clear" w:fill="2B2B2B"/>
        </w:rPr>
        <w:t>下面我</w:t>
      </w:r>
      <w:r>
        <w:rPr>
          <w:rFonts w:ascii="DFKai-SB" w:hAnsi="DFKai-SB" w:eastAsia="DFKai-SB" w:cs="DFKai-SB"/>
          <w:color w:val="808080"/>
          <w:sz w:val="21"/>
          <w:szCs w:val="21"/>
          <w:shd w:val="clear" w:fill="2B2B2B"/>
        </w:rPr>
        <w:t>们尝试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估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计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出每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个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站点的下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计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算每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个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站点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对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乘客的吸引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权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重（吸引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权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重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=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该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总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）。由于多人上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的点自然也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会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多人下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，所以吸引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权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重越大，意味着乘客下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的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概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率越大。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attraction_weight = get_on_num[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'get_on_num'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]/sum(get_on_num[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'get_on_num'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attraction_weight = pd.DataFrame({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'weight'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:attraction_weight.values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'flag'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:attraction_weight.index})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将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attraction_weight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由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series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类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型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转换为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dataframe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类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型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print(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各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个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站点的吸引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权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重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为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attraction_weight)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attraction_weight.to_csv(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'attraction_weight.csv'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构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建下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车概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率矩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阵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，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i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行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j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列表示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从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i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的乘客在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j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站下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的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概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率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当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不受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权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重影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响时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，自乘客上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起，乘客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经过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几站下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服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从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泊松分布，分布均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值为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，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68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路公交出行途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经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的站点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的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期望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flag_num = len(attraction_weight[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'flag'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])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站点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lam = sum(attraction_weight[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'flag'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])/flag_num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#68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路公交出行途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经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的站点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的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期望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get_off_probability = pd.DataFrame(np.zeros((flag_num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flag_num+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)))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构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建下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车概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率矩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阵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，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i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行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j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列表示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从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i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的乘客在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j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站下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的泊松部分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概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率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.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第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flag_num+1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列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将为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后面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for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循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环计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算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i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乘客在所有站下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车概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率的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总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和起作用。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range(flag_num):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j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range(flag_num):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(i&lt;j):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#i&lt;j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意味上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站点一定在下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站点之前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get_off_probability.iloc[i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j] = (math.e**(-lam)*lam**(j-i))/math.factorial(j-i)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从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i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的乘客在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j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站下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的泊松部分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get_off_probability.iloc[i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flag_num] = sum(get_off_probability.iloc[i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:flag_num]*attraction_weight.iloc[: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])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第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flag_num+1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列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为从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i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到所有站点的泊松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概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率乘以吸引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权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重的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总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和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下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车概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率矩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阵补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上吸引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权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重部分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range(flag_num):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j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range(flag_num):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(get_off_probability.iloc[i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flag_num]!=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get_off_probability.iloc[i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j] =(get_off_probability.iloc[i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j] * attraction_weight.iloc[j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])/get_off_probability.iloc[i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flag_num]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加上吸引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权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重后，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i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行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j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列表示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从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i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的乘客在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j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站下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的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概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率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print(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下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车概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率矩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阵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get_off_probability)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get_off_probability.to_csv(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'get_off_probability.csv'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构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建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OD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矩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阵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,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求出一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个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站点到另一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个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站点的下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。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OD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矩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阵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i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行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j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列表示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从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i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j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站下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的人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,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最后一列是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该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车总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，最后一行是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该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站下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车总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OD = pd.DataFrame(np.zeros((flag_num+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flag_num+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range(flag_num):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j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range(flag_num):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(i&lt;j):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OD.iloc[i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j] = round(get_on_num.iloc[i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]*get_off_probability.iloc[i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j])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从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i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j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站下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的人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=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从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i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*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从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i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j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站的下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车概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率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range(flag_num):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OD.iloc[i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flag_num] = sum(OD.iloc[i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:flag_num])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从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i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的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总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j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range(flag_num):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OD.iloc[flag_num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j] = sum(OD.iloc[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:flag_num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j])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从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j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站下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的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总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OD.iloc[flag_num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flag_num] = sum(OD.iloc[flag_num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:flag_num])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总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乘客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print(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'OD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矩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阵为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OD)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OD.to_csv(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'68_OD.csv'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任务结果：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各个站点的吸引权重为：       weight  flag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0   0.001839     0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1   0.066217     1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2   0.157572     2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3   0.007971     3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... ...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37  0.001839    37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38  0.003066    38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39  0.006131    39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40  0.003679    40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下车概率矩阵：      0             1             2   ...        39        40            41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0   0.0  1.625670e-07  3.868493e-06  ...  0.000020  0.000006  1.679105e-02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1   0.0  0.000000e+00  3.806436e-07  ...  0.000039  0.000012  1.706479e-02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2   0.0  0.000000e+00  0.000000e+00  ...  0.000073  0.000023  1.729885e-02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3   0.0  0.000000e+00  0.000000e+00  ...  0.000134  0.000044  1.739127e-02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... ...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37  0.0  0.000000e+00  0.000000e+00  ...  0.198020  0.792079  1.276373e-08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38  0.0  0.000000e+00  0.000000e+00  ...  0.142857  0.857143  1.769231e-09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39  0.0  0.000000e+00  0.000000e+00  ...  0.000000  1.000000  1.516483e-10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40  0.0  0.000000e+00  0.000000e+00  ...  0.000000  0.000000  0.000000e+00</w:t>
      </w: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[41 rows x 42 columns]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OD矩阵为：      0    1    2    3    4    5   ...    36    37    38     39     40      41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0   0.0  0.0  0.0  0.0  0.0  0.0  ...   0.0   0.0   0.0    0.0    0.0     1.0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1   0.0  0.0  0.0  0.0  0.0  0.0  ...   0.0   0.0   0.0    0.0    0.0   106.0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2   0.0  0.0  0.0  0.0  0.0  0.0  ...   0.0   0.0   0.0    0.0    0.0   260.0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...  ...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37  0.0  0.0  0.0  0.0  0.0  0.0  ...   0.0   0.0   0.0    1.0    2.0     3.0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38  0.0  0.0  0.0  0.0  0.0  0.0  ...   0.0   0.0   0.0    1.0    4.0     5.0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39  0.0  0.0  0.0  0.0  0.0  0.0  ...   0.0   0.0   0.0    0.0   10.0    10.0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40  0.0  0.0  0.0  0.0  0.0  0.0  ...   0.0   0.0   0.0    0.0    0.0     0.0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41  0.0  0.0  0.0  0.0  0.0  0.0  ...  45.0  18.0  44.0  138.0  150.0  1603.0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八、绘制各个站点的上下车人数柱状图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###</w:t>
      </w:r>
      <w:r>
        <w:rPr>
          <w:rFonts w:ascii="DFKai-SB" w:hAnsi="DFKai-SB" w:eastAsia="DFKai-SB" w:cs="DFKai-SB"/>
          <w:color w:val="808080"/>
          <w:sz w:val="21"/>
          <w:szCs w:val="21"/>
          <w:shd w:val="clear" w:fill="2B2B2B"/>
        </w:rPr>
        <w:t>绘</w:t>
      </w:r>
      <w:r>
        <w:rPr>
          <w:rFonts w:ascii="Batang" w:hAnsi="Batang" w:eastAsia="Batang" w:cs="Batang"/>
          <w:color w:val="808080"/>
          <w:sz w:val="21"/>
          <w:szCs w:val="21"/>
          <w:shd w:val="clear" w:fill="2B2B2B"/>
        </w:rPr>
        <w:t>制各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个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站点的上下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柱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状图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创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建一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个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dataframe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，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将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每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个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站点的估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计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下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和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实际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放一起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get_off_num = []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j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range(flag_num):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get_off_num.append(int(OD.iloc[flag_num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j]))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get_off_num = pd.DataFrame(get_off_num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columns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'get_off_num'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sum_get_num = pd.concat([get_on_num[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'get_on_num'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get_off_num]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axis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将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下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数与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之前的上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get_on_num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横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向合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并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print(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各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个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站点的上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数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和下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数为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sum_get_num)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sum_get_num.to_csv(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'sum_get_num.csv'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创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建柱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状图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plt.rcParams[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'figure.figsize'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 = 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8.0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6.0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plt.rcParams[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'font.sans-serif'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]=[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'SimHei'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]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这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行代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码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用于</w:t>
      </w:r>
      <w:r>
        <w:rPr>
          <w:rFonts w:hint="eastAsia" w:ascii="DFKai-SB" w:hAnsi="DFKai-SB" w:eastAsia="DFKai-SB" w:cs="DFKai-SB"/>
          <w:color w:val="808080"/>
          <w:sz w:val="21"/>
          <w:szCs w:val="21"/>
          <w:shd w:val="clear" w:fill="2B2B2B"/>
        </w:rPr>
        <w:t>显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示中文，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'SimHei'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t>就是黑体</w:t>
      </w:r>
      <w:r>
        <w:rPr>
          <w:rFonts w:hint="eastAsia" w:ascii="Batang" w:hAnsi="Batang" w:eastAsia="Batang" w:cs="Batang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sum_get_num.plot(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kind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'bar'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figsize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12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plt.legend([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上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数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下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数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plt.xlabel(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站点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plt.ylabel(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数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plt.title(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'68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路各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个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站点的上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数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和下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数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plt.savefig(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'68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路各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个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站点的上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数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和下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车</w:t>
      </w:r>
      <w:r>
        <w:rPr>
          <w:rFonts w:hint="eastAsia" w:ascii="Batang" w:hAnsi="Batang" w:eastAsia="Batang" w:cs="Batang"/>
          <w:color w:val="6A8759"/>
          <w:sz w:val="21"/>
          <w:szCs w:val="21"/>
          <w:shd w:val="clear" w:fill="2B2B2B"/>
        </w:rPr>
        <w:t>人</w:t>
      </w:r>
      <w:r>
        <w:rPr>
          <w:rFonts w:hint="eastAsia" w:ascii="DFKai-SB" w:hAnsi="DFKai-SB" w:eastAsia="DFKai-SB" w:cs="DFKai-SB"/>
          <w:color w:val="6A8759"/>
          <w:sz w:val="21"/>
          <w:szCs w:val="21"/>
          <w:shd w:val="clear" w:fill="2B2B2B"/>
        </w:rPr>
        <w:t>数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.png'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plt.show()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各个站点的上车人数和下车人数为：     get_on_num  get_off_num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0            3            0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1          108            0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2          257            0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3           13            0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4           76            0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5          137            0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6          261            0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7           27            0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8           28            0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9           81            0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10           3            0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11           4            0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12          52            5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. .  . . 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37           3           18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38           5           44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39          10          138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40           6          150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755775"/>
            <wp:effectExtent l="0" t="0" r="10160" b="15875"/>
            <wp:docPr id="5" name="图片 5" descr="68路各个站点的上车人数和下车人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8路各个站点的上车人数和下车人数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结果分析：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能是刚开始发车的缘故，0到9站点上车人数很多，但下车人数很少；中间部分21到24站点、27、28站点都是高客流量站点，下车人数比上车人数要大；而到线路后面部分30到40站点时，上车人数减少，下车人数逐渐增多。最多人上车的是2站点和6站点，5天累计达250人，平均一天50人；最多人下车的站点是24站点，平均一天46人左右；客流量最小的站点是10和11站点，上下车都非常少。建议有关部门增开短线车，只停靠如2、5、6、21等高客流量站点，以提高公交运载能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D66F1"/>
    <w:rsid w:val="2E99299C"/>
    <w:rsid w:val="44060BBE"/>
    <w:rsid w:val="53571280"/>
    <w:rsid w:val="5D3E5CEB"/>
    <w:rsid w:val="63142E6C"/>
    <w:rsid w:val="73C9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16.png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2020-03-02T08:51:00Z</dcterms:created>
  <dc:creator>Administrator</dc:creator>
  <cp:lastModifiedBy>Administrator</cp:lastModifiedBy>
  <dcterms:modified xsi:type="dcterms:W3CDTF">2020-04-30T16:08:31Z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